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40" w:rsidRPr="000155D5" w:rsidRDefault="00CE7740" w:rsidP="00CE7740">
      <w:pPr>
        <w:jc w:val="center"/>
        <w:rPr>
          <w:b/>
          <w:bCs/>
          <w:sz w:val="16"/>
          <w:szCs w:val="16"/>
        </w:rPr>
      </w:pPr>
      <w:r w:rsidRPr="000155D5">
        <w:rPr>
          <w:noProof/>
          <w:sz w:val="16"/>
          <w:szCs w:val="16"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40" w:rsidRPr="000155D5" w:rsidRDefault="00CE7740" w:rsidP="00CE7740">
      <w:pPr>
        <w:jc w:val="center"/>
        <w:rPr>
          <w:b/>
          <w:bCs/>
          <w:color w:val="000000" w:themeColor="text1"/>
          <w:sz w:val="16"/>
          <w:szCs w:val="16"/>
        </w:rPr>
      </w:pPr>
      <w:r w:rsidRPr="000155D5">
        <w:rPr>
          <w:b/>
          <w:bCs/>
          <w:color w:val="000000" w:themeColor="text1"/>
          <w:sz w:val="16"/>
          <w:szCs w:val="16"/>
        </w:rPr>
        <w:t>АДМИНИСТРАЦИЯ</w:t>
      </w:r>
    </w:p>
    <w:p w:rsidR="00CE7740" w:rsidRPr="000155D5" w:rsidRDefault="00CE7740" w:rsidP="00CE7740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55D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ПАНИНСКОГО МУНИЦИПАЛЬНОГО РАЙОНА</w:t>
      </w:r>
    </w:p>
    <w:p w:rsidR="00CE7740" w:rsidRPr="000155D5" w:rsidRDefault="00CE7740" w:rsidP="00CE7740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55D5">
        <w:rPr>
          <w:rFonts w:ascii="Times New Roman" w:hAnsi="Times New Roman" w:cs="Times New Roman"/>
          <w:color w:val="000000" w:themeColor="text1"/>
          <w:sz w:val="16"/>
          <w:szCs w:val="16"/>
        </w:rPr>
        <w:t>ВОРОНЕЖСКОЙ  ОБЛАСТИ</w:t>
      </w:r>
    </w:p>
    <w:p w:rsidR="00CE7740" w:rsidRPr="000155D5" w:rsidRDefault="00CE7740" w:rsidP="00CE7740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0155D5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gramEnd"/>
      <w:r w:rsidRPr="000155D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 С Т А Н О В Л Е Н И Е</w:t>
      </w:r>
    </w:p>
    <w:p w:rsidR="00CE7740" w:rsidRPr="000155D5" w:rsidRDefault="00CE7740" w:rsidP="00CE7740">
      <w:pPr>
        <w:rPr>
          <w:sz w:val="16"/>
          <w:szCs w:val="16"/>
        </w:rPr>
      </w:pPr>
      <w:r w:rsidRPr="000155D5">
        <w:rPr>
          <w:sz w:val="16"/>
          <w:szCs w:val="16"/>
        </w:rPr>
        <w:t xml:space="preserve">от  15.01.2018   № 03   </w:t>
      </w:r>
    </w:p>
    <w:p w:rsidR="00CE7740" w:rsidRPr="000155D5" w:rsidRDefault="00CE7740" w:rsidP="00CE7740">
      <w:pPr>
        <w:pStyle w:val="a3"/>
        <w:tabs>
          <w:tab w:val="left" w:pos="708"/>
        </w:tabs>
        <w:rPr>
          <w:sz w:val="16"/>
          <w:szCs w:val="16"/>
        </w:rPr>
      </w:pPr>
      <w:r w:rsidRPr="000155D5">
        <w:rPr>
          <w:sz w:val="16"/>
          <w:szCs w:val="16"/>
        </w:rPr>
        <w:t xml:space="preserve">               р.п. Панино</w:t>
      </w:r>
    </w:p>
    <w:p w:rsidR="00CE7740" w:rsidRPr="000155D5" w:rsidRDefault="00CE7740" w:rsidP="00CE7740">
      <w:pPr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>Об определении мест отбывания</w:t>
      </w:r>
    </w:p>
    <w:p w:rsidR="00CE7740" w:rsidRPr="000155D5" w:rsidRDefault="00CE7740" w:rsidP="00CE7740">
      <w:pPr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 xml:space="preserve">исправительных и принудительных </w:t>
      </w:r>
    </w:p>
    <w:p w:rsidR="00CE7740" w:rsidRPr="000155D5" w:rsidRDefault="00CE7740" w:rsidP="00CE7740">
      <w:pPr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 xml:space="preserve">работ в Панинском </w:t>
      </w:r>
      <w:proofErr w:type="gramStart"/>
      <w:r w:rsidRPr="000155D5">
        <w:rPr>
          <w:b/>
          <w:sz w:val="16"/>
          <w:szCs w:val="16"/>
        </w:rPr>
        <w:t>муниципальном</w:t>
      </w:r>
      <w:proofErr w:type="gramEnd"/>
      <w:r w:rsidRPr="000155D5">
        <w:rPr>
          <w:b/>
          <w:sz w:val="16"/>
          <w:szCs w:val="16"/>
        </w:rPr>
        <w:t xml:space="preserve"> </w:t>
      </w:r>
    </w:p>
    <w:p w:rsidR="00CE7740" w:rsidRPr="000155D5" w:rsidRDefault="00CE7740" w:rsidP="00CE7740">
      <w:pPr>
        <w:rPr>
          <w:sz w:val="16"/>
          <w:szCs w:val="16"/>
        </w:rPr>
      </w:pPr>
      <w:proofErr w:type="gramStart"/>
      <w:r w:rsidRPr="000155D5">
        <w:rPr>
          <w:b/>
          <w:sz w:val="16"/>
          <w:szCs w:val="16"/>
        </w:rPr>
        <w:t>районе</w:t>
      </w:r>
      <w:proofErr w:type="gramEnd"/>
    </w:p>
    <w:p w:rsidR="00CE7740" w:rsidRPr="000155D5" w:rsidRDefault="00CE7740" w:rsidP="00CE7740">
      <w:pPr>
        <w:spacing w:line="360" w:lineRule="auto"/>
        <w:jc w:val="both"/>
        <w:rPr>
          <w:b/>
          <w:bCs/>
          <w:sz w:val="16"/>
          <w:szCs w:val="16"/>
        </w:rPr>
      </w:pPr>
      <w:r w:rsidRPr="000155D5">
        <w:rPr>
          <w:sz w:val="16"/>
          <w:szCs w:val="16"/>
        </w:rPr>
        <w:t xml:space="preserve">          В соответствии со статьей 50 Уголовного Кодекса Российской Федерации, статьей 39 Уголовно-исполнительного Кодекса Российской Федерации, в целях трудоустройства лиц, осужденных к исправительным работам по согласованию с филиалом по Панинскому району ФКУ УИН УФСИН России по Воронежской области, администрация Панинского муниципального района </w:t>
      </w:r>
      <w:proofErr w:type="spellStart"/>
      <w:proofErr w:type="gramStart"/>
      <w:r w:rsidRPr="000155D5">
        <w:rPr>
          <w:b/>
          <w:bCs/>
          <w:sz w:val="16"/>
          <w:szCs w:val="16"/>
        </w:rPr>
        <w:t>п</w:t>
      </w:r>
      <w:proofErr w:type="spellEnd"/>
      <w:proofErr w:type="gramEnd"/>
      <w:r w:rsidRPr="000155D5">
        <w:rPr>
          <w:b/>
          <w:bCs/>
          <w:sz w:val="16"/>
          <w:szCs w:val="16"/>
        </w:rPr>
        <w:t xml:space="preserve"> о с т а </w:t>
      </w:r>
      <w:proofErr w:type="spellStart"/>
      <w:r w:rsidRPr="000155D5">
        <w:rPr>
          <w:b/>
          <w:bCs/>
          <w:sz w:val="16"/>
          <w:szCs w:val="16"/>
        </w:rPr>
        <w:t>н</w:t>
      </w:r>
      <w:proofErr w:type="spellEnd"/>
      <w:r w:rsidRPr="000155D5">
        <w:rPr>
          <w:b/>
          <w:bCs/>
          <w:sz w:val="16"/>
          <w:szCs w:val="16"/>
        </w:rPr>
        <w:t xml:space="preserve"> о в л я е т:</w:t>
      </w:r>
    </w:p>
    <w:p w:rsidR="00CE7740" w:rsidRPr="000155D5" w:rsidRDefault="00CE7740" w:rsidP="00CE7740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Внести изменения в приложение постановления администрации Панинского муниципального района от 17.11.2016 № 358 «Об определении мест отбывания исправительных работ в Панинском муниципальном районе», изложив перечень предприятий и организаций в новой редакции (приложение).</w:t>
      </w:r>
    </w:p>
    <w:p w:rsidR="00CE7740" w:rsidRPr="000155D5" w:rsidRDefault="00CE7740" w:rsidP="00CE7740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Рекомендовать руководителям предприятий и организаций, указанных в приложении к настоящему постановлению и расположенных максимально близко к месту проживания осужденного, обеспечить трудоустройство лиц, осужденных к исправительным и принудительным работам при наличии свободных вакансий, заявленных в ГКУ ВО ЦЗН Панинского района.</w:t>
      </w:r>
    </w:p>
    <w:p w:rsidR="00CE7740" w:rsidRPr="000155D5" w:rsidRDefault="00CE7740" w:rsidP="00CE7740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Настоящее постановление </w:t>
      </w:r>
      <w:proofErr w:type="gramStart"/>
      <w:r w:rsidRPr="000155D5">
        <w:rPr>
          <w:sz w:val="16"/>
          <w:szCs w:val="16"/>
        </w:rPr>
        <w:t>вступает в силу с даты подписания и подлежит</w:t>
      </w:r>
      <w:proofErr w:type="gramEnd"/>
      <w:r w:rsidRPr="000155D5">
        <w:rPr>
          <w:sz w:val="16"/>
          <w:szCs w:val="16"/>
        </w:rPr>
        <w:t xml:space="preserve"> опубликованию в официальном периодическом печатном издании Панинского муниципального района «Панинский муниципальный вестник».</w:t>
      </w:r>
    </w:p>
    <w:p w:rsidR="00CE7740" w:rsidRPr="000155D5" w:rsidRDefault="00CE7740" w:rsidP="00CE7740">
      <w:pPr>
        <w:numPr>
          <w:ilvl w:val="0"/>
          <w:numId w:val="2"/>
        </w:numPr>
        <w:tabs>
          <w:tab w:val="num" w:pos="0"/>
        </w:tabs>
        <w:spacing w:line="360" w:lineRule="auto"/>
        <w:ind w:left="136"/>
        <w:jc w:val="both"/>
        <w:rPr>
          <w:sz w:val="16"/>
          <w:szCs w:val="16"/>
        </w:rPr>
      </w:pPr>
      <w:proofErr w:type="gramStart"/>
      <w:r w:rsidRPr="000155D5">
        <w:rPr>
          <w:sz w:val="16"/>
          <w:szCs w:val="16"/>
        </w:rPr>
        <w:t>Контроль за</w:t>
      </w:r>
      <w:proofErr w:type="gramEnd"/>
      <w:r w:rsidRPr="000155D5">
        <w:rPr>
          <w:sz w:val="16"/>
          <w:szCs w:val="16"/>
        </w:rPr>
        <w:t xml:space="preserve"> исполнением настоящего постановления возложить на заместителя главы администрации Панинского муниципального района Солнцева В.В.</w:t>
      </w:r>
    </w:p>
    <w:p w:rsidR="00CE7740" w:rsidRPr="000155D5" w:rsidRDefault="00CE7740" w:rsidP="00CE7740">
      <w:pPr>
        <w:spacing w:line="360" w:lineRule="auto"/>
        <w:ind w:left="-224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   Глава  администрации</w:t>
      </w:r>
    </w:p>
    <w:p w:rsidR="00CE7740" w:rsidRPr="000155D5" w:rsidRDefault="00CE7740" w:rsidP="00CE7740">
      <w:pPr>
        <w:ind w:left="136" w:hanging="36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   Панинского  муниципального района                                                                  Н.В. Щеглов</w:t>
      </w:r>
    </w:p>
    <w:p w:rsidR="00CE7740" w:rsidRPr="000155D5" w:rsidRDefault="00CE7740" w:rsidP="00CE7740">
      <w:pPr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                                                                                                       </w:t>
      </w:r>
    </w:p>
    <w:p w:rsidR="00CE7740" w:rsidRPr="000155D5" w:rsidRDefault="00CE7740" w:rsidP="00CE7740">
      <w:pPr>
        <w:ind w:left="5664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Приложение</w:t>
      </w:r>
    </w:p>
    <w:p w:rsidR="00CE7740" w:rsidRPr="000155D5" w:rsidRDefault="00CE7740" w:rsidP="00CE7740">
      <w:pPr>
        <w:ind w:left="5664" w:right="-27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к постановлению администрации</w:t>
      </w:r>
    </w:p>
    <w:p w:rsidR="00CE7740" w:rsidRPr="000155D5" w:rsidRDefault="00CE7740" w:rsidP="00CE7740">
      <w:pPr>
        <w:ind w:left="5664" w:right="-27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Панинского муниципального района</w:t>
      </w:r>
    </w:p>
    <w:p w:rsidR="00CE7740" w:rsidRPr="000155D5" w:rsidRDefault="00CE7740" w:rsidP="00CE7740">
      <w:pPr>
        <w:ind w:left="5664" w:right="-27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От 15.01.2018 № 03</w:t>
      </w:r>
    </w:p>
    <w:p w:rsidR="00CE7740" w:rsidRPr="000155D5" w:rsidRDefault="00CE7740" w:rsidP="00CE7740">
      <w:pPr>
        <w:ind w:right="-270"/>
        <w:jc w:val="both"/>
        <w:rPr>
          <w:sz w:val="16"/>
          <w:szCs w:val="16"/>
        </w:rPr>
      </w:pPr>
    </w:p>
    <w:p w:rsidR="00CE7740" w:rsidRPr="000155D5" w:rsidRDefault="00CE7740" w:rsidP="00CE7740">
      <w:pPr>
        <w:ind w:right="-27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                                                             </w:t>
      </w:r>
      <w:proofErr w:type="gramStart"/>
      <w:r w:rsidRPr="000155D5">
        <w:rPr>
          <w:sz w:val="16"/>
          <w:szCs w:val="16"/>
        </w:rPr>
        <w:t>П</w:t>
      </w:r>
      <w:proofErr w:type="gramEnd"/>
      <w:r w:rsidRPr="000155D5">
        <w:rPr>
          <w:sz w:val="16"/>
          <w:szCs w:val="16"/>
        </w:rPr>
        <w:t xml:space="preserve"> Е Р Е Ч Е Н Ь</w:t>
      </w:r>
    </w:p>
    <w:p w:rsidR="00CE7740" w:rsidRPr="000155D5" w:rsidRDefault="00CE7740" w:rsidP="00CE7740">
      <w:pPr>
        <w:ind w:right="-27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                         предприятий и организаций Панинского </w:t>
      </w:r>
      <w:proofErr w:type="gramStart"/>
      <w:r w:rsidRPr="000155D5">
        <w:rPr>
          <w:sz w:val="16"/>
          <w:szCs w:val="16"/>
        </w:rPr>
        <w:t>муниципального</w:t>
      </w:r>
      <w:proofErr w:type="gramEnd"/>
      <w:r w:rsidRPr="000155D5">
        <w:rPr>
          <w:sz w:val="16"/>
          <w:szCs w:val="16"/>
        </w:rPr>
        <w:t xml:space="preserve"> района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БУЗ ВО «</w:t>
      </w:r>
      <w:proofErr w:type="spellStart"/>
      <w:r w:rsidRPr="000155D5">
        <w:rPr>
          <w:sz w:val="16"/>
          <w:szCs w:val="16"/>
        </w:rPr>
        <w:t>Панинская</w:t>
      </w:r>
      <w:proofErr w:type="spellEnd"/>
      <w:r w:rsidRPr="000155D5">
        <w:rPr>
          <w:sz w:val="16"/>
          <w:szCs w:val="16"/>
        </w:rPr>
        <w:t xml:space="preserve"> РБ»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ООО «Перелешинский семенной завод»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ФГУП «Архангельское» ФСИН </w:t>
      </w:r>
      <w:proofErr w:type="spellStart"/>
      <w:r w:rsidRPr="000155D5">
        <w:rPr>
          <w:sz w:val="16"/>
          <w:szCs w:val="16"/>
        </w:rPr>
        <w:t>Росссии</w:t>
      </w:r>
      <w:proofErr w:type="spellEnd"/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ООО «Дорожник»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ООО «Перелешинский сахарный комбинат»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ПАО «</w:t>
      </w:r>
      <w:proofErr w:type="spellStart"/>
      <w:r w:rsidRPr="000155D5">
        <w:rPr>
          <w:sz w:val="16"/>
          <w:szCs w:val="16"/>
        </w:rPr>
        <w:t>Тулиновский</w:t>
      </w:r>
      <w:proofErr w:type="spellEnd"/>
      <w:r w:rsidRPr="000155D5">
        <w:rPr>
          <w:sz w:val="16"/>
          <w:szCs w:val="16"/>
        </w:rPr>
        <w:t xml:space="preserve"> элеватор»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ООО «ЦЧ АПК» (филиалы в Панинском районе)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Филиал «Панинское РТП»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ООО «Модуль»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ООО «Майский сад»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ООО «Агрокультура Воронеж» филиал Панинский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ООО «Алексеевское»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ООО АПК «Александровское»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ООО «</w:t>
      </w:r>
      <w:proofErr w:type="spellStart"/>
      <w:r w:rsidRPr="000155D5">
        <w:rPr>
          <w:sz w:val="16"/>
          <w:szCs w:val="16"/>
        </w:rPr>
        <w:t>Экспортхлебагроцентрплюс</w:t>
      </w:r>
      <w:proofErr w:type="spellEnd"/>
      <w:r w:rsidRPr="000155D5">
        <w:rPr>
          <w:sz w:val="16"/>
          <w:szCs w:val="16"/>
        </w:rPr>
        <w:t>»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МКП «Панинское коммунальное хозяйство»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МУП «Коммунальное хозяйство» ст. </w:t>
      </w:r>
      <w:proofErr w:type="spellStart"/>
      <w:r w:rsidRPr="000155D5">
        <w:rPr>
          <w:sz w:val="16"/>
          <w:szCs w:val="16"/>
        </w:rPr>
        <w:t>Перелешино</w:t>
      </w:r>
      <w:proofErr w:type="spellEnd"/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МКП «Перелешинский коммунальщик»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ООО «Хозяйский двор»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ЗАО «Волна»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ООО «ОПК»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Панинский районный потребительский кооператив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Администрация Панинского </w:t>
      </w:r>
      <w:proofErr w:type="gramStart"/>
      <w:r w:rsidRPr="000155D5">
        <w:rPr>
          <w:sz w:val="16"/>
          <w:szCs w:val="16"/>
        </w:rPr>
        <w:t>муниципального</w:t>
      </w:r>
      <w:proofErr w:type="gramEnd"/>
      <w:r w:rsidRPr="000155D5">
        <w:rPr>
          <w:sz w:val="16"/>
          <w:szCs w:val="16"/>
        </w:rPr>
        <w:t xml:space="preserve"> района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Администрация Панинского городского поселения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Администрация </w:t>
      </w:r>
      <w:proofErr w:type="spellStart"/>
      <w:r w:rsidRPr="000155D5">
        <w:rPr>
          <w:sz w:val="16"/>
          <w:szCs w:val="16"/>
        </w:rPr>
        <w:t>Перелешинского</w:t>
      </w:r>
      <w:proofErr w:type="spellEnd"/>
      <w:r w:rsidRPr="000155D5">
        <w:rPr>
          <w:sz w:val="16"/>
          <w:szCs w:val="16"/>
        </w:rPr>
        <w:t xml:space="preserve"> городского поселения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Администрация Дмитриевского сельского поселения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Администрация Ивановского сельского поселения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Администрация </w:t>
      </w:r>
      <w:proofErr w:type="spellStart"/>
      <w:r w:rsidRPr="000155D5">
        <w:rPr>
          <w:sz w:val="16"/>
          <w:szCs w:val="16"/>
        </w:rPr>
        <w:t>Краснолиманского</w:t>
      </w:r>
      <w:proofErr w:type="spellEnd"/>
      <w:r w:rsidRPr="000155D5">
        <w:rPr>
          <w:sz w:val="16"/>
          <w:szCs w:val="16"/>
        </w:rPr>
        <w:t xml:space="preserve"> сельского поселения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Администрация </w:t>
      </w:r>
      <w:proofErr w:type="spellStart"/>
      <w:r w:rsidRPr="000155D5">
        <w:rPr>
          <w:sz w:val="16"/>
          <w:szCs w:val="16"/>
        </w:rPr>
        <w:t>Красненского</w:t>
      </w:r>
      <w:proofErr w:type="spellEnd"/>
      <w:r w:rsidRPr="000155D5">
        <w:rPr>
          <w:sz w:val="16"/>
          <w:szCs w:val="16"/>
        </w:rPr>
        <w:t xml:space="preserve"> сельского поселения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Администрация </w:t>
      </w:r>
      <w:proofErr w:type="spellStart"/>
      <w:r w:rsidRPr="000155D5">
        <w:rPr>
          <w:sz w:val="16"/>
          <w:szCs w:val="16"/>
        </w:rPr>
        <w:t>Криушанского</w:t>
      </w:r>
      <w:proofErr w:type="spellEnd"/>
      <w:r w:rsidRPr="000155D5">
        <w:rPr>
          <w:sz w:val="16"/>
          <w:szCs w:val="16"/>
        </w:rPr>
        <w:t xml:space="preserve"> сельского поселения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Администрация Михайловского сельского поселения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lastRenderedPageBreak/>
        <w:t>Администрация Октябрьского сельского поселения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Администрация Прогрессовского сельского поселения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Администрация </w:t>
      </w:r>
      <w:proofErr w:type="spellStart"/>
      <w:r w:rsidRPr="000155D5">
        <w:rPr>
          <w:sz w:val="16"/>
          <w:szCs w:val="16"/>
        </w:rPr>
        <w:t>Росташевского</w:t>
      </w:r>
      <w:proofErr w:type="spellEnd"/>
      <w:r w:rsidRPr="000155D5">
        <w:rPr>
          <w:sz w:val="16"/>
          <w:szCs w:val="16"/>
        </w:rPr>
        <w:t xml:space="preserve"> сельского поселения</w:t>
      </w:r>
    </w:p>
    <w:p w:rsidR="00CE7740" w:rsidRPr="000155D5" w:rsidRDefault="00CE7740" w:rsidP="00CE7740">
      <w:pPr>
        <w:numPr>
          <w:ilvl w:val="0"/>
          <w:numId w:val="3"/>
        </w:numPr>
        <w:ind w:left="0" w:right="-270" w:firstLine="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Администрация </w:t>
      </w:r>
      <w:proofErr w:type="spellStart"/>
      <w:r w:rsidRPr="000155D5">
        <w:rPr>
          <w:sz w:val="16"/>
          <w:szCs w:val="16"/>
        </w:rPr>
        <w:t>Чернавского</w:t>
      </w:r>
      <w:proofErr w:type="spellEnd"/>
      <w:r w:rsidRPr="000155D5">
        <w:rPr>
          <w:sz w:val="16"/>
          <w:szCs w:val="16"/>
        </w:rPr>
        <w:t xml:space="preserve"> сельского поселения</w:t>
      </w:r>
    </w:p>
    <w:p w:rsidR="000405AF" w:rsidRDefault="00CE774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7740"/>
    <w:rsid w:val="00036C6A"/>
    <w:rsid w:val="000E396B"/>
    <w:rsid w:val="001632D3"/>
    <w:rsid w:val="002119A5"/>
    <w:rsid w:val="002C29E8"/>
    <w:rsid w:val="004523A8"/>
    <w:rsid w:val="007D6492"/>
    <w:rsid w:val="009A11D4"/>
    <w:rsid w:val="00AB2D76"/>
    <w:rsid w:val="00CE7740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4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7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7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E7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header"/>
    <w:basedOn w:val="a"/>
    <w:link w:val="a4"/>
    <w:unhideWhenUsed/>
    <w:rsid w:val="00CE77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7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7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7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2018-02-21T13:42:00Z</dcterms:created>
  <dcterms:modified xsi:type="dcterms:W3CDTF">2018-02-21T13:43:00Z</dcterms:modified>
</cp:coreProperties>
</file>