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9" w:rsidRDefault="00182589" w:rsidP="001825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89" w:rsidRDefault="00182589" w:rsidP="00182589">
      <w:pPr>
        <w:jc w:val="center"/>
        <w:rPr>
          <w:b/>
          <w:bCs/>
          <w:sz w:val="36"/>
        </w:rPr>
      </w:pPr>
    </w:p>
    <w:p w:rsidR="00182589" w:rsidRDefault="00182589" w:rsidP="00182589">
      <w:pPr>
        <w:pStyle w:val="2"/>
        <w:keepNext/>
        <w:numPr>
          <w:ilvl w:val="1"/>
          <w:numId w:val="2"/>
        </w:numPr>
        <w:spacing w:before="0"/>
        <w:ind w:left="576" w:hanging="576"/>
        <w:jc w:val="center"/>
        <w:rPr>
          <w:sz w:val="28"/>
        </w:rPr>
      </w:pPr>
      <w:r>
        <w:rPr>
          <w:sz w:val="28"/>
        </w:rPr>
        <w:t>АДМИНИСТРАЦИЯ  ПАНИНСКОГО МУНИЦИПАЛЬНОГО РАЙОНА</w:t>
      </w:r>
    </w:p>
    <w:p w:rsidR="00182589" w:rsidRDefault="00182589" w:rsidP="00182589">
      <w:pPr>
        <w:pStyle w:val="3"/>
        <w:keepNext/>
        <w:numPr>
          <w:ilvl w:val="2"/>
          <w:numId w:val="2"/>
        </w:numPr>
        <w:ind w:left="720" w:hanging="720"/>
        <w:jc w:val="center"/>
      </w:pPr>
      <w:r>
        <w:t>ВОРОНЕЖСКОЙ  ОБЛАСТИ</w:t>
      </w:r>
    </w:p>
    <w:p w:rsidR="00182589" w:rsidRDefault="00182589" w:rsidP="00182589">
      <w:pPr>
        <w:pStyle w:val="1"/>
        <w:keepNext/>
        <w:numPr>
          <w:ilvl w:val="0"/>
          <w:numId w:val="2"/>
        </w:numPr>
        <w:tabs>
          <w:tab w:val="clear" w:pos="709"/>
        </w:tabs>
        <w:spacing w:line="240" w:lineRule="auto"/>
        <w:ind w:left="432" w:hanging="432"/>
        <w:jc w:val="center"/>
      </w:pPr>
    </w:p>
    <w:p w:rsidR="00182589" w:rsidRDefault="00182589" w:rsidP="00182589">
      <w:pPr>
        <w:pStyle w:val="a4"/>
        <w:numPr>
          <w:ilvl w:val="0"/>
          <w:numId w:val="2"/>
        </w:numPr>
        <w:suppressAutoHyphens w:val="0"/>
        <w:ind w:left="432" w:hanging="43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82589" w:rsidRDefault="00182589" w:rsidP="00182589">
      <w:pPr>
        <w:jc w:val="center"/>
        <w:rPr>
          <w:b/>
          <w:bCs/>
          <w:sz w:val="32"/>
        </w:rPr>
      </w:pPr>
    </w:p>
    <w:p w:rsidR="00182589" w:rsidRDefault="00182589" w:rsidP="00182589">
      <w:r>
        <w:t xml:space="preserve">от  30.10.2020_   № _465___ </w:t>
      </w:r>
    </w:p>
    <w:p w:rsidR="00182589" w:rsidRDefault="00182589" w:rsidP="00182589">
      <w:pPr>
        <w:rPr>
          <w:sz w:val="20"/>
        </w:rPr>
      </w:pPr>
      <w:r>
        <w:rPr>
          <w:sz w:val="20"/>
        </w:rPr>
        <w:t>р.п. Панино</w:t>
      </w:r>
    </w:p>
    <w:p w:rsidR="00182589" w:rsidRDefault="00182589" w:rsidP="00182589">
      <w:pPr>
        <w:rPr>
          <w:sz w:val="20"/>
        </w:rPr>
      </w:pPr>
    </w:p>
    <w:p w:rsidR="00182589" w:rsidRDefault="00182589" w:rsidP="00182589">
      <w:pPr>
        <w:rPr>
          <w:b/>
          <w:szCs w:val="28"/>
        </w:rPr>
      </w:pPr>
      <w:r>
        <w:rPr>
          <w:b/>
          <w:szCs w:val="28"/>
        </w:rPr>
        <w:t xml:space="preserve">Об отмене на территории </w:t>
      </w:r>
    </w:p>
    <w:p w:rsidR="00182589" w:rsidRDefault="00182589" w:rsidP="00182589">
      <w:pPr>
        <w:rPr>
          <w:b/>
          <w:szCs w:val="28"/>
        </w:rPr>
      </w:pPr>
      <w:r>
        <w:rPr>
          <w:b/>
          <w:szCs w:val="28"/>
        </w:rPr>
        <w:t>Панинского муниципального района</w:t>
      </w:r>
    </w:p>
    <w:p w:rsidR="00182589" w:rsidRDefault="00182589" w:rsidP="00182589">
      <w:pPr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182589" w:rsidRDefault="00182589" w:rsidP="00182589">
      <w:pPr>
        <w:rPr>
          <w:b/>
          <w:szCs w:val="28"/>
        </w:rPr>
      </w:pPr>
      <w:r>
        <w:rPr>
          <w:b/>
          <w:szCs w:val="28"/>
        </w:rPr>
        <w:t>особого противопожарного режима</w:t>
      </w:r>
    </w:p>
    <w:p w:rsidR="00182589" w:rsidRDefault="00182589" w:rsidP="00182589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182589" w:rsidRDefault="00182589" w:rsidP="00182589">
      <w:pPr>
        <w:spacing w:line="300" w:lineRule="auto"/>
        <w:ind w:firstLine="709"/>
        <w:jc w:val="both"/>
      </w:pPr>
      <w:r>
        <w:t xml:space="preserve">В соответствии с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 в связи со снижением пожарной опасности на территории Панинского муниципального района Воронежской области администрация Панинского муниципального района Воронежской области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182589" w:rsidRDefault="00182589" w:rsidP="00182589">
      <w:pPr>
        <w:spacing w:line="300" w:lineRule="auto"/>
        <w:ind w:firstLine="709"/>
        <w:jc w:val="both"/>
      </w:pPr>
      <w:r>
        <w:t>1. Отменить на территории Панинского муниципального района Воронежской области особый противопожарный режим.</w:t>
      </w:r>
    </w:p>
    <w:p w:rsidR="00182589" w:rsidRDefault="00182589" w:rsidP="00182589">
      <w:pPr>
        <w:spacing w:line="300" w:lineRule="auto"/>
        <w:ind w:firstLine="709"/>
        <w:jc w:val="both"/>
      </w:pPr>
      <w:r>
        <w:t>2. Признать утратившим силу постановление администрации Панинского муниципального района Воронежской области от 31.03.2020  № 110 «Об установлении особого противопожарного режима на территории Панинского муниципального района Воронежской области».</w:t>
      </w:r>
    </w:p>
    <w:p w:rsidR="00182589" w:rsidRDefault="00182589" w:rsidP="00182589">
      <w:pPr>
        <w:spacing w:line="300" w:lineRule="auto"/>
        <w:ind w:firstLine="709"/>
        <w:jc w:val="both"/>
      </w:pPr>
      <w:r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82589" w:rsidRDefault="00182589" w:rsidP="00182589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401921">
        <w:rPr>
          <w:szCs w:val="28"/>
        </w:rPr>
        <w:t>Контроль за</w:t>
      </w:r>
      <w:proofErr w:type="gramEnd"/>
      <w:r w:rsidRPr="00401921"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Панинского муниципального района Воронежской области</w:t>
      </w:r>
      <w:r w:rsidRPr="00401921">
        <w:rPr>
          <w:szCs w:val="28"/>
        </w:rPr>
        <w:t xml:space="preserve"> – начальника отдела по капитальному строительству, газификации, ЖКХ, архитектуре и градостроительству Мищенко В.И.</w:t>
      </w:r>
    </w:p>
    <w:p w:rsidR="00182589" w:rsidRDefault="00182589" w:rsidP="00182589">
      <w:pPr>
        <w:jc w:val="both"/>
        <w:rPr>
          <w:szCs w:val="28"/>
        </w:rPr>
      </w:pPr>
    </w:p>
    <w:p w:rsidR="00182589" w:rsidRDefault="00182589" w:rsidP="00182589">
      <w:pPr>
        <w:jc w:val="both"/>
        <w:rPr>
          <w:szCs w:val="28"/>
        </w:rPr>
      </w:pPr>
      <w:r>
        <w:rPr>
          <w:szCs w:val="28"/>
        </w:rPr>
        <w:t>Глава</w:t>
      </w:r>
    </w:p>
    <w:p w:rsidR="00182589" w:rsidRDefault="00182589" w:rsidP="00182589">
      <w:pPr>
        <w:jc w:val="both"/>
        <w:rPr>
          <w:szCs w:val="28"/>
        </w:rPr>
      </w:pPr>
      <w:r>
        <w:rPr>
          <w:szCs w:val="28"/>
        </w:rPr>
        <w:t>Панинского муниципального района                                            Н.В. Щеглов</w:t>
      </w:r>
    </w:p>
    <w:p w:rsidR="000405AF" w:rsidRDefault="00182589"/>
    <w:sectPr w:rsidR="000405AF" w:rsidSect="00E50516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82323" w:rsidRDefault="00182589" w:rsidP="00E50516">
        <w:pPr>
          <w:pStyle w:val="a7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589"/>
    <w:rsid w:val="00036C6A"/>
    <w:rsid w:val="000E396B"/>
    <w:rsid w:val="001632D3"/>
    <w:rsid w:val="00182589"/>
    <w:rsid w:val="002119A5"/>
    <w:rsid w:val="002C29E8"/>
    <w:rsid w:val="004523A8"/>
    <w:rsid w:val="006F4B4D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8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18258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18258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182589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18258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18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1"/>
    <w:link w:val="3"/>
    <w:rsid w:val="00182589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182589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Верхний колонтитул Знак"/>
    <w:aliases w:val="Header Char Знак"/>
    <w:basedOn w:val="a1"/>
    <w:link w:val="a7"/>
    <w:uiPriority w:val="99"/>
    <w:locked/>
    <w:rsid w:val="001825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Header Char"/>
    <w:basedOn w:val="a"/>
    <w:link w:val="a6"/>
    <w:uiPriority w:val="99"/>
    <w:unhideWhenUsed/>
    <w:qFormat/>
    <w:rsid w:val="0018258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7"/>
    <w:uiPriority w:val="99"/>
    <w:semiHidden/>
    <w:rsid w:val="001825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18258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182589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18258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25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825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825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2020-11-06T07:53:00Z</dcterms:created>
  <dcterms:modified xsi:type="dcterms:W3CDTF">2020-11-06T07:53:00Z</dcterms:modified>
</cp:coreProperties>
</file>