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A" w:rsidRPr="00A06721" w:rsidRDefault="005106BA" w:rsidP="005106BA">
      <w:pPr>
        <w:jc w:val="center"/>
        <w:rPr>
          <w:sz w:val="18"/>
          <w:szCs w:val="18"/>
        </w:rPr>
      </w:pPr>
      <w:r w:rsidRPr="00A06721">
        <w:rPr>
          <w:noProof/>
          <w:sz w:val="18"/>
          <w:szCs w:val="18"/>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106BA" w:rsidRPr="00A06721" w:rsidRDefault="005106BA" w:rsidP="005106BA">
      <w:pPr>
        <w:jc w:val="center"/>
        <w:rPr>
          <w:b/>
          <w:bCs/>
          <w:sz w:val="18"/>
          <w:szCs w:val="18"/>
        </w:rPr>
      </w:pPr>
    </w:p>
    <w:p w:rsidR="005106BA" w:rsidRPr="00A06721" w:rsidRDefault="005106BA" w:rsidP="005106BA">
      <w:pPr>
        <w:pStyle w:val="21"/>
        <w:jc w:val="center"/>
        <w:rPr>
          <w:rFonts w:ascii="Times New Roman" w:hAnsi="Times New Roman" w:cs="Times New Roman"/>
          <w:color w:val="000000" w:themeColor="text1"/>
          <w:sz w:val="18"/>
          <w:szCs w:val="18"/>
        </w:rPr>
      </w:pPr>
      <w:r w:rsidRPr="00A06721">
        <w:rPr>
          <w:rFonts w:ascii="Times New Roman" w:hAnsi="Times New Roman" w:cs="Times New Roman"/>
          <w:color w:val="000000" w:themeColor="text1"/>
          <w:sz w:val="18"/>
          <w:szCs w:val="18"/>
        </w:rPr>
        <w:t>АДМИНИСТРАЦИЯ  ПАНИНСКОГО  МУНИЦИПАЛЬНОГО  РАЙОНА</w:t>
      </w:r>
    </w:p>
    <w:p w:rsidR="005106BA" w:rsidRPr="00A06721" w:rsidRDefault="005106BA" w:rsidP="005106BA">
      <w:pPr>
        <w:jc w:val="center"/>
        <w:rPr>
          <w:b/>
          <w:bCs/>
          <w:color w:val="000000" w:themeColor="text1"/>
          <w:sz w:val="18"/>
          <w:szCs w:val="18"/>
        </w:rPr>
      </w:pPr>
      <w:r w:rsidRPr="00A06721">
        <w:rPr>
          <w:b/>
          <w:bCs/>
          <w:color w:val="000000" w:themeColor="text1"/>
          <w:sz w:val="18"/>
          <w:szCs w:val="18"/>
        </w:rPr>
        <w:t>ВОРОНЕЖСКОЙ  ОБЛАСТИ</w:t>
      </w:r>
    </w:p>
    <w:p w:rsidR="005106BA" w:rsidRPr="00A06721" w:rsidRDefault="005106BA" w:rsidP="005106BA">
      <w:pPr>
        <w:jc w:val="center"/>
        <w:rPr>
          <w:color w:val="000000" w:themeColor="text1"/>
          <w:sz w:val="18"/>
          <w:szCs w:val="18"/>
        </w:rPr>
      </w:pPr>
      <w:r w:rsidRPr="00A06721">
        <w:rPr>
          <w:color w:val="000000" w:themeColor="text1"/>
          <w:sz w:val="18"/>
          <w:szCs w:val="18"/>
        </w:rPr>
        <w:t>П О С Т А Н О В Л Е Н И Е</w:t>
      </w:r>
    </w:p>
    <w:p w:rsidR="005106BA" w:rsidRPr="00A06721" w:rsidRDefault="005106BA" w:rsidP="005106BA">
      <w:pPr>
        <w:rPr>
          <w:sz w:val="18"/>
          <w:szCs w:val="18"/>
        </w:rPr>
      </w:pPr>
      <w:r w:rsidRPr="00A06721">
        <w:rPr>
          <w:sz w:val="18"/>
          <w:szCs w:val="18"/>
        </w:rPr>
        <w:t>от 24.08.2018   № 263</w:t>
      </w:r>
    </w:p>
    <w:p w:rsidR="005106BA" w:rsidRPr="00A06721" w:rsidRDefault="005106BA" w:rsidP="005106BA">
      <w:pPr>
        <w:jc w:val="both"/>
        <w:rPr>
          <w:sz w:val="18"/>
          <w:szCs w:val="18"/>
        </w:rPr>
      </w:pPr>
      <w:r w:rsidRPr="00A06721">
        <w:rPr>
          <w:sz w:val="18"/>
          <w:szCs w:val="18"/>
        </w:rPr>
        <w:t>р.п.Панино</w:t>
      </w:r>
    </w:p>
    <w:p w:rsidR="005106BA" w:rsidRPr="00A06721" w:rsidRDefault="005106BA" w:rsidP="005106BA">
      <w:pPr>
        <w:jc w:val="both"/>
        <w:rPr>
          <w:sz w:val="18"/>
          <w:szCs w:val="18"/>
        </w:rPr>
      </w:pPr>
    </w:p>
    <w:tbl>
      <w:tblPr>
        <w:tblW w:w="0" w:type="auto"/>
        <w:tblLook w:val="04A0"/>
      </w:tblPr>
      <w:tblGrid>
        <w:gridCol w:w="4219"/>
      </w:tblGrid>
      <w:tr w:rsidR="005106BA" w:rsidRPr="00A06721" w:rsidTr="00E56878">
        <w:tc>
          <w:tcPr>
            <w:tcW w:w="4219" w:type="dxa"/>
          </w:tcPr>
          <w:p w:rsidR="005106BA" w:rsidRPr="00A06721" w:rsidRDefault="005106BA" w:rsidP="00E56878">
            <w:pPr>
              <w:jc w:val="both"/>
              <w:rPr>
                <w:b/>
                <w:sz w:val="18"/>
                <w:szCs w:val="18"/>
              </w:rPr>
            </w:pPr>
            <w:r w:rsidRPr="00A06721">
              <w:rPr>
                <w:b/>
                <w:sz w:val="18"/>
                <w:szCs w:val="18"/>
              </w:rPr>
              <w:t xml:space="preserve">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w:t>
            </w:r>
          </w:p>
          <w:p w:rsidR="005106BA" w:rsidRPr="00A06721" w:rsidRDefault="005106BA" w:rsidP="00E56878">
            <w:pPr>
              <w:jc w:val="both"/>
              <w:rPr>
                <w:b/>
                <w:sz w:val="18"/>
                <w:szCs w:val="18"/>
              </w:rPr>
            </w:pPr>
            <w:r w:rsidRPr="00A06721">
              <w:rPr>
                <w:b/>
                <w:sz w:val="18"/>
                <w:szCs w:val="18"/>
              </w:rPr>
              <w:t xml:space="preserve">от 16.01.2014  № 21 </w:t>
            </w:r>
          </w:p>
          <w:p w:rsidR="005106BA" w:rsidRPr="00A06721" w:rsidRDefault="005106BA" w:rsidP="00E56878">
            <w:pPr>
              <w:jc w:val="both"/>
              <w:rPr>
                <w:b/>
                <w:sz w:val="18"/>
                <w:szCs w:val="18"/>
              </w:rPr>
            </w:pPr>
            <w:r w:rsidRPr="00A06721">
              <w:rPr>
                <w:b/>
                <w:sz w:val="18"/>
                <w:szCs w:val="18"/>
              </w:rPr>
              <w:t>(в редакции от 29.12.2017 № 481)</w:t>
            </w:r>
          </w:p>
          <w:p w:rsidR="005106BA" w:rsidRPr="00A06721" w:rsidRDefault="005106BA" w:rsidP="00E56878">
            <w:pPr>
              <w:jc w:val="both"/>
              <w:rPr>
                <w:b/>
                <w:sz w:val="18"/>
                <w:szCs w:val="18"/>
              </w:rPr>
            </w:pPr>
          </w:p>
        </w:tc>
      </w:tr>
    </w:tbl>
    <w:p w:rsidR="005106BA" w:rsidRPr="00A06721" w:rsidRDefault="005106BA" w:rsidP="005106BA">
      <w:pPr>
        <w:rPr>
          <w:sz w:val="18"/>
          <w:szCs w:val="18"/>
        </w:rPr>
      </w:pPr>
    </w:p>
    <w:p w:rsidR="005106BA" w:rsidRPr="00A06721" w:rsidRDefault="005106BA" w:rsidP="005106BA">
      <w:pPr>
        <w:spacing w:line="360" w:lineRule="auto"/>
        <w:ind w:firstLine="708"/>
        <w:jc w:val="both"/>
        <w:rPr>
          <w:sz w:val="18"/>
          <w:szCs w:val="18"/>
        </w:rPr>
      </w:pPr>
      <w:r w:rsidRPr="00A06721">
        <w:rPr>
          <w:sz w:val="18"/>
          <w:szCs w:val="18"/>
        </w:rPr>
        <w:t xml:space="preserve">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w:t>
      </w:r>
      <w:r w:rsidRPr="00A06721">
        <w:rPr>
          <w:b/>
          <w:sz w:val="18"/>
          <w:szCs w:val="18"/>
        </w:rPr>
        <w:t>п о с т а н о в л я е т</w:t>
      </w:r>
      <w:r w:rsidRPr="00A06721">
        <w:rPr>
          <w:sz w:val="18"/>
          <w:szCs w:val="18"/>
        </w:rPr>
        <w:t>:</w:t>
      </w:r>
    </w:p>
    <w:p w:rsidR="005106BA" w:rsidRPr="00A06721" w:rsidRDefault="005106BA" w:rsidP="005106BA">
      <w:pPr>
        <w:spacing w:line="360" w:lineRule="auto"/>
        <w:jc w:val="both"/>
        <w:rPr>
          <w:sz w:val="18"/>
          <w:szCs w:val="18"/>
        </w:rPr>
      </w:pPr>
      <w:r w:rsidRPr="00A06721">
        <w:rPr>
          <w:sz w:val="18"/>
          <w:szCs w:val="18"/>
        </w:rPr>
        <w:t xml:space="preserve">        1. Внести в муниципальную программу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w:t>
      </w:r>
    </w:p>
    <w:p w:rsidR="005106BA" w:rsidRPr="00A06721" w:rsidRDefault="005106BA" w:rsidP="005106BA">
      <w:pPr>
        <w:spacing w:line="360" w:lineRule="auto"/>
        <w:jc w:val="both"/>
        <w:rPr>
          <w:sz w:val="18"/>
          <w:szCs w:val="18"/>
        </w:rPr>
      </w:pPr>
      <w:r w:rsidRPr="00A06721">
        <w:rPr>
          <w:sz w:val="18"/>
          <w:szCs w:val="18"/>
        </w:rPr>
        <w:t xml:space="preserve"> № 21 «Об утверждении муниципальной программы Панинского муниципального района «Экономическое развитие и инновационная экономика» (в редакции от 29.12.2017 № 481) следующие изменения:</w:t>
      </w:r>
    </w:p>
    <w:p w:rsidR="005106BA" w:rsidRPr="00A06721" w:rsidRDefault="005106BA" w:rsidP="005106BA">
      <w:pPr>
        <w:tabs>
          <w:tab w:val="left" w:pos="459"/>
        </w:tabs>
        <w:spacing w:line="360" w:lineRule="auto"/>
        <w:ind w:left="34" w:firstLine="533"/>
        <w:jc w:val="both"/>
        <w:rPr>
          <w:sz w:val="18"/>
          <w:szCs w:val="18"/>
        </w:rPr>
      </w:pPr>
      <w:r w:rsidRPr="00A06721">
        <w:rPr>
          <w:sz w:val="18"/>
          <w:szCs w:val="18"/>
        </w:rPr>
        <w:tab/>
        <w:t>1.1. Подпрограмму 1 «Развитие и поддержка малого и среднего  предпринимательства» таблицы 1 раздела 5 «Финансовое обеспечение реализации муниципальной программы» изложить в следующей редакции:</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1</w:t>
      </w:r>
    </w:p>
    <w:tbl>
      <w:tblPr>
        <w:tblW w:w="10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5"/>
        <w:gridCol w:w="52"/>
        <w:gridCol w:w="1217"/>
        <w:gridCol w:w="68"/>
        <w:gridCol w:w="921"/>
        <w:gridCol w:w="13"/>
        <w:gridCol w:w="58"/>
        <w:gridCol w:w="784"/>
        <w:gridCol w:w="206"/>
        <w:gridCol w:w="8"/>
        <w:gridCol w:w="992"/>
        <w:gridCol w:w="32"/>
        <w:gridCol w:w="818"/>
        <w:gridCol w:w="142"/>
        <w:gridCol w:w="206"/>
        <w:gridCol w:w="820"/>
        <w:gridCol w:w="888"/>
        <w:gridCol w:w="72"/>
        <w:gridCol w:w="993"/>
      </w:tblGrid>
      <w:tr w:rsidR="005106BA" w:rsidRPr="00A06721" w:rsidTr="00E56878">
        <w:tc>
          <w:tcPr>
            <w:tcW w:w="2535"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290" w:type="dxa"/>
            <w:gridSpan w:val="1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2535" w:type="dxa"/>
            <w:vMerge/>
          </w:tcPr>
          <w:p w:rsidR="005106BA" w:rsidRPr="00A06721" w:rsidRDefault="005106BA" w:rsidP="00E56878">
            <w:pPr>
              <w:jc w:val="both"/>
              <w:rPr>
                <w:sz w:val="18"/>
                <w:szCs w:val="18"/>
              </w:rPr>
            </w:pPr>
          </w:p>
        </w:tc>
        <w:tc>
          <w:tcPr>
            <w:tcW w:w="1269" w:type="dxa"/>
            <w:gridSpan w:val="2"/>
          </w:tcPr>
          <w:p w:rsidR="005106BA" w:rsidRPr="00A06721" w:rsidRDefault="005106BA" w:rsidP="00E56878">
            <w:pPr>
              <w:jc w:val="both"/>
              <w:rPr>
                <w:sz w:val="18"/>
                <w:szCs w:val="18"/>
              </w:rPr>
            </w:pPr>
            <w:r w:rsidRPr="00A06721">
              <w:rPr>
                <w:sz w:val="18"/>
                <w:szCs w:val="18"/>
              </w:rPr>
              <w:t>Всего</w:t>
            </w:r>
          </w:p>
        </w:tc>
        <w:tc>
          <w:tcPr>
            <w:tcW w:w="989" w:type="dxa"/>
            <w:gridSpan w:val="2"/>
          </w:tcPr>
          <w:p w:rsidR="005106BA" w:rsidRPr="00A06721" w:rsidRDefault="005106BA" w:rsidP="00E56878">
            <w:pPr>
              <w:jc w:val="both"/>
              <w:rPr>
                <w:sz w:val="18"/>
                <w:szCs w:val="18"/>
              </w:rPr>
            </w:pPr>
            <w:r w:rsidRPr="00A06721">
              <w:rPr>
                <w:sz w:val="18"/>
                <w:szCs w:val="18"/>
              </w:rPr>
              <w:t>2014</w:t>
            </w:r>
          </w:p>
        </w:tc>
        <w:tc>
          <w:tcPr>
            <w:tcW w:w="1061" w:type="dxa"/>
            <w:gridSpan w:val="4"/>
          </w:tcPr>
          <w:p w:rsidR="005106BA" w:rsidRPr="00A06721" w:rsidRDefault="005106BA" w:rsidP="00E56878">
            <w:pPr>
              <w:jc w:val="both"/>
              <w:rPr>
                <w:sz w:val="18"/>
                <w:szCs w:val="18"/>
              </w:rPr>
            </w:pPr>
            <w:r w:rsidRPr="00A06721">
              <w:rPr>
                <w:sz w:val="18"/>
                <w:szCs w:val="18"/>
              </w:rPr>
              <w:t>2015</w:t>
            </w:r>
          </w:p>
        </w:tc>
        <w:tc>
          <w:tcPr>
            <w:tcW w:w="1032" w:type="dxa"/>
            <w:gridSpan w:val="3"/>
          </w:tcPr>
          <w:p w:rsidR="005106BA" w:rsidRPr="00A06721" w:rsidRDefault="005106BA" w:rsidP="00E56878">
            <w:pPr>
              <w:jc w:val="both"/>
              <w:rPr>
                <w:sz w:val="18"/>
                <w:szCs w:val="18"/>
              </w:rPr>
            </w:pPr>
            <w:r w:rsidRPr="00A06721">
              <w:rPr>
                <w:sz w:val="18"/>
                <w:szCs w:val="18"/>
              </w:rPr>
              <w:t>2016</w:t>
            </w:r>
          </w:p>
        </w:tc>
        <w:tc>
          <w:tcPr>
            <w:tcW w:w="818" w:type="dxa"/>
          </w:tcPr>
          <w:p w:rsidR="005106BA" w:rsidRPr="00A06721" w:rsidRDefault="005106BA" w:rsidP="00E56878">
            <w:pPr>
              <w:jc w:val="both"/>
              <w:rPr>
                <w:sz w:val="18"/>
                <w:szCs w:val="18"/>
              </w:rPr>
            </w:pPr>
            <w:r w:rsidRPr="00A06721">
              <w:rPr>
                <w:sz w:val="18"/>
                <w:szCs w:val="18"/>
              </w:rPr>
              <w:t>2017</w:t>
            </w:r>
          </w:p>
        </w:tc>
        <w:tc>
          <w:tcPr>
            <w:tcW w:w="1168" w:type="dxa"/>
            <w:gridSpan w:val="3"/>
          </w:tcPr>
          <w:p w:rsidR="005106BA" w:rsidRPr="00A06721" w:rsidRDefault="005106BA" w:rsidP="00E56878">
            <w:pPr>
              <w:jc w:val="both"/>
              <w:rPr>
                <w:sz w:val="18"/>
                <w:szCs w:val="18"/>
              </w:rPr>
            </w:pPr>
            <w:r w:rsidRPr="00A06721">
              <w:rPr>
                <w:sz w:val="18"/>
                <w:szCs w:val="18"/>
              </w:rPr>
              <w:t>2018</w:t>
            </w:r>
          </w:p>
        </w:tc>
        <w:tc>
          <w:tcPr>
            <w:tcW w:w="888" w:type="dxa"/>
          </w:tcPr>
          <w:p w:rsidR="005106BA" w:rsidRPr="00A06721" w:rsidRDefault="005106BA" w:rsidP="00E56878">
            <w:pPr>
              <w:jc w:val="both"/>
              <w:rPr>
                <w:sz w:val="18"/>
                <w:szCs w:val="18"/>
              </w:rPr>
            </w:pPr>
            <w:r w:rsidRPr="00A06721">
              <w:rPr>
                <w:sz w:val="18"/>
                <w:szCs w:val="18"/>
              </w:rPr>
              <w:t>2019</w:t>
            </w:r>
          </w:p>
        </w:tc>
        <w:tc>
          <w:tcPr>
            <w:tcW w:w="1065" w:type="dxa"/>
            <w:gridSpan w:val="2"/>
          </w:tcPr>
          <w:p w:rsidR="005106BA" w:rsidRPr="00A06721" w:rsidRDefault="005106BA" w:rsidP="00E56878">
            <w:pPr>
              <w:jc w:val="both"/>
              <w:rPr>
                <w:sz w:val="18"/>
                <w:szCs w:val="18"/>
              </w:rPr>
            </w:pPr>
            <w:r w:rsidRPr="00A06721">
              <w:rPr>
                <w:sz w:val="18"/>
                <w:szCs w:val="18"/>
              </w:rPr>
              <w:t>2020</w:t>
            </w:r>
          </w:p>
        </w:tc>
      </w:tr>
      <w:tr w:rsidR="005106BA" w:rsidRPr="00A06721" w:rsidTr="00E56878">
        <w:trPr>
          <w:trHeight w:val="637"/>
        </w:trPr>
        <w:tc>
          <w:tcPr>
            <w:tcW w:w="10825" w:type="dxa"/>
            <w:gridSpan w:val="19"/>
          </w:tcPr>
          <w:p w:rsidR="005106BA" w:rsidRPr="00A06721" w:rsidRDefault="005106BA" w:rsidP="00E56878">
            <w:pPr>
              <w:jc w:val="center"/>
              <w:rPr>
                <w:b/>
                <w:sz w:val="18"/>
                <w:szCs w:val="18"/>
              </w:rPr>
            </w:pPr>
          </w:p>
          <w:p w:rsidR="005106BA" w:rsidRPr="00A06721" w:rsidRDefault="005106BA" w:rsidP="00E56878">
            <w:pPr>
              <w:jc w:val="center"/>
              <w:rPr>
                <w:b/>
                <w:sz w:val="18"/>
                <w:szCs w:val="18"/>
              </w:rPr>
            </w:pPr>
          </w:p>
          <w:p w:rsidR="005106BA" w:rsidRPr="00A06721" w:rsidRDefault="005106BA" w:rsidP="00E56878">
            <w:pPr>
              <w:jc w:val="center"/>
              <w:rPr>
                <w:b/>
                <w:sz w:val="18"/>
                <w:szCs w:val="18"/>
              </w:rPr>
            </w:pPr>
            <w:r w:rsidRPr="00A06721">
              <w:rPr>
                <w:b/>
                <w:sz w:val="18"/>
                <w:szCs w:val="18"/>
              </w:rPr>
              <w:t>Подпрограмма 1  «Развитие и поддержка малого и среднего предпринимательства»</w:t>
            </w:r>
          </w:p>
        </w:tc>
      </w:tr>
      <w:tr w:rsidR="005106BA" w:rsidRPr="00A06721" w:rsidTr="00E56878">
        <w:tc>
          <w:tcPr>
            <w:tcW w:w="10825" w:type="dxa"/>
            <w:gridSpan w:val="19"/>
          </w:tcPr>
          <w:p w:rsidR="005106BA" w:rsidRPr="00A06721" w:rsidRDefault="005106BA" w:rsidP="00E56878">
            <w:pPr>
              <w:jc w:val="center"/>
              <w:rPr>
                <w:b/>
                <w:i/>
                <w:sz w:val="18"/>
                <w:szCs w:val="18"/>
              </w:rPr>
            </w:pPr>
            <w:r w:rsidRPr="00A06721">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5106BA" w:rsidRPr="00A06721" w:rsidTr="00E56878">
        <w:tc>
          <w:tcPr>
            <w:tcW w:w="10825" w:type="dxa"/>
            <w:gridSpan w:val="19"/>
          </w:tcPr>
          <w:p w:rsidR="005106BA" w:rsidRPr="00A06721" w:rsidRDefault="005106BA" w:rsidP="00E56878">
            <w:pPr>
              <w:rPr>
                <w:b/>
                <w:i/>
                <w:sz w:val="18"/>
                <w:szCs w:val="18"/>
              </w:rPr>
            </w:pPr>
            <w:r w:rsidRPr="00A06721">
              <w:rPr>
                <w:b/>
                <w:i/>
                <w:sz w:val="18"/>
                <w:szCs w:val="18"/>
              </w:rPr>
              <w:t>Мероприятие 2 «Предоставление грантов начинающим субъектам малого предпринимательства»</w:t>
            </w:r>
          </w:p>
        </w:tc>
      </w:tr>
      <w:tr w:rsidR="005106BA" w:rsidRPr="00A06721" w:rsidTr="00E56878">
        <w:trPr>
          <w:trHeight w:val="1118"/>
        </w:trPr>
        <w:tc>
          <w:tcPr>
            <w:tcW w:w="2535" w:type="dxa"/>
          </w:tcPr>
          <w:p w:rsidR="005106BA" w:rsidRPr="00A06721" w:rsidRDefault="005106BA" w:rsidP="00E56878">
            <w:pPr>
              <w:jc w:val="both"/>
              <w:rPr>
                <w:sz w:val="18"/>
                <w:szCs w:val="18"/>
              </w:rPr>
            </w:pPr>
            <w:r w:rsidRPr="00A06721">
              <w:rPr>
                <w:sz w:val="18"/>
                <w:szCs w:val="18"/>
              </w:rPr>
              <w:t>«Предоставление грантов начинающим субъектам малого предпринимательства»</w:t>
            </w:r>
          </w:p>
        </w:tc>
        <w:tc>
          <w:tcPr>
            <w:tcW w:w="1269" w:type="dxa"/>
            <w:gridSpan w:val="2"/>
          </w:tcPr>
          <w:p w:rsidR="005106BA" w:rsidRPr="00A06721" w:rsidRDefault="005106BA" w:rsidP="00E56878">
            <w:pPr>
              <w:jc w:val="both"/>
              <w:rPr>
                <w:sz w:val="18"/>
                <w:szCs w:val="18"/>
              </w:rPr>
            </w:pPr>
            <w:r w:rsidRPr="00A06721">
              <w:rPr>
                <w:sz w:val="18"/>
                <w:szCs w:val="18"/>
              </w:rPr>
              <w:t>1323</w:t>
            </w:r>
          </w:p>
        </w:tc>
        <w:tc>
          <w:tcPr>
            <w:tcW w:w="1002" w:type="dxa"/>
            <w:gridSpan w:val="3"/>
          </w:tcPr>
          <w:p w:rsidR="005106BA" w:rsidRPr="00A06721" w:rsidRDefault="005106BA" w:rsidP="00E56878">
            <w:pPr>
              <w:jc w:val="both"/>
              <w:rPr>
                <w:sz w:val="18"/>
                <w:szCs w:val="18"/>
              </w:rPr>
            </w:pPr>
            <w:r w:rsidRPr="00A06721">
              <w:rPr>
                <w:sz w:val="18"/>
                <w:szCs w:val="18"/>
              </w:rPr>
              <w:t>1 323</w:t>
            </w:r>
          </w:p>
        </w:tc>
        <w:tc>
          <w:tcPr>
            <w:tcW w:w="1048" w:type="dxa"/>
            <w:gridSpan w:val="3"/>
          </w:tcPr>
          <w:p w:rsidR="005106BA" w:rsidRPr="00A06721" w:rsidRDefault="005106BA" w:rsidP="00E56878">
            <w:pPr>
              <w:jc w:val="both"/>
              <w:rPr>
                <w:sz w:val="18"/>
                <w:szCs w:val="18"/>
              </w:rPr>
            </w:pPr>
            <w:r w:rsidRPr="00A06721">
              <w:rPr>
                <w:sz w:val="18"/>
                <w:szCs w:val="18"/>
              </w:rPr>
              <w:t>0,0</w:t>
            </w:r>
          </w:p>
        </w:tc>
        <w:tc>
          <w:tcPr>
            <w:tcW w:w="1032" w:type="dxa"/>
            <w:gridSpan w:val="3"/>
          </w:tcPr>
          <w:p w:rsidR="005106BA" w:rsidRPr="00A06721" w:rsidRDefault="005106BA" w:rsidP="00E56878">
            <w:pPr>
              <w:jc w:val="both"/>
              <w:rPr>
                <w:sz w:val="18"/>
                <w:szCs w:val="18"/>
              </w:rPr>
            </w:pPr>
            <w:r w:rsidRPr="00A06721">
              <w:rPr>
                <w:sz w:val="18"/>
                <w:szCs w:val="18"/>
              </w:rPr>
              <w:t>0,0</w:t>
            </w:r>
          </w:p>
        </w:tc>
        <w:tc>
          <w:tcPr>
            <w:tcW w:w="960" w:type="dxa"/>
            <w:gridSpan w:val="2"/>
          </w:tcPr>
          <w:p w:rsidR="005106BA" w:rsidRPr="00A06721" w:rsidRDefault="005106BA" w:rsidP="00E56878">
            <w:pPr>
              <w:jc w:val="both"/>
              <w:rPr>
                <w:sz w:val="18"/>
                <w:szCs w:val="18"/>
              </w:rPr>
            </w:pPr>
            <w:r w:rsidRPr="00A06721">
              <w:rPr>
                <w:sz w:val="18"/>
                <w:szCs w:val="18"/>
              </w:rPr>
              <w:t>0,0</w:t>
            </w:r>
          </w:p>
        </w:tc>
        <w:tc>
          <w:tcPr>
            <w:tcW w:w="1026" w:type="dxa"/>
            <w:gridSpan w:val="2"/>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jc w:val="both"/>
              <w:rPr>
                <w:sz w:val="18"/>
                <w:szCs w:val="18"/>
              </w:rPr>
            </w:pPr>
            <w:r w:rsidRPr="00A06721">
              <w:rPr>
                <w:sz w:val="18"/>
                <w:szCs w:val="18"/>
              </w:rPr>
              <w:t>0,0</w:t>
            </w:r>
          </w:p>
        </w:tc>
        <w:tc>
          <w:tcPr>
            <w:tcW w:w="1065" w:type="dxa"/>
            <w:gridSpan w:val="2"/>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0"/>
        </w:trPr>
        <w:tc>
          <w:tcPr>
            <w:tcW w:w="2535" w:type="dxa"/>
          </w:tcPr>
          <w:p w:rsidR="005106BA" w:rsidRPr="00A06721" w:rsidRDefault="005106BA" w:rsidP="00E56878">
            <w:pPr>
              <w:jc w:val="both"/>
              <w:rPr>
                <w:sz w:val="18"/>
                <w:szCs w:val="18"/>
              </w:rPr>
            </w:pPr>
            <w:r w:rsidRPr="00A06721">
              <w:rPr>
                <w:sz w:val="18"/>
                <w:szCs w:val="18"/>
              </w:rPr>
              <w:t>Федеральный бюджет</w:t>
            </w:r>
          </w:p>
        </w:tc>
        <w:tc>
          <w:tcPr>
            <w:tcW w:w="1269" w:type="dxa"/>
            <w:gridSpan w:val="2"/>
          </w:tcPr>
          <w:p w:rsidR="005106BA" w:rsidRPr="00A06721" w:rsidRDefault="005106BA" w:rsidP="00E56878">
            <w:pPr>
              <w:jc w:val="both"/>
              <w:rPr>
                <w:sz w:val="18"/>
                <w:szCs w:val="18"/>
              </w:rPr>
            </w:pPr>
            <w:r w:rsidRPr="00A06721">
              <w:rPr>
                <w:sz w:val="18"/>
                <w:szCs w:val="18"/>
              </w:rPr>
              <w:t>1008</w:t>
            </w:r>
          </w:p>
        </w:tc>
        <w:tc>
          <w:tcPr>
            <w:tcW w:w="1002" w:type="dxa"/>
            <w:gridSpan w:val="3"/>
          </w:tcPr>
          <w:p w:rsidR="005106BA" w:rsidRPr="00A06721" w:rsidRDefault="005106BA" w:rsidP="00E56878">
            <w:pPr>
              <w:jc w:val="both"/>
              <w:rPr>
                <w:sz w:val="18"/>
                <w:szCs w:val="18"/>
              </w:rPr>
            </w:pPr>
            <w:r w:rsidRPr="00A06721">
              <w:rPr>
                <w:sz w:val="18"/>
                <w:szCs w:val="18"/>
              </w:rPr>
              <w:t>1 008</w:t>
            </w:r>
          </w:p>
        </w:tc>
        <w:tc>
          <w:tcPr>
            <w:tcW w:w="1048" w:type="dxa"/>
            <w:gridSpan w:val="3"/>
          </w:tcPr>
          <w:p w:rsidR="005106BA" w:rsidRPr="00A06721" w:rsidRDefault="005106BA" w:rsidP="00E56878">
            <w:pPr>
              <w:jc w:val="both"/>
              <w:rPr>
                <w:sz w:val="18"/>
                <w:szCs w:val="18"/>
              </w:rPr>
            </w:pPr>
            <w:r w:rsidRPr="00A06721">
              <w:rPr>
                <w:sz w:val="18"/>
                <w:szCs w:val="18"/>
              </w:rPr>
              <w:t>0,0</w:t>
            </w:r>
          </w:p>
        </w:tc>
        <w:tc>
          <w:tcPr>
            <w:tcW w:w="1032" w:type="dxa"/>
            <w:gridSpan w:val="3"/>
          </w:tcPr>
          <w:p w:rsidR="005106BA" w:rsidRPr="00A06721" w:rsidRDefault="005106BA" w:rsidP="00E56878">
            <w:pPr>
              <w:jc w:val="both"/>
              <w:rPr>
                <w:sz w:val="18"/>
                <w:szCs w:val="18"/>
              </w:rPr>
            </w:pPr>
            <w:r w:rsidRPr="00A06721">
              <w:rPr>
                <w:sz w:val="18"/>
                <w:szCs w:val="18"/>
              </w:rPr>
              <w:t>0,0</w:t>
            </w:r>
          </w:p>
        </w:tc>
        <w:tc>
          <w:tcPr>
            <w:tcW w:w="960" w:type="dxa"/>
            <w:gridSpan w:val="2"/>
          </w:tcPr>
          <w:p w:rsidR="005106BA" w:rsidRPr="00A06721" w:rsidRDefault="005106BA" w:rsidP="00E56878">
            <w:pPr>
              <w:jc w:val="both"/>
              <w:rPr>
                <w:sz w:val="18"/>
                <w:szCs w:val="18"/>
              </w:rPr>
            </w:pPr>
            <w:r w:rsidRPr="00A06721">
              <w:rPr>
                <w:sz w:val="18"/>
                <w:szCs w:val="18"/>
              </w:rPr>
              <w:t>0,0</w:t>
            </w:r>
          </w:p>
        </w:tc>
        <w:tc>
          <w:tcPr>
            <w:tcW w:w="1026" w:type="dxa"/>
            <w:gridSpan w:val="2"/>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jc w:val="both"/>
              <w:rPr>
                <w:sz w:val="18"/>
                <w:szCs w:val="18"/>
              </w:rPr>
            </w:pPr>
            <w:r w:rsidRPr="00A06721">
              <w:rPr>
                <w:sz w:val="18"/>
                <w:szCs w:val="18"/>
              </w:rPr>
              <w:t>0,0</w:t>
            </w:r>
          </w:p>
        </w:tc>
        <w:tc>
          <w:tcPr>
            <w:tcW w:w="1065" w:type="dxa"/>
            <w:gridSpan w:val="2"/>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5"/>
        </w:trPr>
        <w:tc>
          <w:tcPr>
            <w:tcW w:w="2535" w:type="dxa"/>
          </w:tcPr>
          <w:p w:rsidR="005106BA" w:rsidRPr="00A06721" w:rsidRDefault="005106BA" w:rsidP="00E56878">
            <w:pPr>
              <w:jc w:val="both"/>
              <w:rPr>
                <w:sz w:val="18"/>
                <w:szCs w:val="18"/>
              </w:rPr>
            </w:pPr>
            <w:r w:rsidRPr="00A06721">
              <w:rPr>
                <w:sz w:val="18"/>
                <w:szCs w:val="18"/>
              </w:rPr>
              <w:t>Областной бюджет</w:t>
            </w:r>
          </w:p>
        </w:tc>
        <w:tc>
          <w:tcPr>
            <w:tcW w:w="1269" w:type="dxa"/>
            <w:gridSpan w:val="2"/>
          </w:tcPr>
          <w:p w:rsidR="005106BA" w:rsidRPr="00A06721" w:rsidRDefault="005106BA" w:rsidP="00E56878">
            <w:pPr>
              <w:jc w:val="both"/>
              <w:rPr>
                <w:sz w:val="18"/>
                <w:szCs w:val="18"/>
              </w:rPr>
            </w:pPr>
            <w:r w:rsidRPr="00A06721">
              <w:rPr>
                <w:sz w:val="18"/>
                <w:szCs w:val="18"/>
              </w:rPr>
              <w:t>252</w:t>
            </w:r>
          </w:p>
        </w:tc>
        <w:tc>
          <w:tcPr>
            <w:tcW w:w="1002" w:type="dxa"/>
            <w:gridSpan w:val="3"/>
          </w:tcPr>
          <w:p w:rsidR="005106BA" w:rsidRPr="00A06721" w:rsidRDefault="005106BA" w:rsidP="00E56878">
            <w:pPr>
              <w:jc w:val="both"/>
              <w:rPr>
                <w:sz w:val="18"/>
                <w:szCs w:val="18"/>
              </w:rPr>
            </w:pPr>
            <w:r w:rsidRPr="00A06721">
              <w:rPr>
                <w:sz w:val="18"/>
                <w:szCs w:val="18"/>
              </w:rPr>
              <w:t>252</w:t>
            </w:r>
          </w:p>
        </w:tc>
        <w:tc>
          <w:tcPr>
            <w:tcW w:w="1048" w:type="dxa"/>
            <w:gridSpan w:val="3"/>
          </w:tcPr>
          <w:p w:rsidR="005106BA" w:rsidRPr="00A06721" w:rsidRDefault="005106BA" w:rsidP="00E56878">
            <w:pPr>
              <w:jc w:val="both"/>
              <w:rPr>
                <w:sz w:val="18"/>
                <w:szCs w:val="18"/>
              </w:rPr>
            </w:pPr>
            <w:r w:rsidRPr="00A06721">
              <w:rPr>
                <w:sz w:val="18"/>
                <w:szCs w:val="18"/>
              </w:rPr>
              <w:t>0,0</w:t>
            </w:r>
          </w:p>
        </w:tc>
        <w:tc>
          <w:tcPr>
            <w:tcW w:w="1032" w:type="dxa"/>
            <w:gridSpan w:val="3"/>
          </w:tcPr>
          <w:p w:rsidR="005106BA" w:rsidRPr="00A06721" w:rsidRDefault="005106BA" w:rsidP="00E56878">
            <w:pPr>
              <w:jc w:val="both"/>
              <w:rPr>
                <w:sz w:val="18"/>
                <w:szCs w:val="18"/>
              </w:rPr>
            </w:pPr>
            <w:r w:rsidRPr="00A06721">
              <w:rPr>
                <w:sz w:val="18"/>
                <w:szCs w:val="18"/>
              </w:rPr>
              <w:t>0,0</w:t>
            </w:r>
          </w:p>
        </w:tc>
        <w:tc>
          <w:tcPr>
            <w:tcW w:w="960" w:type="dxa"/>
            <w:gridSpan w:val="2"/>
          </w:tcPr>
          <w:p w:rsidR="005106BA" w:rsidRPr="00A06721" w:rsidRDefault="005106BA" w:rsidP="00E56878">
            <w:pPr>
              <w:jc w:val="both"/>
              <w:rPr>
                <w:sz w:val="18"/>
                <w:szCs w:val="18"/>
              </w:rPr>
            </w:pPr>
            <w:r w:rsidRPr="00A06721">
              <w:rPr>
                <w:sz w:val="18"/>
                <w:szCs w:val="18"/>
              </w:rPr>
              <w:t>0,0</w:t>
            </w:r>
          </w:p>
        </w:tc>
        <w:tc>
          <w:tcPr>
            <w:tcW w:w="1026" w:type="dxa"/>
            <w:gridSpan w:val="2"/>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jc w:val="both"/>
              <w:rPr>
                <w:sz w:val="18"/>
                <w:szCs w:val="18"/>
              </w:rPr>
            </w:pPr>
            <w:r w:rsidRPr="00A06721">
              <w:rPr>
                <w:sz w:val="18"/>
                <w:szCs w:val="18"/>
              </w:rPr>
              <w:t>0,0</w:t>
            </w:r>
          </w:p>
        </w:tc>
        <w:tc>
          <w:tcPr>
            <w:tcW w:w="1065" w:type="dxa"/>
            <w:gridSpan w:val="2"/>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66"/>
        </w:trPr>
        <w:tc>
          <w:tcPr>
            <w:tcW w:w="2535" w:type="dxa"/>
          </w:tcPr>
          <w:p w:rsidR="005106BA" w:rsidRPr="00A06721" w:rsidRDefault="005106BA" w:rsidP="00E56878">
            <w:pPr>
              <w:jc w:val="both"/>
              <w:rPr>
                <w:sz w:val="18"/>
                <w:szCs w:val="18"/>
              </w:rPr>
            </w:pPr>
            <w:r w:rsidRPr="00A06721">
              <w:rPr>
                <w:sz w:val="18"/>
                <w:szCs w:val="18"/>
              </w:rPr>
              <w:t>Местный бюджет</w:t>
            </w:r>
          </w:p>
        </w:tc>
        <w:tc>
          <w:tcPr>
            <w:tcW w:w="1269" w:type="dxa"/>
            <w:gridSpan w:val="2"/>
          </w:tcPr>
          <w:p w:rsidR="005106BA" w:rsidRPr="00A06721" w:rsidRDefault="005106BA" w:rsidP="00E56878">
            <w:pPr>
              <w:jc w:val="both"/>
              <w:rPr>
                <w:sz w:val="18"/>
                <w:szCs w:val="18"/>
              </w:rPr>
            </w:pPr>
            <w:r w:rsidRPr="00A06721">
              <w:rPr>
                <w:sz w:val="18"/>
                <w:szCs w:val="18"/>
              </w:rPr>
              <w:t>63</w:t>
            </w:r>
          </w:p>
        </w:tc>
        <w:tc>
          <w:tcPr>
            <w:tcW w:w="1002" w:type="dxa"/>
            <w:gridSpan w:val="3"/>
          </w:tcPr>
          <w:p w:rsidR="005106BA" w:rsidRPr="00A06721" w:rsidRDefault="005106BA" w:rsidP="00E56878">
            <w:pPr>
              <w:jc w:val="both"/>
              <w:rPr>
                <w:sz w:val="18"/>
                <w:szCs w:val="18"/>
              </w:rPr>
            </w:pPr>
            <w:r w:rsidRPr="00A06721">
              <w:rPr>
                <w:sz w:val="18"/>
                <w:szCs w:val="18"/>
              </w:rPr>
              <w:t>63</w:t>
            </w:r>
          </w:p>
        </w:tc>
        <w:tc>
          <w:tcPr>
            <w:tcW w:w="1048" w:type="dxa"/>
            <w:gridSpan w:val="3"/>
          </w:tcPr>
          <w:p w:rsidR="005106BA" w:rsidRPr="00A06721" w:rsidRDefault="005106BA" w:rsidP="00E56878">
            <w:pPr>
              <w:jc w:val="both"/>
              <w:rPr>
                <w:sz w:val="18"/>
                <w:szCs w:val="18"/>
              </w:rPr>
            </w:pPr>
            <w:r w:rsidRPr="00A06721">
              <w:rPr>
                <w:sz w:val="18"/>
                <w:szCs w:val="18"/>
              </w:rPr>
              <w:t>0,0</w:t>
            </w:r>
          </w:p>
        </w:tc>
        <w:tc>
          <w:tcPr>
            <w:tcW w:w="1032" w:type="dxa"/>
            <w:gridSpan w:val="3"/>
          </w:tcPr>
          <w:p w:rsidR="005106BA" w:rsidRPr="00A06721" w:rsidRDefault="005106BA" w:rsidP="00E56878">
            <w:pPr>
              <w:jc w:val="both"/>
              <w:rPr>
                <w:sz w:val="18"/>
                <w:szCs w:val="18"/>
              </w:rPr>
            </w:pPr>
            <w:r w:rsidRPr="00A06721">
              <w:rPr>
                <w:sz w:val="18"/>
                <w:szCs w:val="18"/>
              </w:rPr>
              <w:t>0,0</w:t>
            </w:r>
          </w:p>
        </w:tc>
        <w:tc>
          <w:tcPr>
            <w:tcW w:w="960" w:type="dxa"/>
            <w:gridSpan w:val="2"/>
          </w:tcPr>
          <w:p w:rsidR="005106BA" w:rsidRPr="00A06721" w:rsidRDefault="005106BA" w:rsidP="00E56878">
            <w:pPr>
              <w:jc w:val="both"/>
              <w:rPr>
                <w:sz w:val="18"/>
                <w:szCs w:val="18"/>
              </w:rPr>
            </w:pPr>
            <w:r w:rsidRPr="00A06721">
              <w:rPr>
                <w:sz w:val="18"/>
                <w:szCs w:val="18"/>
              </w:rPr>
              <w:t>0,0</w:t>
            </w:r>
          </w:p>
        </w:tc>
        <w:tc>
          <w:tcPr>
            <w:tcW w:w="1026" w:type="dxa"/>
            <w:gridSpan w:val="2"/>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jc w:val="both"/>
              <w:rPr>
                <w:sz w:val="18"/>
                <w:szCs w:val="18"/>
              </w:rPr>
            </w:pPr>
            <w:r w:rsidRPr="00A06721">
              <w:rPr>
                <w:sz w:val="18"/>
                <w:szCs w:val="18"/>
              </w:rPr>
              <w:t>0,0</w:t>
            </w:r>
          </w:p>
        </w:tc>
        <w:tc>
          <w:tcPr>
            <w:tcW w:w="1065" w:type="dxa"/>
            <w:gridSpan w:val="2"/>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842"/>
        </w:trPr>
        <w:tc>
          <w:tcPr>
            <w:tcW w:w="10825" w:type="dxa"/>
            <w:gridSpan w:val="19"/>
          </w:tcPr>
          <w:p w:rsidR="005106BA" w:rsidRPr="00A06721" w:rsidRDefault="005106BA" w:rsidP="00E56878">
            <w:pPr>
              <w:jc w:val="center"/>
              <w:rPr>
                <w:b/>
                <w:i/>
                <w:sz w:val="18"/>
                <w:szCs w:val="18"/>
              </w:rPr>
            </w:pPr>
            <w:r w:rsidRPr="00A06721">
              <w:rPr>
                <w:b/>
                <w:i/>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5106BA" w:rsidRPr="00A06721" w:rsidTr="00E56878">
        <w:trPr>
          <w:trHeight w:val="842"/>
        </w:trPr>
        <w:tc>
          <w:tcPr>
            <w:tcW w:w="2587" w:type="dxa"/>
            <w:gridSpan w:val="2"/>
            <w:tcBorders>
              <w:right w:val="single" w:sz="4" w:space="0" w:color="auto"/>
            </w:tcBorders>
          </w:tcPr>
          <w:p w:rsidR="005106BA" w:rsidRPr="00A06721" w:rsidRDefault="005106BA" w:rsidP="00E56878">
            <w:pPr>
              <w:jc w:val="center"/>
              <w:rPr>
                <w:b/>
                <w:i/>
                <w:sz w:val="18"/>
                <w:szCs w:val="18"/>
              </w:rPr>
            </w:pPr>
            <w:r w:rsidRPr="00A06721">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285" w:type="dxa"/>
            <w:gridSpan w:val="2"/>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2"/>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60"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301"/>
        </w:trPr>
        <w:tc>
          <w:tcPr>
            <w:tcW w:w="2587" w:type="dxa"/>
            <w:gridSpan w:val="2"/>
            <w:tcBorders>
              <w:right w:val="single" w:sz="4" w:space="0" w:color="auto"/>
            </w:tcBorders>
          </w:tcPr>
          <w:p w:rsidR="005106BA" w:rsidRPr="00A06721" w:rsidRDefault="005106BA" w:rsidP="00E56878">
            <w:pPr>
              <w:jc w:val="both"/>
              <w:rPr>
                <w:sz w:val="18"/>
                <w:szCs w:val="18"/>
              </w:rPr>
            </w:pPr>
            <w:r w:rsidRPr="00A06721">
              <w:rPr>
                <w:sz w:val="18"/>
                <w:szCs w:val="18"/>
              </w:rPr>
              <w:t>Федеральный бюджет</w:t>
            </w:r>
          </w:p>
        </w:tc>
        <w:tc>
          <w:tcPr>
            <w:tcW w:w="1285"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60"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6"/>
        </w:trPr>
        <w:tc>
          <w:tcPr>
            <w:tcW w:w="2587" w:type="dxa"/>
            <w:gridSpan w:val="2"/>
            <w:tcBorders>
              <w:right w:val="single" w:sz="4" w:space="0" w:color="auto"/>
            </w:tcBorders>
          </w:tcPr>
          <w:p w:rsidR="005106BA" w:rsidRPr="00A06721" w:rsidRDefault="005106BA" w:rsidP="00E56878">
            <w:pPr>
              <w:jc w:val="both"/>
              <w:rPr>
                <w:sz w:val="18"/>
                <w:szCs w:val="18"/>
              </w:rPr>
            </w:pPr>
            <w:r w:rsidRPr="00A06721">
              <w:rPr>
                <w:sz w:val="18"/>
                <w:szCs w:val="18"/>
              </w:rPr>
              <w:lastRenderedPageBreak/>
              <w:t>Областной бюджет</w:t>
            </w:r>
          </w:p>
        </w:tc>
        <w:tc>
          <w:tcPr>
            <w:tcW w:w="1285"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60"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23"/>
        </w:trPr>
        <w:tc>
          <w:tcPr>
            <w:tcW w:w="2587" w:type="dxa"/>
            <w:gridSpan w:val="2"/>
            <w:tcBorders>
              <w:right w:val="single" w:sz="4" w:space="0" w:color="auto"/>
            </w:tcBorders>
          </w:tcPr>
          <w:p w:rsidR="005106BA" w:rsidRPr="00A06721" w:rsidRDefault="005106BA" w:rsidP="00E56878">
            <w:pPr>
              <w:jc w:val="both"/>
              <w:rPr>
                <w:sz w:val="18"/>
                <w:szCs w:val="18"/>
              </w:rPr>
            </w:pPr>
            <w:r w:rsidRPr="00A06721">
              <w:rPr>
                <w:sz w:val="18"/>
                <w:szCs w:val="18"/>
              </w:rPr>
              <w:t>Местный бюджет</w:t>
            </w:r>
          </w:p>
        </w:tc>
        <w:tc>
          <w:tcPr>
            <w:tcW w:w="1285" w:type="dxa"/>
            <w:gridSpan w:val="2"/>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3"/>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2"/>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60" w:type="dxa"/>
            <w:gridSpan w:val="2"/>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5"/>
        </w:trPr>
        <w:tc>
          <w:tcPr>
            <w:tcW w:w="10825" w:type="dxa"/>
            <w:gridSpan w:val="19"/>
          </w:tcPr>
          <w:p w:rsidR="005106BA" w:rsidRPr="00A06721" w:rsidRDefault="005106BA" w:rsidP="00E56878">
            <w:pPr>
              <w:tabs>
                <w:tab w:val="left" w:pos="459"/>
              </w:tabs>
              <w:ind w:left="34"/>
              <w:rPr>
                <w:b/>
                <w:i/>
                <w:sz w:val="18"/>
                <w:szCs w:val="18"/>
              </w:rPr>
            </w:pPr>
            <w:r w:rsidRPr="00A06721">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106BA" w:rsidRPr="00A06721" w:rsidRDefault="005106BA" w:rsidP="00E56878">
            <w:pPr>
              <w:jc w:val="center"/>
              <w:rPr>
                <w:b/>
                <w:i/>
                <w:sz w:val="18"/>
                <w:szCs w:val="18"/>
              </w:rPr>
            </w:pPr>
          </w:p>
        </w:tc>
      </w:tr>
      <w:tr w:rsidR="005106BA" w:rsidRPr="00A06721" w:rsidTr="00E56878">
        <w:tc>
          <w:tcPr>
            <w:tcW w:w="2535" w:type="dxa"/>
          </w:tcPr>
          <w:p w:rsidR="005106BA" w:rsidRPr="00A06721" w:rsidRDefault="005106BA" w:rsidP="00E56878">
            <w:pPr>
              <w:rPr>
                <w:sz w:val="18"/>
                <w:szCs w:val="18"/>
              </w:rPr>
            </w:pPr>
            <w:r w:rsidRPr="00A06721">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269" w:type="dxa"/>
            <w:gridSpan w:val="2"/>
          </w:tcPr>
          <w:p w:rsidR="005106BA" w:rsidRPr="00A06721" w:rsidRDefault="005106BA" w:rsidP="00E56878">
            <w:pPr>
              <w:jc w:val="both"/>
              <w:rPr>
                <w:sz w:val="18"/>
                <w:szCs w:val="18"/>
              </w:rPr>
            </w:pPr>
            <w:r w:rsidRPr="00A06721">
              <w:rPr>
                <w:sz w:val="18"/>
                <w:szCs w:val="18"/>
              </w:rPr>
              <w:t>352</w:t>
            </w:r>
          </w:p>
        </w:tc>
        <w:tc>
          <w:tcPr>
            <w:tcW w:w="1002" w:type="dxa"/>
            <w:gridSpan w:val="3"/>
          </w:tcPr>
          <w:p w:rsidR="005106BA" w:rsidRPr="00A06721" w:rsidRDefault="005106BA" w:rsidP="00E56878">
            <w:pPr>
              <w:jc w:val="both"/>
              <w:rPr>
                <w:sz w:val="18"/>
                <w:szCs w:val="18"/>
              </w:rPr>
            </w:pPr>
            <w:r w:rsidRPr="00A06721">
              <w:rPr>
                <w:sz w:val="18"/>
                <w:szCs w:val="18"/>
              </w:rPr>
              <w:t>0,0</w:t>
            </w:r>
          </w:p>
        </w:tc>
        <w:tc>
          <w:tcPr>
            <w:tcW w:w="842" w:type="dxa"/>
            <w:gridSpan w:val="2"/>
          </w:tcPr>
          <w:p w:rsidR="005106BA" w:rsidRPr="00A06721" w:rsidRDefault="005106BA" w:rsidP="00E56878">
            <w:pPr>
              <w:jc w:val="both"/>
              <w:rPr>
                <w:sz w:val="18"/>
                <w:szCs w:val="18"/>
              </w:rPr>
            </w:pPr>
            <w:r w:rsidRPr="00A06721">
              <w:rPr>
                <w:sz w:val="18"/>
                <w:szCs w:val="18"/>
              </w:rPr>
              <w:t>0,0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jc w:val="both"/>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352</w:t>
            </w:r>
          </w:p>
        </w:tc>
        <w:tc>
          <w:tcPr>
            <w:tcW w:w="888" w:type="dxa"/>
          </w:tcPr>
          <w:p w:rsidR="005106BA" w:rsidRPr="00A06721" w:rsidRDefault="005106BA" w:rsidP="00E56878">
            <w:pPr>
              <w:jc w:val="both"/>
              <w:rPr>
                <w:sz w:val="18"/>
                <w:szCs w:val="18"/>
              </w:rPr>
            </w:pPr>
            <w:r w:rsidRPr="00A06721">
              <w:rPr>
                <w:sz w:val="18"/>
                <w:szCs w:val="18"/>
              </w:rPr>
              <w:t>0</w:t>
            </w:r>
          </w:p>
        </w:tc>
        <w:tc>
          <w:tcPr>
            <w:tcW w:w="1065" w:type="dxa"/>
            <w:gridSpan w:val="2"/>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28"/>
        </w:trPr>
        <w:tc>
          <w:tcPr>
            <w:tcW w:w="2535" w:type="dxa"/>
          </w:tcPr>
          <w:p w:rsidR="005106BA" w:rsidRPr="00A06721" w:rsidRDefault="005106BA" w:rsidP="00E56878">
            <w:pPr>
              <w:rPr>
                <w:sz w:val="18"/>
                <w:szCs w:val="18"/>
              </w:rPr>
            </w:pPr>
            <w:r w:rsidRPr="00A06721">
              <w:rPr>
                <w:sz w:val="18"/>
                <w:szCs w:val="18"/>
              </w:rPr>
              <w:t>Федеральный бюджет</w:t>
            </w:r>
          </w:p>
        </w:tc>
        <w:tc>
          <w:tcPr>
            <w:tcW w:w="1269" w:type="dxa"/>
            <w:gridSpan w:val="2"/>
          </w:tcPr>
          <w:p w:rsidR="005106BA" w:rsidRPr="00A06721" w:rsidRDefault="005106BA" w:rsidP="00E56878">
            <w:pPr>
              <w:jc w:val="both"/>
              <w:rPr>
                <w:sz w:val="18"/>
                <w:szCs w:val="18"/>
              </w:rPr>
            </w:pPr>
            <w:r w:rsidRPr="00A06721">
              <w:rPr>
                <w:sz w:val="18"/>
                <w:szCs w:val="18"/>
              </w:rPr>
              <w:t>0,0</w:t>
            </w:r>
          </w:p>
        </w:tc>
        <w:tc>
          <w:tcPr>
            <w:tcW w:w="1002" w:type="dxa"/>
            <w:gridSpan w:val="3"/>
          </w:tcPr>
          <w:p w:rsidR="005106BA" w:rsidRPr="00A06721" w:rsidRDefault="005106BA" w:rsidP="00E56878">
            <w:pPr>
              <w:jc w:val="both"/>
              <w:rPr>
                <w:sz w:val="18"/>
                <w:szCs w:val="18"/>
              </w:rPr>
            </w:pPr>
            <w:r w:rsidRPr="00A06721">
              <w:rPr>
                <w:sz w:val="18"/>
                <w:szCs w:val="18"/>
              </w:rPr>
              <w:t>0,0</w:t>
            </w:r>
          </w:p>
        </w:tc>
        <w:tc>
          <w:tcPr>
            <w:tcW w:w="842" w:type="dxa"/>
            <w:gridSpan w:val="2"/>
          </w:tcPr>
          <w:p w:rsidR="005106BA" w:rsidRPr="00A06721" w:rsidRDefault="005106BA" w:rsidP="00E56878">
            <w:pPr>
              <w:jc w:val="both"/>
              <w:rPr>
                <w:sz w:val="18"/>
                <w:szCs w:val="18"/>
              </w:rPr>
            </w:pPr>
            <w:r w:rsidRPr="00A06721">
              <w:rPr>
                <w:sz w:val="18"/>
                <w:szCs w:val="18"/>
              </w:rPr>
              <w:t>0,0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jc w:val="both"/>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jc w:val="both"/>
              <w:rPr>
                <w:sz w:val="18"/>
                <w:szCs w:val="18"/>
              </w:rPr>
            </w:pPr>
            <w:r w:rsidRPr="00A06721">
              <w:rPr>
                <w:sz w:val="18"/>
                <w:szCs w:val="18"/>
              </w:rPr>
              <w:t>0</w:t>
            </w:r>
          </w:p>
        </w:tc>
        <w:tc>
          <w:tcPr>
            <w:tcW w:w="1065" w:type="dxa"/>
            <w:gridSpan w:val="2"/>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535" w:type="dxa"/>
          </w:tcPr>
          <w:p w:rsidR="005106BA" w:rsidRPr="00A06721" w:rsidRDefault="005106BA" w:rsidP="00E56878">
            <w:pPr>
              <w:rPr>
                <w:sz w:val="18"/>
                <w:szCs w:val="18"/>
              </w:rPr>
            </w:pPr>
            <w:r w:rsidRPr="00A06721">
              <w:rPr>
                <w:sz w:val="18"/>
                <w:szCs w:val="18"/>
              </w:rPr>
              <w:t>Областной бюджет</w:t>
            </w:r>
          </w:p>
        </w:tc>
        <w:tc>
          <w:tcPr>
            <w:tcW w:w="1269" w:type="dxa"/>
            <w:gridSpan w:val="2"/>
          </w:tcPr>
          <w:p w:rsidR="005106BA" w:rsidRPr="00A06721" w:rsidRDefault="005106BA" w:rsidP="00E56878">
            <w:pPr>
              <w:jc w:val="both"/>
              <w:rPr>
                <w:sz w:val="18"/>
                <w:szCs w:val="18"/>
              </w:rPr>
            </w:pPr>
            <w:r w:rsidRPr="00A06721">
              <w:rPr>
                <w:sz w:val="18"/>
                <w:szCs w:val="18"/>
              </w:rPr>
              <w:t>0,0</w:t>
            </w:r>
          </w:p>
        </w:tc>
        <w:tc>
          <w:tcPr>
            <w:tcW w:w="1002" w:type="dxa"/>
            <w:gridSpan w:val="3"/>
          </w:tcPr>
          <w:p w:rsidR="005106BA" w:rsidRPr="00A06721" w:rsidRDefault="005106BA" w:rsidP="00E56878">
            <w:pPr>
              <w:jc w:val="both"/>
              <w:rPr>
                <w:sz w:val="18"/>
                <w:szCs w:val="18"/>
              </w:rPr>
            </w:pPr>
            <w:r w:rsidRPr="00A06721">
              <w:rPr>
                <w:sz w:val="18"/>
                <w:szCs w:val="18"/>
              </w:rPr>
              <w:t>0,0</w:t>
            </w:r>
          </w:p>
        </w:tc>
        <w:tc>
          <w:tcPr>
            <w:tcW w:w="842" w:type="dxa"/>
            <w:gridSpan w:val="2"/>
          </w:tcPr>
          <w:p w:rsidR="005106BA" w:rsidRPr="00A06721" w:rsidRDefault="005106BA" w:rsidP="00E56878">
            <w:pPr>
              <w:jc w:val="both"/>
              <w:rPr>
                <w:sz w:val="18"/>
                <w:szCs w:val="18"/>
              </w:rPr>
            </w:pPr>
            <w:r w:rsidRPr="00A06721">
              <w:rPr>
                <w:sz w:val="18"/>
                <w:szCs w:val="18"/>
              </w:rPr>
              <w:t>0,0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jc w:val="both"/>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jc w:val="both"/>
              <w:rPr>
                <w:sz w:val="18"/>
                <w:szCs w:val="18"/>
              </w:rPr>
            </w:pPr>
            <w:r w:rsidRPr="00A06721">
              <w:rPr>
                <w:sz w:val="18"/>
                <w:szCs w:val="18"/>
              </w:rPr>
              <w:t>0</w:t>
            </w:r>
          </w:p>
        </w:tc>
        <w:tc>
          <w:tcPr>
            <w:tcW w:w="1065" w:type="dxa"/>
            <w:gridSpan w:val="2"/>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535" w:type="dxa"/>
          </w:tcPr>
          <w:p w:rsidR="005106BA" w:rsidRPr="00A06721" w:rsidRDefault="005106BA" w:rsidP="00E56878">
            <w:pPr>
              <w:rPr>
                <w:sz w:val="18"/>
                <w:szCs w:val="18"/>
              </w:rPr>
            </w:pPr>
            <w:r w:rsidRPr="00A06721">
              <w:rPr>
                <w:sz w:val="18"/>
                <w:szCs w:val="18"/>
              </w:rPr>
              <w:t>Местный бюджет</w:t>
            </w:r>
          </w:p>
        </w:tc>
        <w:tc>
          <w:tcPr>
            <w:tcW w:w="1269" w:type="dxa"/>
            <w:gridSpan w:val="2"/>
          </w:tcPr>
          <w:p w:rsidR="005106BA" w:rsidRPr="00A06721" w:rsidRDefault="005106BA" w:rsidP="00E56878">
            <w:pPr>
              <w:jc w:val="both"/>
              <w:rPr>
                <w:sz w:val="18"/>
                <w:szCs w:val="18"/>
              </w:rPr>
            </w:pPr>
            <w:r w:rsidRPr="00A06721">
              <w:rPr>
                <w:sz w:val="18"/>
                <w:szCs w:val="18"/>
              </w:rPr>
              <w:t>352</w:t>
            </w:r>
          </w:p>
        </w:tc>
        <w:tc>
          <w:tcPr>
            <w:tcW w:w="1002" w:type="dxa"/>
            <w:gridSpan w:val="3"/>
          </w:tcPr>
          <w:p w:rsidR="005106BA" w:rsidRPr="00A06721" w:rsidRDefault="005106BA" w:rsidP="00E56878">
            <w:pPr>
              <w:jc w:val="both"/>
              <w:rPr>
                <w:sz w:val="18"/>
                <w:szCs w:val="18"/>
              </w:rPr>
            </w:pPr>
            <w:r w:rsidRPr="00A06721">
              <w:rPr>
                <w:sz w:val="18"/>
                <w:szCs w:val="18"/>
              </w:rPr>
              <w:t>0,0</w:t>
            </w:r>
          </w:p>
        </w:tc>
        <w:tc>
          <w:tcPr>
            <w:tcW w:w="842" w:type="dxa"/>
            <w:gridSpan w:val="2"/>
          </w:tcPr>
          <w:p w:rsidR="005106BA" w:rsidRPr="00A06721" w:rsidRDefault="005106BA" w:rsidP="00E56878">
            <w:pPr>
              <w:jc w:val="both"/>
              <w:rPr>
                <w:sz w:val="18"/>
                <w:szCs w:val="18"/>
              </w:rPr>
            </w:pPr>
            <w:r w:rsidRPr="00A06721">
              <w:rPr>
                <w:sz w:val="18"/>
                <w:szCs w:val="18"/>
              </w:rPr>
              <w:t>0,0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jc w:val="both"/>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352</w:t>
            </w:r>
          </w:p>
        </w:tc>
        <w:tc>
          <w:tcPr>
            <w:tcW w:w="888" w:type="dxa"/>
          </w:tcPr>
          <w:p w:rsidR="005106BA" w:rsidRPr="00A06721" w:rsidRDefault="005106BA" w:rsidP="00E56878">
            <w:pPr>
              <w:jc w:val="both"/>
              <w:rPr>
                <w:sz w:val="18"/>
                <w:szCs w:val="18"/>
              </w:rPr>
            </w:pPr>
            <w:r w:rsidRPr="00A06721">
              <w:rPr>
                <w:sz w:val="18"/>
                <w:szCs w:val="18"/>
              </w:rPr>
              <w:t>0</w:t>
            </w:r>
          </w:p>
        </w:tc>
        <w:tc>
          <w:tcPr>
            <w:tcW w:w="1065" w:type="dxa"/>
            <w:gridSpan w:val="2"/>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535" w:type="dxa"/>
          </w:tcPr>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Итого по подпрограмме</w:t>
            </w:r>
          </w:p>
        </w:tc>
        <w:tc>
          <w:tcPr>
            <w:tcW w:w="1269" w:type="dxa"/>
            <w:gridSpan w:val="2"/>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2373</w:t>
            </w:r>
          </w:p>
        </w:tc>
        <w:tc>
          <w:tcPr>
            <w:tcW w:w="1002" w:type="dxa"/>
            <w:gridSpan w:val="3"/>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1 323</w:t>
            </w:r>
          </w:p>
        </w:tc>
        <w:tc>
          <w:tcPr>
            <w:tcW w:w="842" w:type="dxa"/>
            <w:gridSpan w:val="2"/>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0</w:t>
            </w:r>
          </w:p>
        </w:tc>
        <w:tc>
          <w:tcPr>
            <w:tcW w:w="1238" w:type="dxa"/>
            <w:gridSpan w:val="4"/>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0,0</w:t>
            </w:r>
          </w:p>
        </w:tc>
        <w:tc>
          <w:tcPr>
            <w:tcW w:w="1166" w:type="dxa"/>
            <w:gridSpan w:val="3"/>
          </w:tcPr>
          <w:p w:rsidR="005106BA" w:rsidRPr="00A06721" w:rsidRDefault="005106BA" w:rsidP="00E56878">
            <w:pPr>
              <w:rPr>
                <w:b/>
                <w:sz w:val="18"/>
                <w:szCs w:val="18"/>
              </w:rPr>
            </w:pPr>
          </w:p>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0,0</w:t>
            </w:r>
          </w:p>
        </w:tc>
        <w:tc>
          <w:tcPr>
            <w:tcW w:w="820" w:type="dxa"/>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1050</w:t>
            </w:r>
          </w:p>
        </w:tc>
        <w:tc>
          <w:tcPr>
            <w:tcW w:w="888" w:type="dxa"/>
          </w:tcPr>
          <w:p w:rsidR="005106BA" w:rsidRPr="00A06721" w:rsidRDefault="005106BA" w:rsidP="00E56878">
            <w:pPr>
              <w:rPr>
                <w:b/>
                <w:sz w:val="18"/>
                <w:szCs w:val="18"/>
              </w:rPr>
            </w:pPr>
          </w:p>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0,0</w:t>
            </w:r>
          </w:p>
        </w:tc>
        <w:tc>
          <w:tcPr>
            <w:tcW w:w="1065" w:type="dxa"/>
            <w:gridSpan w:val="2"/>
          </w:tcPr>
          <w:p w:rsidR="005106BA" w:rsidRPr="00A06721" w:rsidRDefault="005106BA" w:rsidP="00E56878">
            <w:pPr>
              <w:rPr>
                <w:b/>
                <w:sz w:val="18"/>
                <w:szCs w:val="18"/>
              </w:rPr>
            </w:pPr>
          </w:p>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0,0</w:t>
            </w:r>
          </w:p>
        </w:tc>
      </w:tr>
      <w:tr w:rsidR="005106BA" w:rsidRPr="00A06721" w:rsidTr="00E56878">
        <w:tc>
          <w:tcPr>
            <w:tcW w:w="2535" w:type="dxa"/>
          </w:tcPr>
          <w:p w:rsidR="005106BA" w:rsidRPr="00A06721" w:rsidRDefault="005106BA" w:rsidP="00E56878">
            <w:pPr>
              <w:rPr>
                <w:sz w:val="18"/>
                <w:szCs w:val="18"/>
              </w:rPr>
            </w:pPr>
            <w:r w:rsidRPr="00A06721">
              <w:rPr>
                <w:sz w:val="18"/>
                <w:szCs w:val="18"/>
              </w:rPr>
              <w:t>Федеральный бюджет</w:t>
            </w:r>
          </w:p>
        </w:tc>
        <w:tc>
          <w:tcPr>
            <w:tcW w:w="1269" w:type="dxa"/>
            <w:gridSpan w:val="2"/>
          </w:tcPr>
          <w:p w:rsidR="005106BA" w:rsidRPr="00A06721" w:rsidRDefault="005106BA" w:rsidP="00E56878">
            <w:pPr>
              <w:jc w:val="both"/>
              <w:rPr>
                <w:sz w:val="18"/>
                <w:szCs w:val="18"/>
              </w:rPr>
            </w:pPr>
            <w:r w:rsidRPr="00A06721">
              <w:rPr>
                <w:sz w:val="18"/>
                <w:szCs w:val="18"/>
              </w:rPr>
              <w:t>1008</w:t>
            </w:r>
          </w:p>
        </w:tc>
        <w:tc>
          <w:tcPr>
            <w:tcW w:w="1002" w:type="dxa"/>
            <w:gridSpan w:val="3"/>
          </w:tcPr>
          <w:p w:rsidR="005106BA" w:rsidRPr="00A06721" w:rsidRDefault="005106BA" w:rsidP="00E56878">
            <w:pPr>
              <w:jc w:val="both"/>
              <w:rPr>
                <w:sz w:val="18"/>
                <w:szCs w:val="18"/>
              </w:rPr>
            </w:pPr>
            <w:r w:rsidRPr="00A06721">
              <w:rPr>
                <w:sz w:val="18"/>
                <w:szCs w:val="18"/>
              </w:rPr>
              <w:t>1 008</w:t>
            </w:r>
          </w:p>
        </w:tc>
        <w:tc>
          <w:tcPr>
            <w:tcW w:w="842" w:type="dxa"/>
            <w:gridSpan w:val="2"/>
          </w:tcPr>
          <w:p w:rsidR="005106BA" w:rsidRPr="00A06721" w:rsidRDefault="005106BA" w:rsidP="00E56878">
            <w:pPr>
              <w:jc w:val="both"/>
              <w:rPr>
                <w:sz w:val="18"/>
                <w:szCs w:val="18"/>
              </w:rPr>
            </w:pPr>
            <w:r w:rsidRPr="00A06721">
              <w:rPr>
                <w:sz w:val="18"/>
                <w:szCs w:val="18"/>
              </w:rPr>
              <w:t>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rPr>
                <w:sz w:val="18"/>
                <w:szCs w:val="18"/>
              </w:rPr>
            </w:pPr>
            <w:r w:rsidRPr="00A06721">
              <w:rPr>
                <w:sz w:val="18"/>
                <w:szCs w:val="18"/>
              </w:rPr>
              <w:t>0,0</w:t>
            </w:r>
          </w:p>
        </w:tc>
        <w:tc>
          <w:tcPr>
            <w:tcW w:w="1065" w:type="dxa"/>
            <w:gridSpan w:val="2"/>
          </w:tcPr>
          <w:p w:rsidR="005106BA" w:rsidRPr="00A06721" w:rsidRDefault="005106BA" w:rsidP="00E56878">
            <w:pPr>
              <w:rPr>
                <w:sz w:val="18"/>
                <w:szCs w:val="18"/>
              </w:rPr>
            </w:pPr>
            <w:r w:rsidRPr="00A06721">
              <w:rPr>
                <w:sz w:val="18"/>
                <w:szCs w:val="18"/>
              </w:rPr>
              <w:t>0,0</w:t>
            </w:r>
          </w:p>
        </w:tc>
      </w:tr>
      <w:tr w:rsidR="005106BA" w:rsidRPr="00A06721" w:rsidTr="00E56878">
        <w:tc>
          <w:tcPr>
            <w:tcW w:w="2535" w:type="dxa"/>
          </w:tcPr>
          <w:p w:rsidR="005106BA" w:rsidRPr="00A06721" w:rsidRDefault="005106BA" w:rsidP="00E56878">
            <w:pPr>
              <w:rPr>
                <w:sz w:val="18"/>
                <w:szCs w:val="18"/>
              </w:rPr>
            </w:pPr>
            <w:r w:rsidRPr="00A06721">
              <w:rPr>
                <w:sz w:val="18"/>
                <w:szCs w:val="18"/>
              </w:rPr>
              <w:t>Областной бюджет</w:t>
            </w:r>
          </w:p>
        </w:tc>
        <w:tc>
          <w:tcPr>
            <w:tcW w:w="1269" w:type="dxa"/>
            <w:gridSpan w:val="2"/>
          </w:tcPr>
          <w:p w:rsidR="005106BA" w:rsidRPr="00A06721" w:rsidRDefault="005106BA" w:rsidP="00E56878">
            <w:pPr>
              <w:jc w:val="both"/>
              <w:rPr>
                <w:sz w:val="18"/>
                <w:szCs w:val="18"/>
              </w:rPr>
            </w:pPr>
            <w:r w:rsidRPr="00A06721">
              <w:rPr>
                <w:sz w:val="18"/>
                <w:szCs w:val="18"/>
              </w:rPr>
              <w:t>252</w:t>
            </w:r>
          </w:p>
        </w:tc>
        <w:tc>
          <w:tcPr>
            <w:tcW w:w="1002" w:type="dxa"/>
            <w:gridSpan w:val="3"/>
          </w:tcPr>
          <w:p w:rsidR="005106BA" w:rsidRPr="00A06721" w:rsidRDefault="005106BA" w:rsidP="00E56878">
            <w:pPr>
              <w:jc w:val="both"/>
              <w:rPr>
                <w:sz w:val="18"/>
                <w:szCs w:val="18"/>
              </w:rPr>
            </w:pPr>
            <w:r w:rsidRPr="00A06721">
              <w:rPr>
                <w:sz w:val="18"/>
                <w:szCs w:val="18"/>
              </w:rPr>
              <w:t>252</w:t>
            </w:r>
          </w:p>
        </w:tc>
        <w:tc>
          <w:tcPr>
            <w:tcW w:w="842" w:type="dxa"/>
            <w:gridSpan w:val="2"/>
          </w:tcPr>
          <w:p w:rsidR="005106BA" w:rsidRPr="00A06721" w:rsidRDefault="005106BA" w:rsidP="00E56878">
            <w:pPr>
              <w:jc w:val="both"/>
              <w:rPr>
                <w:sz w:val="18"/>
                <w:szCs w:val="18"/>
              </w:rPr>
            </w:pPr>
            <w:r w:rsidRPr="00A06721">
              <w:rPr>
                <w:sz w:val="18"/>
                <w:szCs w:val="18"/>
              </w:rPr>
              <w:t>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0,0</w:t>
            </w:r>
          </w:p>
        </w:tc>
        <w:tc>
          <w:tcPr>
            <w:tcW w:w="888" w:type="dxa"/>
          </w:tcPr>
          <w:p w:rsidR="005106BA" w:rsidRPr="00A06721" w:rsidRDefault="005106BA" w:rsidP="00E56878">
            <w:pPr>
              <w:rPr>
                <w:sz w:val="18"/>
                <w:szCs w:val="18"/>
              </w:rPr>
            </w:pPr>
            <w:r w:rsidRPr="00A06721">
              <w:rPr>
                <w:sz w:val="18"/>
                <w:szCs w:val="18"/>
              </w:rPr>
              <w:t>0,0</w:t>
            </w:r>
          </w:p>
        </w:tc>
        <w:tc>
          <w:tcPr>
            <w:tcW w:w="1065" w:type="dxa"/>
            <w:gridSpan w:val="2"/>
          </w:tcPr>
          <w:p w:rsidR="005106BA" w:rsidRPr="00A06721" w:rsidRDefault="005106BA" w:rsidP="00E56878">
            <w:pPr>
              <w:rPr>
                <w:sz w:val="18"/>
                <w:szCs w:val="18"/>
              </w:rPr>
            </w:pPr>
            <w:r w:rsidRPr="00A06721">
              <w:rPr>
                <w:sz w:val="18"/>
                <w:szCs w:val="18"/>
              </w:rPr>
              <w:t>0,0</w:t>
            </w:r>
          </w:p>
        </w:tc>
      </w:tr>
      <w:tr w:rsidR="005106BA" w:rsidRPr="00A06721" w:rsidTr="00E56878">
        <w:tc>
          <w:tcPr>
            <w:tcW w:w="2535" w:type="dxa"/>
          </w:tcPr>
          <w:p w:rsidR="005106BA" w:rsidRPr="00A06721" w:rsidRDefault="005106BA" w:rsidP="00E56878">
            <w:pPr>
              <w:rPr>
                <w:sz w:val="18"/>
                <w:szCs w:val="18"/>
              </w:rPr>
            </w:pPr>
            <w:r w:rsidRPr="00A06721">
              <w:rPr>
                <w:sz w:val="18"/>
                <w:szCs w:val="18"/>
              </w:rPr>
              <w:t>Местный бюджет</w:t>
            </w:r>
          </w:p>
        </w:tc>
        <w:tc>
          <w:tcPr>
            <w:tcW w:w="1269" w:type="dxa"/>
            <w:gridSpan w:val="2"/>
          </w:tcPr>
          <w:p w:rsidR="005106BA" w:rsidRPr="00A06721" w:rsidRDefault="005106BA" w:rsidP="00E56878">
            <w:pPr>
              <w:jc w:val="both"/>
              <w:rPr>
                <w:sz w:val="18"/>
                <w:szCs w:val="18"/>
              </w:rPr>
            </w:pPr>
            <w:r w:rsidRPr="00A06721">
              <w:rPr>
                <w:sz w:val="18"/>
                <w:szCs w:val="18"/>
              </w:rPr>
              <w:t>1113</w:t>
            </w:r>
          </w:p>
        </w:tc>
        <w:tc>
          <w:tcPr>
            <w:tcW w:w="1002" w:type="dxa"/>
            <w:gridSpan w:val="3"/>
          </w:tcPr>
          <w:p w:rsidR="005106BA" w:rsidRPr="00A06721" w:rsidRDefault="005106BA" w:rsidP="00E56878">
            <w:pPr>
              <w:jc w:val="both"/>
              <w:rPr>
                <w:sz w:val="18"/>
                <w:szCs w:val="18"/>
              </w:rPr>
            </w:pPr>
            <w:r w:rsidRPr="00A06721">
              <w:rPr>
                <w:sz w:val="18"/>
                <w:szCs w:val="18"/>
              </w:rPr>
              <w:t>63</w:t>
            </w:r>
          </w:p>
        </w:tc>
        <w:tc>
          <w:tcPr>
            <w:tcW w:w="842" w:type="dxa"/>
            <w:gridSpan w:val="2"/>
          </w:tcPr>
          <w:p w:rsidR="005106BA" w:rsidRPr="00A06721" w:rsidRDefault="005106BA" w:rsidP="00E56878">
            <w:pPr>
              <w:jc w:val="both"/>
              <w:rPr>
                <w:sz w:val="18"/>
                <w:szCs w:val="18"/>
              </w:rPr>
            </w:pPr>
            <w:r w:rsidRPr="00A06721">
              <w:rPr>
                <w:sz w:val="18"/>
                <w:szCs w:val="18"/>
              </w:rPr>
              <w:t>0</w:t>
            </w:r>
          </w:p>
        </w:tc>
        <w:tc>
          <w:tcPr>
            <w:tcW w:w="1238" w:type="dxa"/>
            <w:gridSpan w:val="4"/>
          </w:tcPr>
          <w:p w:rsidR="005106BA" w:rsidRPr="00A06721" w:rsidRDefault="005106BA" w:rsidP="00E56878">
            <w:pPr>
              <w:jc w:val="both"/>
              <w:rPr>
                <w:sz w:val="18"/>
                <w:szCs w:val="18"/>
              </w:rPr>
            </w:pPr>
            <w:r w:rsidRPr="00A06721">
              <w:rPr>
                <w:sz w:val="18"/>
                <w:szCs w:val="18"/>
              </w:rPr>
              <w:t>0,0</w:t>
            </w:r>
          </w:p>
        </w:tc>
        <w:tc>
          <w:tcPr>
            <w:tcW w:w="1166" w:type="dxa"/>
            <w:gridSpan w:val="3"/>
          </w:tcPr>
          <w:p w:rsidR="005106BA" w:rsidRPr="00A06721" w:rsidRDefault="005106BA" w:rsidP="00E56878">
            <w:pPr>
              <w:rPr>
                <w:sz w:val="18"/>
                <w:szCs w:val="18"/>
              </w:rPr>
            </w:pPr>
            <w:r w:rsidRPr="00A06721">
              <w:rPr>
                <w:sz w:val="18"/>
                <w:szCs w:val="18"/>
              </w:rPr>
              <w:t>0,0</w:t>
            </w:r>
          </w:p>
        </w:tc>
        <w:tc>
          <w:tcPr>
            <w:tcW w:w="820" w:type="dxa"/>
          </w:tcPr>
          <w:p w:rsidR="005106BA" w:rsidRPr="00A06721" w:rsidRDefault="005106BA" w:rsidP="00E56878">
            <w:pPr>
              <w:jc w:val="both"/>
              <w:rPr>
                <w:sz w:val="18"/>
                <w:szCs w:val="18"/>
              </w:rPr>
            </w:pPr>
            <w:r w:rsidRPr="00A06721">
              <w:rPr>
                <w:sz w:val="18"/>
                <w:szCs w:val="18"/>
              </w:rPr>
              <w:t>1050</w:t>
            </w:r>
          </w:p>
        </w:tc>
        <w:tc>
          <w:tcPr>
            <w:tcW w:w="888" w:type="dxa"/>
          </w:tcPr>
          <w:p w:rsidR="005106BA" w:rsidRPr="00A06721" w:rsidRDefault="005106BA" w:rsidP="00E56878">
            <w:pPr>
              <w:rPr>
                <w:sz w:val="18"/>
                <w:szCs w:val="18"/>
              </w:rPr>
            </w:pPr>
            <w:r w:rsidRPr="00A06721">
              <w:rPr>
                <w:sz w:val="18"/>
                <w:szCs w:val="18"/>
              </w:rPr>
              <w:t>0,0</w:t>
            </w:r>
          </w:p>
        </w:tc>
        <w:tc>
          <w:tcPr>
            <w:tcW w:w="1065" w:type="dxa"/>
            <w:gridSpan w:val="2"/>
          </w:tcPr>
          <w:p w:rsidR="005106BA" w:rsidRPr="00A06721" w:rsidRDefault="005106BA" w:rsidP="00E56878">
            <w:pPr>
              <w:rPr>
                <w:sz w:val="18"/>
                <w:szCs w:val="18"/>
              </w:rPr>
            </w:pPr>
            <w:r w:rsidRPr="00A06721">
              <w:rPr>
                <w:sz w:val="18"/>
                <w:szCs w:val="18"/>
              </w:rPr>
              <w:t>0,0</w:t>
            </w:r>
          </w:p>
        </w:tc>
      </w:tr>
    </w:tbl>
    <w:p w:rsidR="005106BA" w:rsidRPr="00A06721" w:rsidRDefault="005106BA" w:rsidP="005106BA">
      <w:pPr>
        <w:spacing w:line="360" w:lineRule="auto"/>
        <w:ind w:firstLine="567"/>
        <w:jc w:val="both"/>
        <w:rPr>
          <w:sz w:val="18"/>
          <w:szCs w:val="18"/>
        </w:rPr>
      </w:pPr>
      <w:r w:rsidRPr="00A06721">
        <w:rPr>
          <w:sz w:val="18"/>
          <w:szCs w:val="18"/>
        </w:rPr>
        <w:t>1.2. Таблицу 2 раздела 5 «Финансовое обеспечение реализации подпрограммы» подпрограммы 1 «Развитие и поддержка малого и среднего предпринимательства»  раздела 8  муниципальной программы изложить в следующей редакции:</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5106BA" w:rsidRPr="00A06721" w:rsidTr="00E56878">
        <w:tc>
          <w:tcPr>
            <w:tcW w:w="3210"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7590"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3210" w:type="dxa"/>
            <w:vMerge/>
          </w:tcPr>
          <w:p w:rsidR="005106BA" w:rsidRPr="00A06721" w:rsidRDefault="005106BA" w:rsidP="00E56878">
            <w:pPr>
              <w:jc w:val="both"/>
              <w:rPr>
                <w:sz w:val="18"/>
                <w:szCs w:val="18"/>
              </w:rPr>
            </w:pPr>
          </w:p>
        </w:tc>
        <w:tc>
          <w:tcPr>
            <w:tcW w:w="1012" w:type="dxa"/>
          </w:tcPr>
          <w:p w:rsidR="005106BA" w:rsidRPr="00A06721" w:rsidRDefault="005106BA" w:rsidP="00E56878">
            <w:pPr>
              <w:jc w:val="both"/>
              <w:rPr>
                <w:sz w:val="18"/>
                <w:szCs w:val="18"/>
              </w:rPr>
            </w:pPr>
            <w:r w:rsidRPr="00A06721">
              <w:rPr>
                <w:sz w:val="18"/>
                <w:szCs w:val="18"/>
              </w:rPr>
              <w:t>всего</w:t>
            </w:r>
          </w:p>
        </w:tc>
        <w:tc>
          <w:tcPr>
            <w:tcW w:w="1002" w:type="dxa"/>
          </w:tcPr>
          <w:p w:rsidR="005106BA" w:rsidRPr="00A06721" w:rsidRDefault="005106BA" w:rsidP="00E56878">
            <w:pPr>
              <w:jc w:val="both"/>
              <w:rPr>
                <w:sz w:val="18"/>
                <w:szCs w:val="18"/>
              </w:rPr>
            </w:pPr>
            <w:r w:rsidRPr="00A06721">
              <w:rPr>
                <w:sz w:val="18"/>
                <w:szCs w:val="18"/>
              </w:rPr>
              <w:t>2014</w:t>
            </w:r>
          </w:p>
        </w:tc>
        <w:tc>
          <w:tcPr>
            <w:tcW w:w="1002" w:type="dxa"/>
          </w:tcPr>
          <w:p w:rsidR="005106BA" w:rsidRPr="00A06721" w:rsidRDefault="005106BA" w:rsidP="00E56878">
            <w:pPr>
              <w:jc w:val="both"/>
              <w:rPr>
                <w:sz w:val="18"/>
                <w:szCs w:val="18"/>
              </w:rPr>
            </w:pPr>
            <w:r w:rsidRPr="00A06721">
              <w:rPr>
                <w:sz w:val="18"/>
                <w:szCs w:val="18"/>
              </w:rPr>
              <w:t>2015</w:t>
            </w:r>
          </w:p>
        </w:tc>
        <w:tc>
          <w:tcPr>
            <w:tcW w:w="1002" w:type="dxa"/>
          </w:tcPr>
          <w:p w:rsidR="005106BA" w:rsidRPr="00A06721" w:rsidRDefault="005106BA" w:rsidP="00E56878">
            <w:pPr>
              <w:jc w:val="both"/>
              <w:rPr>
                <w:sz w:val="18"/>
                <w:szCs w:val="18"/>
              </w:rPr>
            </w:pPr>
            <w:r w:rsidRPr="00A06721">
              <w:rPr>
                <w:sz w:val="18"/>
                <w:szCs w:val="18"/>
              </w:rPr>
              <w:t>2016</w:t>
            </w:r>
          </w:p>
        </w:tc>
        <w:tc>
          <w:tcPr>
            <w:tcW w:w="1002" w:type="dxa"/>
          </w:tcPr>
          <w:p w:rsidR="005106BA" w:rsidRPr="00A06721" w:rsidRDefault="005106BA" w:rsidP="00E56878">
            <w:pPr>
              <w:jc w:val="both"/>
              <w:rPr>
                <w:sz w:val="18"/>
                <w:szCs w:val="18"/>
              </w:rPr>
            </w:pPr>
            <w:r w:rsidRPr="00A06721">
              <w:rPr>
                <w:sz w:val="18"/>
                <w:szCs w:val="18"/>
              </w:rPr>
              <w:t>2017</w:t>
            </w:r>
          </w:p>
        </w:tc>
        <w:tc>
          <w:tcPr>
            <w:tcW w:w="810" w:type="dxa"/>
          </w:tcPr>
          <w:p w:rsidR="005106BA" w:rsidRPr="00A06721" w:rsidRDefault="005106BA" w:rsidP="00E56878">
            <w:pPr>
              <w:jc w:val="both"/>
              <w:rPr>
                <w:sz w:val="18"/>
                <w:szCs w:val="18"/>
              </w:rPr>
            </w:pPr>
            <w:r w:rsidRPr="00A06721">
              <w:rPr>
                <w:sz w:val="18"/>
                <w:szCs w:val="18"/>
              </w:rPr>
              <w:t>2018</w:t>
            </w:r>
          </w:p>
        </w:tc>
        <w:tc>
          <w:tcPr>
            <w:tcW w:w="848" w:type="dxa"/>
          </w:tcPr>
          <w:p w:rsidR="005106BA" w:rsidRPr="00A06721" w:rsidRDefault="005106BA" w:rsidP="00E56878">
            <w:pPr>
              <w:jc w:val="both"/>
              <w:rPr>
                <w:sz w:val="18"/>
                <w:szCs w:val="18"/>
              </w:rPr>
            </w:pPr>
            <w:r w:rsidRPr="00A06721">
              <w:rPr>
                <w:sz w:val="18"/>
                <w:szCs w:val="18"/>
              </w:rPr>
              <w:t>2019</w:t>
            </w:r>
          </w:p>
        </w:tc>
        <w:tc>
          <w:tcPr>
            <w:tcW w:w="912" w:type="dxa"/>
          </w:tcPr>
          <w:p w:rsidR="005106BA" w:rsidRPr="00A06721" w:rsidRDefault="005106BA" w:rsidP="00E56878">
            <w:pPr>
              <w:jc w:val="both"/>
              <w:rPr>
                <w:sz w:val="18"/>
                <w:szCs w:val="18"/>
              </w:rPr>
            </w:pPr>
            <w:r w:rsidRPr="00A06721">
              <w:rPr>
                <w:sz w:val="18"/>
                <w:szCs w:val="18"/>
              </w:rPr>
              <w:t>2020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1. Финансирование не предусмотрено.</w:t>
            </w:r>
          </w:p>
        </w:tc>
      </w:tr>
      <w:tr w:rsidR="005106BA" w:rsidRPr="00A06721" w:rsidTr="00E56878">
        <w:tc>
          <w:tcPr>
            <w:tcW w:w="3210" w:type="dxa"/>
          </w:tcPr>
          <w:p w:rsidR="005106BA" w:rsidRPr="00A06721" w:rsidRDefault="005106BA" w:rsidP="00E56878">
            <w:pPr>
              <w:jc w:val="both"/>
              <w:rPr>
                <w:sz w:val="18"/>
                <w:szCs w:val="18"/>
              </w:rPr>
            </w:pPr>
            <w:r w:rsidRPr="00A06721">
              <w:rPr>
                <w:sz w:val="18"/>
                <w:szCs w:val="18"/>
              </w:rPr>
              <w:t>«Информационная и консультационная поддержка субъектов и среднего предпринимательства».</w:t>
            </w:r>
          </w:p>
        </w:tc>
        <w:tc>
          <w:tcPr>
            <w:tcW w:w="101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810" w:type="dxa"/>
          </w:tcPr>
          <w:p w:rsidR="005106BA" w:rsidRPr="00A06721" w:rsidRDefault="005106BA" w:rsidP="00E56878">
            <w:pPr>
              <w:jc w:val="both"/>
              <w:rPr>
                <w:sz w:val="18"/>
                <w:szCs w:val="18"/>
              </w:rPr>
            </w:pPr>
            <w:r w:rsidRPr="00A06721">
              <w:rPr>
                <w:sz w:val="18"/>
                <w:szCs w:val="18"/>
              </w:rPr>
              <w:t>-</w:t>
            </w:r>
          </w:p>
        </w:tc>
        <w:tc>
          <w:tcPr>
            <w:tcW w:w="848" w:type="dxa"/>
          </w:tcPr>
          <w:p w:rsidR="005106BA" w:rsidRPr="00A06721" w:rsidRDefault="005106BA" w:rsidP="00E56878">
            <w:pPr>
              <w:jc w:val="both"/>
              <w:rPr>
                <w:sz w:val="18"/>
                <w:szCs w:val="18"/>
              </w:rPr>
            </w:pPr>
            <w:r w:rsidRPr="00A06721">
              <w:rPr>
                <w:sz w:val="18"/>
                <w:szCs w:val="18"/>
              </w:rPr>
              <w:t>-</w:t>
            </w:r>
          </w:p>
        </w:tc>
        <w:tc>
          <w:tcPr>
            <w:tcW w:w="912"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2.</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 Предоставление грантов начинающим субъектам малого предпринимательства.</w:t>
            </w:r>
          </w:p>
        </w:tc>
        <w:tc>
          <w:tcPr>
            <w:tcW w:w="1012" w:type="dxa"/>
          </w:tcPr>
          <w:p w:rsidR="005106BA" w:rsidRPr="00A06721" w:rsidRDefault="005106BA" w:rsidP="00E56878">
            <w:pPr>
              <w:jc w:val="both"/>
              <w:rPr>
                <w:sz w:val="18"/>
                <w:szCs w:val="18"/>
              </w:rPr>
            </w:pPr>
            <w:r w:rsidRPr="00A06721">
              <w:rPr>
                <w:sz w:val="18"/>
                <w:szCs w:val="18"/>
              </w:rPr>
              <w:t>1323</w:t>
            </w:r>
          </w:p>
          <w:p w:rsidR="005106BA" w:rsidRPr="00A06721" w:rsidRDefault="005106BA" w:rsidP="00E56878">
            <w:pPr>
              <w:rPr>
                <w:sz w:val="18"/>
                <w:szCs w:val="18"/>
              </w:rPr>
            </w:pPr>
          </w:p>
        </w:tc>
        <w:tc>
          <w:tcPr>
            <w:tcW w:w="1002" w:type="dxa"/>
          </w:tcPr>
          <w:p w:rsidR="005106BA" w:rsidRPr="00A06721" w:rsidRDefault="005106BA" w:rsidP="00E56878">
            <w:pPr>
              <w:jc w:val="both"/>
              <w:rPr>
                <w:sz w:val="18"/>
                <w:szCs w:val="18"/>
              </w:rPr>
            </w:pPr>
            <w:r w:rsidRPr="00A06721">
              <w:rPr>
                <w:sz w:val="18"/>
                <w:szCs w:val="18"/>
              </w:rPr>
              <w:t>1 323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0,00</w:t>
            </w:r>
          </w:p>
        </w:tc>
        <w:tc>
          <w:tcPr>
            <w:tcW w:w="848" w:type="dxa"/>
          </w:tcPr>
          <w:p w:rsidR="005106BA" w:rsidRPr="00A06721" w:rsidRDefault="005106BA" w:rsidP="00E56878">
            <w:pPr>
              <w:jc w:val="both"/>
              <w:rPr>
                <w:sz w:val="18"/>
                <w:szCs w:val="18"/>
              </w:rPr>
            </w:pPr>
            <w:r w:rsidRPr="00A06721">
              <w:rPr>
                <w:sz w:val="18"/>
                <w:szCs w:val="18"/>
              </w:rPr>
              <w:t>0,00</w:t>
            </w:r>
          </w:p>
        </w:tc>
        <w:tc>
          <w:tcPr>
            <w:tcW w:w="912" w:type="dxa"/>
          </w:tcPr>
          <w:p w:rsidR="005106BA" w:rsidRPr="00A06721" w:rsidRDefault="005106BA" w:rsidP="00E56878">
            <w:pPr>
              <w:jc w:val="both"/>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Федеральный бюджет </w:t>
            </w:r>
          </w:p>
        </w:tc>
        <w:tc>
          <w:tcPr>
            <w:tcW w:w="1012" w:type="dxa"/>
          </w:tcPr>
          <w:p w:rsidR="005106BA" w:rsidRPr="00A06721" w:rsidRDefault="005106BA" w:rsidP="00E56878">
            <w:pPr>
              <w:jc w:val="both"/>
              <w:rPr>
                <w:sz w:val="18"/>
                <w:szCs w:val="18"/>
              </w:rPr>
            </w:pPr>
            <w:r w:rsidRPr="00A06721">
              <w:rPr>
                <w:sz w:val="18"/>
                <w:szCs w:val="18"/>
              </w:rPr>
              <w:t>1008</w:t>
            </w:r>
          </w:p>
        </w:tc>
        <w:tc>
          <w:tcPr>
            <w:tcW w:w="1002" w:type="dxa"/>
          </w:tcPr>
          <w:p w:rsidR="005106BA" w:rsidRPr="00A06721" w:rsidRDefault="005106BA" w:rsidP="00E56878">
            <w:pPr>
              <w:jc w:val="both"/>
              <w:rPr>
                <w:sz w:val="18"/>
                <w:szCs w:val="18"/>
              </w:rPr>
            </w:pPr>
            <w:r w:rsidRPr="00A06721">
              <w:rPr>
                <w:sz w:val="18"/>
                <w:szCs w:val="18"/>
              </w:rPr>
              <w:t>1 008</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jc w:val="both"/>
              <w:rPr>
                <w:sz w:val="18"/>
                <w:szCs w:val="18"/>
              </w:rPr>
            </w:pPr>
            <w:r w:rsidRPr="00A06721">
              <w:rPr>
                <w:sz w:val="18"/>
                <w:szCs w:val="18"/>
              </w:rPr>
              <w:t>63</w:t>
            </w:r>
          </w:p>
        </w:tc>
        <w:tc>
          <w:tcPr>
            <w:tcW w:w="1002" w:type="dxa"/>
          </w:tcPr>
          <w:p w:rsidR="005106BA" w:rsidRPr="00A06721" w:rsidRDefault="005106BA" w:rsidP="00E56878">
            <w:pPr>
              <w:jc w:val="both"/>
              <w:rPr>
                <w:sz w:val="18"/>
                <w:szCs w:val="18"/>
              </w:rPr>
            </w:pPr>
            <w:r w:rsidRPr="00A06721">
              <w:rPr>
                <w:sz w:val="18"/>
                <w:szCs w:val="18"/>
              </w:rPr>
              <w:t>63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5106BA" w:rsidRPr="00A06721" w:rsidTr="00E56878">
        <w:tc>
          <w:tcPr>
            <w:tcW w:w="3210" w:type="dxa"/>
          </w:tcPr>
          <w:p w:rsidR="005106BA" w:rsidRPr="00A06721" w:rsidRDefault="005106BA" w:rsidP="00E56878">
            <w:pPr>
              <w:jc w:val="both"/>
              <w:rPr>
                <w:sz w:val="18"/>
                <w:szCs w:val="18"/>
              </w:rPr>
            </w:pPr>
            <w:r w:rsidRPr="00A06721">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tcPr>
          <w:p w:rsidR="005106BA" w:rsidRPr="00A06721" w:rsidRDefault="005106BA" w:rsidP="00E56878">
            <w:pPr>
              <w:jc w:val="both"/>
              <w:rPr>
                <w:sz w:val="18"/>
                <w:szCs w:val="18"/>
              </w:rPr>
            </w:pPr>
            <w:r w:rsidRPr="00A06721">
              <w:rPr>
                <w:sz w:val="18"/>
                <w:szCs w:val="18"/>
              </w:rPr>
              <w:t>698,00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698,0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Федеральный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jc w:val="both"/>
              <w:rPr>
                <w:sz w:val="18"/>
                <w:szCs w:val="18"/>
              </w:rPr>
            </w:pPr>
            <w:r w:rsidRPr="00A06721">
              <w:rPr>
                <w:sz w:val="18"/>
                <w:szCs w:val="18"/>
              </w:rPr>
              <w:t>698,00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698,0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4.</w:t>
            </w:r>
          </w:p>
        </w:tc>
      </w:tr>
      <w:tr w:rsidR="005106BA" w:rsidRPr="00A06721" w:rsidTr="00E56878">
        <w:tc>
          <w:tcPr>
            <w:tcW w:w="3210" w:type="dxa"/>
          </w:tcPr>
          <w:p w:rsidR="005106BA" w:rsidRPr="00A06721" w:rsidRDefault="005106BA" w:rsidP="00E56878">
            <w:pPr>
              <w:rPr>
                <w:sz w:val="18"/>
                <w:szCs w:val="18"/>
              </w:rPr>
            </w:pPr>
            <w:r w:rsidRPr="00A06721">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5106BA" w:rsidRPr="00A06721" w:rsidRDefault="005106BA" w:rsidP="00E56878">
            <w:pPr>
              <w:jc w:val="both"/>
              <w:rPr>
                <w:sz w:val="18"/>
                <w:szCs w:val="18"/>
              </w:rPr>
            </w:pPr>
            <w:r w:rsidRPr="00A06721">
              <w:rPr>
                <w:sz w:val="18"/>
                <w:szCs w:val="18"/>
              </w:rPr>
              <w:t>352,0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352,0</w:t>
            </w:r>
          </w:p>
        </w:tc>
        <w:tc>
          <w:tcPr>
            <w:tcW w:w="848" w:type="dxa"/>
          </w:tcPr>
          <w:p w:rsidR="005106BA" w:rsidRPr="00A06721" w:rsidRDefault="005106BA" w:rsidP="00E56878">
            <w:pPr>
              <w:jc w:val="both"/>
              <w:rPr>
                <w:sz w:val="18"/>
                <w:szCs w:val="18"/>
              </w:rPr>
            </w:pPr>
            <w:r w:rsidRPr="00A06721">
              <w:rPr>
                <w:sz w:val="18"/>
                <w:szCs w:val="18"/>
              </w:rPr>
              <w:t>0,00</w:t>
            </w:r>
          </w:p>
        </w:tc>
        <w:tc>
          <w:tcPr>
            <w:tcW w:w="912" w:type="dxa"/>
          </w:tcPr>
          <w:p w:rsidR="005106BA" w:rsidRPr="00A06721" w:rsidRDefault="005106BA" w:rsidP="00E56878">
            <w:pPr>
              <w:jc w:val="both"/>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Федеральный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rPr>
                <w:sz w:val="18"/>
                <w:szCs w:val="18"/>
              </w:rPr>
            </w:pPr>
            <w:r w:rsidRPr="00A06721">
              <w:rPr>
                <w:sz w:val="18"/>
                <w:szCs w:val="18"/>
              </w:rPr>
              <w:t>352,0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352,0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b/>
                <w:sz w:val="18"/>
                <w:szCs w:val="18"/>
              </w:rPr>
            </w:pPr>
            <w:r w:rsidRPr="00A06721">
              <w:rPr>
                <w:b/>
                <w:sz w:val="18"/>
                <w:szCs w:val="18"/>
              </w:rPr>
              <w:t>Итого по подпрограмме</w:t>
            </w:r>
          </w:p>
        </w:tc>
        <w:tc>
          <w:tcPr>
            <w:tcW w:w="1012" w:type="dxa"/>
          </w:tcPr>
          <w:p w:rsidR="005106BA" w:rsidRPr="00A06721" w:rsidRDefault="005106BA" w:rsidP="00E56878">
            <w:pPr>
              <w:jc w:val="both"/>
              <w:rPr>
                <w:sz w:val="18"/>
                <w:szCs w:val="18"/>
              </w:rPr>
            </w:pPr>
            <w:r w:rsidRPr="00A06721">
              <w:rPr>
                <w:sz w:val="18"/>
                <w:szCs w:val="18"/>
              </w:rPr>
              <w:t>2373</w:t>
            </w:r>
          </w:p>
          <w:p w:rsidR="005106BA" w:rsidRPr="00A06721" w:rsidRDefault="005106BA" w:rsidP="00E56878">
            <w:pPr>
              <w:rPr>
                <w:sz w:val="18"/>
                <w:szCs w:val="18"/>
              </w:rPr>
            </w:pPr>
          </w:p>
        </w:tc>
        <w:tc>
          <w:tcPr>
            <w:tcW w:w="1002" w:type="dxa"/>
          </w:tcPr>
          <w:p w:rsidR="005106BA" w:rsidRPr="00A06721" w:rsidRDefault="005106BA" w:rsidP="00E56878">
            <w:pPr>
              <w:jc w:val="both"/>
              <w:rPr>
                <w:sz w:val="18"/>
                <w:szCs w:val="18"/>
              </w:rPr>
            </w:pPr>
            <w:r w:rsidRPr="00A06721">
              <w:rPr>
                <w:sz w:val="18"/>
                <w:szCs w:val="18"/>
              </w:rPr>
              <w:t>1 323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1050</w:t>
            </w:r>
          </w:p>
        </w:tc>
        <w:tc>
          <w:tcPr>
            <w:tcW w:w="848" w:type="dxa"/>
          </w:tcPr>
          <w:p w:rsidR="005106BA" w:rsidRPr="00A06721" w:rsidRDefault="005106BA" w:rsidP="00E56878">
            <w:pPr>
              <w:jc w:val="both"/>
              <w:rPr>
                <w:sz w:val="18"/>
                <w:szCs w:val="18"/>
              </w:rPr>
            </w:pPr>
            <w:r w:rsidRPr="00A06721">
              <w:rPr>
                <w:sz w:val="18"/>
                <w:szCs w:val="18"/>
              </w:rPr>
              <w:t>2 100</w:t>
            </w:r>
          </w:p>
        </w:tc>
        <w:tc>
          <w:tcPr>
            <w:tcW w:w="912" w:type="dxa"/>
          </w:tcPr>
          <w:p w:rsidR="005106BA" w:rsidRPr="00A06721" w:rsidRDefault="005106BA" w:rsidP="00E56878">
            <w:pPr>
              <w:jc w:val="both"/>
              <w:rPr>
                <w:sz w:val="18"/>
                <w:szCs w:val="18"/>
              </w:rPr>
            </w:pPr>
            <w:r w:rsidRPr="00A06721">
              <w:rPr>
                <w:sz w:val="18"/>
                <w:szCs w:val="18"/>
              </w:rPr>
              <w:t>2 100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Федеральный бюджет</w:t>
            </w:r>
          </w:p>
        </w:tc>
        <w:tc>
          <w:tcPr>
            <w:tcW w:w="1012" w:type="dxa"/>
          </w:tcPr>
          <w:p w:rsidR="005106BA" w:rsidRPr="00A06721" w:rsidRDefault="005106BA" w:rsidP="00E56878">
            <w:pPr>
              <w:jc w:val="both"/>
              <w:rPr>
                <w:sz w:val="18"/>
                <w:szCs w:val="18"/>
              </w:rPr>
            </w:pPr>
            <w:r w:rsidRPr="00A06721">
              <w:rPr>
                <w:sz w:val="18"/>
                <w:szCs w:val="18"/>
              </w:rPr>
              <w:t>1008</w:t>
            </w:r>
          </w:p>
        </w:tc>
        <w:tc>
          <w:tcPr>
            <w:tcW w:w="1002" w:type="dxa"/>
          </w:tcPr>
          <w:p w:rsidR="005106BA" w:rsidRPr="00A06721" w:rsidRDefault="005106BA" w:rsidP="00E56878">
            <w:pPr>
              <w:jc w:val="both"/>
              <w:rPr>
                <w:sz w:val="18"/>
                <w:szCs w:val="18"/>
              </w:rPr>
            </w:pPr>
            <w:r w:rsidRPr="00A06721">
              <w:rPr>
                <w:sz w:val="18"/>
                <w:szCs w:val="18"/>
              </w:rPr>
              <w:t>1 008</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jc w:val="both"/>
              <w:rPr>
                <w:sz w:val="18"/>
                <w:szCs w:val="18"/>
              </w:rPr>
            </w:pPr>
            <w:r w:rsidRPr="00A06721">
              <w:rPr>
                <w:sz w:val="18"/>
                <w:szCs w:val="18"/>
              </w:rPr>
              <w:t>1113</w:t>
            </w:r>
          </w:p>
        </w:tc>
        <w:tc>
          <w:tcPr>
            <w:tcW w:w="1002" w:type="dxa"/>
          </w:tcPr>
          <w:p w:rsidR="005106BA" w:rsidRPr="00A06721" w:rsidRDefault="005106BA" w:rsidP="00E56878">
            <w:pPr>
              <w:jc w:val="both"/>
              <w:rPr>
                <w:sz w:val="18"/>
                <w:szCs w:val="18"/>
              </w:rPr>
            </w:pPr>
            <w:r w:rsidRPr="00A06721">
              <w:rPr>
                <w:sz w:val="18"/>
                <w:szCs w:val="18"/>
              </w:rPr>
              <w:t>63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1050</w:t>
            </w:r>
          </w:p>
        </w:tc>
        <w:tc>
          <w:tcPr>
            <w:tcW w:w="848" w:type="dxa"/>
          </w:tcPr>
          <w:p w:rsidR="005106BA" w:rsidRPr="00A06721" w:rsidRDefault="005106BA" w:rsidP="00E56878">
            <w:pPr>
              <w:jc w:val="both"/>
              <w:rPr>
                <w:sz w:val="18"/>
                <w:szCs w:val="18"/>
              </w:rPr>
            </w:pPr>
            <w:r w:rsidRPr="00A06721">
              <w:rPr>
                <w:sz w:val="18"/>
                <w:szCs w:val="18"/>
              </w:rPr>
              <w:t>0,0</w:t>
            </w:r>
          </w:p>
        </w:tc>
        <w:tc>
          <w:tcPr>
            <w:tcW w:w="912" w:type="dxa"/>
          </w:tcPr>
          <w:p w:rsidR="005106BA" w:rsidRPr="00A06721" w:rsidRDefault="005106BA" w:rsidP="00E56878">
            <w:pPr>
              <w:jc w:val="both"/>
              <w:rPr>
                <w:sz w:val="18"/>
                <w:szCs w:val="18"/>
              </w:rPr>
            </w:pPr>
            <w:r w:rsidRPr="00A06721">
              <w:rPr>
                <w:sz w:val="18"/>
                <w:szCs w:val="18"/>
              </w:rPr>
              <w:t>0,0</w:t>
            </w:r>
          </w:p>
        </w:tc>
      </w:tr>
    </w:tbl>
    <w:p w:rsidR="005106BA" w:rsidRPr="00A06721" w:rsidRDefault="005106BA" w:rsidP="005106BA">
      <w:pPr>
        <w:pStyle w:val="ConsPlusNormal"/>
        <w:ind w:firstLine="709"/>
        <w:jc w:val="both"/>
        <w:rPr>
          <w:rFonts w:ascii="Times New Roman" w:hAnsi="Times New Roman" w:cs="Times New Roman"/>
          <w:sz w:val="18"/>
          <w:szCs w:val="18"/>
        </w:rPr>
      </w:pPr>
    </w:p>
    <w:p w:rsidR="005106BA" w:rsidRPr="00A06721" w:rsidRDefault="005106BA" w:rsidP="005106BA">
      <w:pPr>
        <w:widowControl w:val="0"/>
        <w:pBdr>
          <w:bottom w:val="single" w:sz="4" w:space="19" w:color="FFFFFF"/>
        </w:pBdr>
        <w:spacing w:line="360" w:lineRule="auto"/>
        <w:ind w:firstLine="567"/>
        <w:jc w:val="both"/>
        <w:rPr>
          <w:sz w:val="18"/>
          <w:szCs w:val="18"/>
        </w:rPr>
      </w:pPr>
      <w:r w:rsidRPr="00A06721">
        <w:rPr>
          <w:sz w:val="18"/>
          <w:szCs w:val="18"/>
        </w:rPr>
        <w:t>2. Настоящее постановление вступает в силу со дня его опубликования.</w:t>
      </w:r>
    </w:p>
    <w:p w:rsidR="005106BA" w:rsidRPr="00A06721" w:rsidRDefault="005106BA" w:rsidP="005106BA">
      <w:pPr>
        <w:widowControl w:val="0"/>
        <w:pBdr>
          <w:bottom w:val="single" w:sz="4" w:space="19" w:color="FFFFFF"/>
        </w:pBdr>
        <w:spacing w:line="360" w:lineRule="auto"/>
        <w:ind w:firstLine="567"/>
        <w:jc w:val="both"/>
        <w:rPr>
          <w:sz w:val="18"/>
          <w:szCs w:val="18"/>
        </w:rPr>
      </w:pPr>
      <w:r w:rsidRPr="00A06721">
        <w:rPr>
          <w:sz w:val="18"/>
          <w:szCs w:val="18"/>
        </w:rPr>
        <w:t>3.Опубликовать настоящее постановление в официальном печатном периодическом издании  «Панинский муниципальный вестник».</w:t>
      </w:r>
    </w:p>
    <w:p w:rsidR="005106BA" w:rsidRPr="00A06721" w:rsidRDefault="005106BA" w:rsidP="005106BA">
      <w:pPr>
        <w:widowControl w:val="0"/>
        <w:pBdr>
          <w:bottom w:val="single" w:sz="4" w:space="19" w:color="FFFFFF"/>
        </w:pBdr>
        <w:spacing w:line="360" w:lineRule="auto"/>
        <w:ind w:firstLine="567"/>
        <w:jc w:val="both"/>
        <w:rPr>
          <w:sz w:val="18"/>
          <w:szCs w:val="18"/>
        </w:rPr>
      </w:pPr>
      <w:r w:rsidRPr="00A06721">
        <w:rPr>
          <w:sz w:val="18"/>
          <w:szCs w:val="18"/>
        </w:rPr>
        <w:t>4. Контроль  за исполнением настоящего постановления возложить на и.о.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5106BA" w:rsidRPr="00A06721" w:rsidRDefault="005106BA" w:rsidP="005106BA">
      <w:pPr>
        <w:widowControl w:val="0"/>
        <w:pBdr>
          <w:bottom w:val="single" w:sz="4" w:space="19" w:color="FFFFFF"/>
        </w:pBdr>
        <w:jc w:val="both"/>
        <w:rPr>
          <w:sz w:val="18"/>
          <w:szCs w:val="18"/>
        </w:rPr>
      </w:pPr>
      <w:r w:rsidRPr="00A06721">
        <w:rPr>
          <w:sz w:val="18"/>
          <w:szCs w:val="18"/>
        </w:rPr>
        <w:t xml:space="preserve">Глава </w:t>
      </w:r>
    </w:p>
    <w:p w:rsidR="005106BA" w:rsidRPr="00A06721" w:rsidRDefault="005106BA" w:rsidP="005106BA">
      <w:pPr>
        <w:widowControl w:val="0"/>
        <w:pBdr>
          <w:bottom w:val="single" w:sz="4" w:space="19" w:color="FFFFFF"/>
        </w:pBdr>
        <w:jc w:val="both"/>
        <w:rPr>
          <w:sz w:val="18"/>
          <w:szCs w:val="18"/>
        </w:rPr>
      </w:pPr>
      <w:r w:rsidRPr="00A06721">
        <w:rPr>
          <w:sz w:val="18"/>
          <w:szCs w:val="18"/>
        </w:rPr>
        <w:t>Панинского муниципального района                                             Н.В. Щеглов</w:t>
      </w:r>
    </w:p>
    <w:p w:rsidR="005106BA" w:rsidRPr="00A06721" w:rsidRDefault="005106BA" w:rsidP="005106BA">
      <w:pPr>
        <w:ind w:left="705"/>
        <w:jc w:val="right"/>
        <w:rPr>
          <w:sz w:val="18"/>
          <w:szCs w:val="18"/>
        </w:rPr>
      </w:pPr>
      <w:r w:rsidRPr="00A06721">
        <w:rPr>
          <w:sz w:val="18"/>
          <w:szCs w:val="18"/>
        </w:rPr>
        <w:t xml:space="preserve">Утверждена </w:t>
      </w:r>
    </w:p>
    <w:p w:rsidR="005106BA" w:rsidRPr="00A06721" w:rsidRDefault="005106BA" w:rsidP="005106BA">
      <w:pPr>
        <w:ind w:left="705"/>
        <w:jc w:val="right"/>
        <w:rPr>
          <w:sz w:val="18"/>
          <w:szCs w:val="18"/>
        </w:rPr>
      </w:pPr>
      <w:r w:rsidRPr="00A06721">
        <w:rPr>
          <w:sz w:val="18"/>
          <w:szCs w:val="18"/>
        </w:rPr>
        <w:t>постановлением администрации</w:t>
      </w:r>
    </w:p>
    <w:p w:rsidR="005106BA" w:rsidRPr="00A06721" w:rsidRDefault="005106BA" w:rsidP="005106BA">
      <w:pPr>
        <w:ind w:left="705"/>
        <w:jc w:val="right"/>
        <w:rPr>
          <w:sz w:val="18"/>
          <w:szCs w:val="18"/>
        </w:rPr>
      </w:pPr>
      <w:r w:rsidRPr="00A06721">
        <w:rPr>
          <w:sz w:val="18"/>
          <w:szCs w:val="18"/>
        </w:rPr>
        <w:t>Панинского муниципального района</w:t>
      </w:r>
    </w:p>
    <w:p w:rsidR="005106BA" w:rsidRPr="00A06721" w:rsidRDefault="005106BA" w:rsidP="005106BA">
      <w:pPr>
        <w:ind w:left="705"/>
        <w:jc w:val="right"/>
        <w:rPr>
          <w:sz w:val="18"/>
          <w:szCs w:val="18"/>
        </w:rPr>
      </w:pPr>
      <w:r w:rsidRPr="00A06721">
        <w:rPr>
          <w:sz w:val="18"/>
          <w:szCs w:val="18"/>
        </w:rPr>
        <w:t xml:space="preserve">Воронежской области </w:t>
      </w:r>
    </w:p>
    <w:p w:rsidR="005106BA" w:rsidRPr="00A06721" w:rsidRDefault="005106BA" w:rsidP="005106BA">
      <w:pPr>
        <w:ind w:left="705"/>
        <w:jc w:val="right"/>
        <w:rPr>
          <w:sz w:val="18"/>
          <w:szCs w:val="18"/>
        </w:rPr>
      </w:pPr>
      <w:r w:rsidRPr="00A06721">
        <w:rPr>
          <w:sz w:val="18"/>
          <w:szCs w:val="18"/>
        </w:rPr>
        <w:t xml:space="preserve">от 16.01.2014 №21 </w:t>
      </w:r>
    </w:p>
    <w:p w:rsidR="005106BA" w:rsidRPr="00A06721" w:rsidRDefault="005106BA" w:rsidP="005106BA">
      <w:pPr>
        <w:pStyle w:val="ConsPlusNormal"/>
        <w:jc w:val="center"/>
        <w:outlineLvl w:val="2"/>
        <w:rPr>
          <w:rFonts w:ascii="Times New Roman" w:hAnsi="Times New Roman" w:cs="Times New Roman"/>
          <w:sz w:val="18"/>
          <w:szCs w:val="18"/>
        </w:rPr>
      </w:pPr>
      <w:r w:rsidRPr="00A06721">
        <w:rPr>
          <w:rFonts w:ascii="Times New Roman" w:hAnsi="Times New Roman" w:cs="Times New Roman"/>
          <w:b/>
          <w:sz w:val="18"/>
          <w:szCs w:val="18"/>
        </w:rPr>
        <w:t xml:space="preserve">                                                                                                         </w:t>
      </w:r>
      <w:r w:rsidRPr="00A06721">
        <w:rPr>
          <w:rFonts w:ascii="Times New Roman" w:hAnsi="Times New Roman" w:cs="Times New Roman"/>
          <w:sz w:val="18"/>
          <w:szCs w:val="18"/>
        </w:rPr>
        <w:t>(в ред. от 24.08.2018  № 263)</w:t>
      </w:r>
    </w:p>
    <w:p w:rsidR="005106BA" w:rsidRPr="00A06721" w:rsidRDefault="005106BA" w:rsidP="005106BA">
      <w:pPr>
        <w:pStyle w:val="ConsPlusNormal"/>
        <w:jc w:val="center"/>
        <w:outlineLvl w:val="2"/>
        <w:rPr>
          <w:rFonts w:ascii="Times New Roman" w:hAnsi="Times New Roman" w:cs="Times New Roman"/>
          <w:b/>
          <w:sz w:val="18"/>
          <w:szCs w:val="18"/>
        </w:rPr>
      </w:pPr>
      <w:r w:rsidRPr="00A06721">
        <w:rPr>
          <w:rFonts w:ascii="Times New Roman" w:hAnsi="Times New Roman" w:cs="Times New Roman"/>
          <w:b/>
          <w:sz w:val="18"/>
          <w:szCs w:val="18"/>
        </w:rPr>
        <w:t>Муниципальная программа Панинского муниципального района</w:t>
      </w:r>
    </w:p>
    <w:p w:rsidR="005106BA" w:rsidRPr="00A06721" w:rsidRDefault="005106BA" w:rsidP="005106BA">
      <w:pPr>
        <w:pStyle w:val="ConsPlusNormal"/>
        <w:jc w:val="center"/>
        <w:outlineLvl w:val="2"/>
        <w:rPr>
          <w:rFonts w:ascii="Times New Roman" w:hAnsi="Times New Roman" w:cs="Times New Roman"/>
          <w:b/>
          <w:sz w:val="18"/>
          <w:szCs w:val="18"/>
        </w:rPr>
      </w:pPr>
      <w:r w:rsidRPr="00A06721">
        <w:rPr>
          <w:rFonts w:ascii="Times New Roman" w:hAnsi="Times New Roman" w:cs="Times New Roman"/>
          <w:b/>
          <w:sz w:val="18"/>
          <w:szCs w:val="18"/>
        </w:rPr>
        <w:t>«Экономическое развитие и инновационная экономика»</w:t>
      </w:r>
    </w:p>
    <w:p w:rsidR="005106BA" w:rsidRPr="00A06721" w:rsidRDefault="005106BA" w:rsidP="005106BA">
      <w:pPr>
        <w:pStyle w:val="ConsPlusNormal"/>
        <w:jc w:val="center"/>
        <w:outlineLvl w:val="2"/>
        <w:rPr>
          <w:rFonts w:ascii="Times New Roman" w:hAnsi="Times New Roman" w:cs="Times New Roman"/>
          <w:b/>
          <w:sz w:val="18"/>
          <w:szCs w:val="18"/>
        </w:rPr>
      </w:pPr>
      <w:r w:rsidRPr="00A06721">
        <w:rPr>
          <w:rFonts w:ascii="Times New Roman" w:hAnsi="Times New Roman" w:cs="Times New Roman"/>
          <w:b/>
          <w:sz w:val="18"/>
          <w:szCs w:val="18"/>
        </w:rPr>
        <w:t>ПАСПОРТ</w:t>
      </w:r>
    </w:p>
    <w:p w:rsidR="005106BA" w:rsidRPr="00A06721" w:rsidRDefault="005106BA" w:rsidP="005106BA">
      <w:pPr>
        <w:pStyle w:val="ConsPlusNormal"/>
        <w:jc w:val="center"/>
        <w:rPr>
          <w:rFonts w:ascii="Times New Roman" w:hAnsi="Times New Roman" w:cs="Times New Roman"/>
          <w:b/>
          <w:sz w:val="18"/>
          <w:szCs w:val="18"/>
        </w:rPr>
      </w:pPr>
      <w:r w:rsidRPr="00A06721">
        <w:rPr>
          <w:rFonts w:ascii="Times New Roman" w:hAnsi="Times New Roman" w:cs="Times New Roman"/>
          <w:b/>
          <w:sz w:val="18"/>
          <w:szCs w:val="18"/>
        </w:rPr>
        <w:t>Муниципальной  программы Панинского муниципального района</w:t>
      </w:r>
    </w:p>
    <w:p w:rsidR="005106BA" w:rsidRPr="00A06721" w:rsidRDefault="005106BA" w:rsidP="005106BA">
      <w:pPr>
        <w:pStyle w:val="ConsPlusNormal"/>
        <w:jc w:val="center"/>
        <w:rPr>
          <w:rFonts w:ascii="Times New Roman" w:hAnsi="Times New Roman" w:cs="Times New Roman"/>
          <w:b/>
          <w:sz w:val="18"/>
          <w:szCs w:val="18"/>
        </w:rPr>
      </w:pPr>
      <w:r w:rsidRPr="00A06721">
        <w:rPr>
          <w:rFonts w:ascii="Times New Roman" w:hAnsi="Times New Roman" w:cs="Times New Roman"/>
          <w:b/>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5106BA" w:rsidRPr="00A06721" w:rsidTr="00E56878">
        <w:trPr>
          <w:trHeight w:val="176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A06721">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sz w:val="18"/>
                <w:szCs w:val="18"/>
              </w:rPr>
            </w:pPr>
            <w:r w:rsidRPr="00A06721">
              <w:rPr>
                <w:sz w:val="18"/>
                <w:szCs w:val="18"/>
              </w:rPr>
              <w:t>Отдел экономического развития</w:t>
            </w:r>
            <w:r w:rsidRPr="00A06721">
              <w:rPr>
                <w:color w:val="000000"/>
                <w:sz w:val="18"/>
                <w:szCs w:val="18"/>
              </w:rPr>
              <w:t xml:space="preserve"> администрации Панинского муниципального района.</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tabs>
                <w:tab w:val="left" w:pos="459"/>
              </w:tabs>
              <w:ind w:left="34"/>
              <w:rPr>
                <w:sz w:val="18"/>
                <w:szCs w:val="18"/>
              </w:rPr>
            </w:pPr>
            <w:r w:rsidRPr="00A06721">
              <w:rPr>
                <w:b/>
                <w:sz w:val="18"/>
                <w:szCs w:val="18"/>
                <w:u w:val="single"/>
              </w:rPr>
              <w:t>Подпрограмма 1</w:t>
            </w:r>
            <w:r w:rsidRPr="00A06721">
              <w:rPr>
                <w:b/>
                <w:sz w:val="18"/>
                <w:szCs w:val="18"/>
              </w:rPr>
              <w:t>.</w:t>
            </w:r>
            <w:r w:rsidRPr="00A06721">
              <w:rPr>
                <w:sz w:val="18"/>
                <w:szCs w:val="18"/>
              </w:rPr>
              <w:t xml:space="preserve"> Развитие и поддержка малого и среднего предпринимательства.</w:t>
            </w:r>
          </w:p>
          <w:p w:rsidR="005106BA" w:rsidRPr="00A06721" w:rsidRDefault="005106BA" w:rsidP="00E56878">
            <w:pPr>
              <w:tabs>
                <w:tab w:val="left" w:pos="459"/>
              </w:tabs>
              <w:ind w:left="34"/>
              <w:rPr>
                <w:sz w:val="18"/>
                <w:szCs w:val="18"/>
              </w:rPr>
            </w:pPr>
            <w:r w:rsidRPr="00A06721">
              <w:rPr>
                <w:b/>
                <w:sz w:val="18"/>
                <w:szCs w:val="18"/>
              </w:rPr>
              <w:t>Мероприятие 1.</w:t>
            </w:r>
            <w:r w:rsidRPr="00A06721">
              <w:rPr>
                <w:sz w:val="18"/>
                <w:szCs w:val="18"/>
              </w:rPr>
              <w:t xml:space="preserve"> «Информационная и консультационная поддержка субъектов малого и среднего предпринимательства» (без финансирования)</w:t>
            </w:r>
          </w:p>
          <w:p w:rsidR="005106BA" w:rsidRPr="00A06721" w:rsidRDefault="005106BA" w:rsidP="00E56878">
            <w:pPr>
              <w:tabs>
                <w:tab w:val="left" w:pos="459"/>
              </w:tabs>
              <w:ind w:left="34"/>
              <w:rPr>
                <w:sz w:val="18"/>
                <w:szCs w:val="18"/>
              </w:rPr>
            </w:pPr>
            <w:r w:rsidRPr="00A06721">
              <w:rPr>
                <w:b/>
                <w:sz w:val="18"/>
                <w:szCs w:val="18"/>
              </w:rPr>
              <w:t>Мероприятие 2.</w:t>
            </w:r>
            <w:r w:rsidRPr="00A06721">
              <w:rPr>
                <w:sz w:val="18"/>
                <w:szCs w:val="18"/>
              </w:rPr>
              <w:t xml:space="preserve"> «Предоставление грантов начинающим субъектам малого предпринимательства»</w:t>
            </w:r>
          </w:p>
          <w:p w:rsidR="005106BA" w:rsidRPr="00A06721" w:rsidRDefault="005106BA" w:rsidP="00E56878">
            <w:pPr>
              <w:tabs>
                <w:tab w:val="left" w:pos="459"/>
              </w:tabs>
              <w:ind w:left="34"/>
              <w:rPr>
                <w:sz w:val="18"/>
                <w:szCs w:val="18"/>
              </w:rPr>
            </w:pPr>
            <w:r w:rsidRPr="00A06721">
              <w:rPr>
                <w:b/>
                <w:sz w:val="18"/>
                <w:szCs w:val="18"/>
              </w:rPr>
              <w:t>Мероприятие 3.</w:t>
            </w:r>
            <w:r w:rsidRPr="00A06721">
              <w:rPr>
                <w:sz w:val="18"/>
                <w:szCs w:val="18"/>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5106BA" w:rsidRPr="00A06721" w:rsidRDefault="005106BA" w:rsidP="00E56878">
            <w:pPr>
              <w:tabs>
                <w:tab w:val="left" w:pos="459"/>
              </w:tabs>
              <w:ind w:left="34"/>
              <w:rPr>
                <w:sz w:val="18"/>
                <w:szCs w:val="18"/>
              </w:rPr>
            </w:pPr>
            <w:r w:rsidRPr="00A06721">
              <w:rPr>
                <w:b/>
                <w:sz w:val="18"/>
                <w:szCs w:val="18"/>
              </w:rPr>
              <w:t>Мероприятие 4.</w:t>
            </w:r>
            <w:r w:rsidRPr="00A06721">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2</w:t>
            </w:r>
            <w:r w:rsidRPr="00A06721">
              <w:rPr>
                <w:b/>
                <w:sz w:val="18"/>
                <w:szCs w:val="18"/>
              </w:rPr>
              <w:t>.</w:t>
            </w:r>
            <w:r w:rsidRPr="00A06721">
              <w:rPr>
                <w:sz w:val="18"/>
                <w:szCs w:val="18"/>
              </w:rPr>
              <w:t xml:space="preserve"> Формирование благоприятной инвестиционной среды</w:t>
            </w:r>
          </w:p>
          <w:p w:rsidR="005106BA" w:rsidRPr="00A06721" w:rsidRDefault="005106BA" w:rsidP="00E56878">
            <w:pPr>
              <w:tabs>
                <w:tab w:val="left" w:pos="459"/>
              </w:tabs>
              <w:ind w:left="34"/>
              <w:rPr>
                <w:iCs/>
                <w:sz w:val="18"/>
                <w:szCs w:val="18"/>
              </w:rPr>
            </w:pPr>
            <w:r w:rsidRPr="00A06721">
              <w:rPr>
                <w:b/>
                <w:sz w:val="18"/>
                <w:szCs w:val="18"/>
              </w:rPr>
              <w:t>Мероприятие 1.</w:t>
            </w:r>
            <w:r w:rsidRPr="00A06721">
              <w:rPr>
                <w:sz w:val="18"/>
                <w:szCs w:val="18"/>
              </w:rPr>
              <w:t xml:space="preserve"> </w:t>
            </w:r>
            <w:r w:rsidRPr="00A06721">
              <w:rPr>
                <w:iCs/>
                <w:sz w:val="18"/>
                <w:szCs w:val="18"/>
              </w:rPr>
              <w:t>«Повышение инвестиционной привлекательности Панинского муниципального района»</w:t>
            </w:r>
          </w:p>
          <w:p w:rsidR="005106BA" w:rsidRPr="00A06721" w:rsidRDefault="005106BA" w:rsidP="00E56878">
            <w:pPr>
              <w:tabs>
                <w:tab w:val="left" w:pos="459"/>
              </w:tabs>
              <w:ind w:left="34"/>
              <w:rPr>
                <w:iCs/>
                <w:sz w:val="18"/>
                <w:szCs w:val="18"/>
              </w:rPr>
            </w:pPr>
            <w:r w:rsidRPr="00A06721">
              <w:rPr>
                <w:b/>
                <w:iCs/>
                <w:sz w:val="18"/>
                <w:szCs w:val="18"/>
              </w:rPr>
              <w:t xml:space="preserve">Мероприятие 2. </w:t>
            </w:r>
            <w:r w:rsidRPr="00A06721">
              <w:rPr>
                <w:sz w:val="18"/>
                <w:szCs w:val="18"/>
              </w:rPr>
              <w:t>Строительство здания детского сада в р.п.Панино</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3.</w:t>
            </w:r>
            <w:r w:rsidRPr="00A06721">
              <w:rPr>
                <w:sz w:val="18"/>
                <w:szCs w:val="18"/>
              </w:rPr>
              <w:t xml:space="preserve"> Содействие занятости населения</w:t>
            </w:r>
          </w:p>
          <w:p w:rsidR="005106BA" w:rsidRPr="00A06721" w:rsidRDefault="005106BA" w:rsidP="00E56878">
            <w:pPr>
              <w:tabs>
                <w:tab w:val="left" w:pos="459"/>
              </w:tabs>
              <w:ind w:left="34"/>
              <w:rPr>
                <w:sz w:val="18"/>
                <w:szCs w:val="18"/>
              </w:rPr>
            </w:pPr>
            <w:r w:rsidRPr="00A06721">
              <w:rPr>
                <w:b/>
                <w:sz w:val="18"/>
                <w:szCs w:val="18"/>
              </w:rPr>
              <w:t>Мероприятие 1.</w:t>
            </w:r>
            <w:r w:rsidRPr="00A06721">
              <w:rPr>
                <w:sz w:val="18"/>
                <w:szCs w:val="18"/>
              </w:rPr>
              <w:t xml:space="preserve"> «Организация проведения оплачиваемых общественных работ»</w:t>
            </w:r>
          </w:p>
          <w:p w:rsidR="005106BA" w:rsidRPr="00A06721" w:rsidRDefault="005106BA" w:rsidP="00E56878">
            <w:pPr>
              <w:tabs>
                <w:tab w:val="left" w:pos="459"/>
              </w:tabs>
              <w:ind w:left="34"/>
              <w:rPr>
                <w:sz w:val="18"/>
                <w:szCs w:val="18"/>
              </w:rPr>
            </w:pPr>
            <w:r w:rsidRPr="00A06721">
              <w:rPr>
                <w:b/>
                <w:sz w:val="18"/>
                <w:szCs w:val="18"/>
              </w:rPr>
              <w:t>Мероприятие 2.</w:t>
            </w:r>
            <w:r w:rsidRPr="00A06721">
              <w:rPr>
                <w:sz w:val="18"/>
                <w:szCs w:val="18"/>
              </w:rPr>
              <w:t xml:space="preserve"> «Снижение напряженности на рынке труда»</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4.</w:t>
            </w:r>
            <w:r w:rsidRPr="00A06721">
              <w:rPr>
                <w:sz w:val="18"/>
                <w:szCs w:val="18"/>
              </w:rPr>
              <w:t xml:space="preserve"> Защита объектов информатизации</w:t>
            </w:r>
          </w:p>
          <w:p w:rsidR="005106BA" w:rsidRPr="00A06721" w:rsidRDefault="005106BA" w:rsidP="00E56878">
            <w:pPr>
              <w:tabs>
                <w:tab w:val="left" w:pos="459"/>
              </w:tabs>
              <w:ind w:left="34"/>
              <w:rPr>
                <w:sz w:val="18"/>
                <w:szCs w:val="18"/>
              </w:rPr>
            </w:pPr>
            <w:r w:rsidRPr="00A06721">
              <w:rPr>
                <w:b/>
                <w:sz w:val="18"/>
                <w:szCs w:val="18"/>
              </w:rPr>
              <w:lastRenderedPageBreak/>
              <w:t>Мероприятие 1.</w:t>
            </w:r>
            <w:r w:rsidRPr="00A06721">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5106BA" w:rsidRPr="00A06721" w:rsidRDefault="005106BA" w:rsidP="00E56878">
            <w:pPr>
              <w:tabs>
                <w:tab w:val="left" w:pos="459"/>
              </w:tabs>
              <w:ind w:left="34"/>
              <w:rPr>
                <w:sz w:val="18"/>
                <w:szCs w:val="18"/>
              </w:rPr>
            </w:pPr>
            <w:r w:rsidRPr="00A06721">
              <w:rPr>
                <w:b/>
                <w:sz w:val="18"/>
                <w:szCs w:val="18"/>
              </w:rPr>
              <w:t>Мероприятие 2.</w:t>
            </w:r>
            <w:r w:rsidRPr="00A06721">
              <w:rPr>
                <w:sz w:val="18"/>
                <w:szCs w:val="18"/>
              </w:rPr>
              <w:t xml:space="preserve"> «Мобилизационная подготовка, проведение занятий, тренировка и обучение персонала»</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5</w:t>
            </w:r>
            <w:r w:rsidRPr="00A06721">
              <w:rPr>
                <w:b/>
                <w:sz w:val="18"/>
                <w:szCs w:val="18"/>
              </w:rPr>
              <w:t>.</w:t>
            </w:r>
            <w:r w:rsidRPr="00A06721">
              <w:rPr>
                <w:sz w:val="18"/>
                <w:szCs w:val="18"/>
              </w:rPr>
              <w:t xml:space="preserve"> Обеспечение деятельности администрации Панинского муниципального района</w:t>
            </w:r>
          </w:p>
          <w:p w:rsidR="005106BA" w:rsidRPr="00A06721" w:rsidRDefault="005106BA" w:rsidP="00E56878">
            <w:pPr>
              <w:tabs>
                <w:tab w:val="left" w:pos="459"/>
              </w:tabs>
              <w:ind w:left="34"/>
              <w:rPr>
                <w:sz w:val="18"/>
                <w:szCs w:val="18"/>
              </w:rPr>
            </w:pPr>
            <w:r w:rsidRPr="00A06721">
              <w:rPr>
                <w:b/>
                <w:sz w:val="18"/>
                <w:szCs w:val="18"/>
              </w:rPr>
              <w:t>Мероприятие 1.</w:t>
            </w:r>
            <w:r w:rsidRPr="00A06721">
              <w:rPr>
                <w:sz w:val="18"/>
                <w:szCs w:val="18"/>
              </w:rPr>
              <w:t xml:space="preserve"> «Финансовое обеспечение деятельности администрации Панинского муниципального района»</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6.</w:t>
            </w:r>
            <w:r w:rsidRPr="00A06721">
              <w:rPr>
                <w:sz w:val="18"/>
                <w:szCs w:val="18"/>
              </w:rPr>
              <w:t xml:space="preserve"> Обеспечение деятельности контрольного органа Совета народных депутатов Панинского муниципального района</w:t>
            </w:r>
          </w:p>
          <w:p w:rsidR="005106BA" w:rsidRPr="00A06721" w:rsidRDefault="005106BA" w:rsidP="00E56878">
            <w:pPr>
              <w:tabs>
                <w:tab w:val="left" w:pos="459"/>
              </w:tabs>
              <w:ind w:left="34"/>
              <w:rPr>
                <w:sz w:val="18"/>
                <w:szCs w:val="18"/>
              </w:rPr>
            </w:pPr>
            <w:r w:rsidRPr="00A06721">
              <w:rPr>
                <w:b/>
                <w:sz w:val="18"/>
                <w:szCs w:val="18"/>
              </w:rPr>
              <w:t>Мероприятие 1.</w:t>
            </w:r>
            <w:r w:rsidRPr="00A06721">
              <w:rPr>
                <w:sz w:val="18"/>
                <w:szCs w:val="18"/>
              </w:rPr>
              <w:t xml:space="preserve"> «Финансовое обеспечение деятельности контрольного органа Совета народных депутатов Панинского муниципального района</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7</w:t>
            </w:r>
            <w:r w:rsidRPr="00A06721">
              <w:rPr>
                <w:b/>
                <w:sz w:val="18"/>
                <w:szCs w:val="18"/>
              </w:rPr>
              <w:t>.</w:t>
            </w:r>
            <w:r w:rsidRPr="00A06721">
              <w:rPr>
                <w:sz w:val="18"/>
                <w:szCs w:val="18"/>
              </w:rPr>
              <w:t xml:space="preserve"> Обеспечение деятельности МКУ «ЦООДОМС»</w:t>
            </w:r>
          </w:p>
          <w:p w:rsidR="005106BA" w:rsidRPr="00A06721" w:rsidRDefault="005106BA" w:rsidP="00E56878">
            <w:pPr>
              <w:tabs>
                <w:tab w:val="left" w:pos="459"/>
              </w:tabs>
              <w:ind w:left="34"/>
              <w:rPr>
                <w:sz w:val="18"/>
                <w:szCs w:val="18"/>
              </w:rPr>
            </w:pPr>
            <w:r w:rsidRPr="00A06721">
              <w:rPr>
                <w:b/>
                <w:sz w:val="18"/>
                <w:szCs w:val="18"/>
              </w:rPr>
              <w:t>Мероприятие 1.</w:t>
            </w:r>
            <w:r w:rsidRPr="00A06721">
              <w:rPr>
                <w:sz w:val="18"/>
                <w:szCs w:val="18"/>
              </w:rPr>
              <w:t xml:space="preserve">  «Финансовое обеспечение деятельности МКУ «ЦООДОМС»»</w:t>
            </w:r>
          </w:p>
          <w:p w:rsidR="005106BA" w:rsidRPr="00A06721" w:rsidRDefault="005106BA" w:rsidP="00E56878">
            <w:pPr>
              <w:tabs>
                <w:tab w:val="left" w:pos="459"/>
              </w:tabs>
              <w:ind w:left="34"/>
              <w:rPr>
                <w:sz w:val="18"/>
                <w:szCs w:val="18"/>
              </w:rPr>
            </w:pPr>
          </w:p>
          <w:p w:rsidR="005106BA" w:rsidRPr="00A06721" w:rsidRDefault="005106BA" w:rsidP="00E56878">
            <w:pPr>
              <w:tabs>
                <w:tab w:val="left" w:pos="459"/>
              </w:tabs>
              <w:ind w:left="34"/>
              <w:rPr>
                <w:sz w:val="18"/>
                <w:szCs w:val="18"/>
              </w:rPr>
            </w:pPr>
            <w:r w:rsidRPr="00A06721">
              <w:rPr>
                <w:b/>
                <w:sz w:val="18"/>
                <w:szCs w:val="18"/>
                <w:u w:val="single"/>
              </w:rPr>
              <w:t>Подпрограмма 8.</w:t>
            </w:r>
            <w:r w:rsidRPr="00A06721">
              <w:rPr>
                <w:sz w:val="18"/>
                <w:szCs w:val="18"/>
              </w:rPr>
              <w:t xml:space="preserve"> Обеспечение исполнения функций администрации Панинского муниципального района.</w:t>
            </w:r>
          </w:p>
          <w:p w:rsidR="005106BA" w:rsidRPr="00A06721" w:rsidRDefault="005106BA" w:rsidP="00E56878">
            <w:pPr>
              <w:tabs>
                <w:tab w:val="left" w:pos="459"/>
              </w:tabs>
              <w:ind w:left="34"/>
              <w:rPr>
                <w:sz w:val="18"/>
                <w:szCs w:val="18"/>
              </w:rPr>
            </w:pPr>
            <w:r w:rsidRPr="00A06721">
              <w:rPr>
                <w:b/>
                <w:sz w:val="18"/>
                <w:szCs w:val="18"/>
              </w:rPr>
              <w:t>Мероприятие 1.</w:t>
            </w:r>
            <w:r w:rsidRPr="00A06721">
              <w:rPr>
                <w:sz w:val="18"/>
                <w:szCs w:val="18"/>
              </w:rPr>
              <w:t xml:space="preserve"> «Приобретение основных средств»</w:t>
            </w:r>
          </w:p>
          <w:p w:rsidR="005106BA" w:rsidRPr="00A06721" w:rsidRDefault="005106BA" w:rsidP="00E56878">
            <w:pPr>
              <w:tabs>
                <w:tab w:val="left" w:pos="459"/>
              </w:tabs>
              <w:ind w:left="34"/>
              <w:rPr>
                <w:sz w:val="18"/>
                <w:szCs w:val="18"/>
              </w:rPr>
            </w:pPr>
            <w:r w:rsidRPr="00A06721">
              <w:rPr>
                <w:b/>
                <w:sz w:val="18"/>
                <w:szCs w:val="18"/>
              </w:rPr>
              <w:t>Мероприятие 2.</w:t>
            </w:r>
            <w:r w:rsidRPr="00A06721">
              <w:rPr>
                <w:sz w:val="18"/>
                <w:szCs w:val="18"/>
              </w:rPr>
              <w:t xml:space="preserve"> «Создание в администрации Панинского муниципального района парламентского центра»</w:t>
            </w:r>
          </w:p>
          <w:p w:rsidR="005106BA" w:rsidRPr="00A06721" w:rsidRDefault="005106BA" w:rsidP="00E56878">
            <w:pPr>
              <w:tabs>
                <w:tab w:val="left" w:pos="459"/>
              </w:tabs>
              <w:ind w:left="34"/>
              <w:rPr>
                <w:sz w:val="18"/>
                <w:szCs w:val="18"/>
              </w:rPr>
            </w:pPr>
            <w:r w:rsidRPr="00A06721">
              <w:rPr>
                <w:b/>
                <w:sz w:val="18"/>
                <w:szCs w:val="18"/>
              </w:rPr>
              <w:t>Мероприятие 3.</w:t>
            </w:r>
            <w:r w:rsidRPr="00A06721">
              <w:rPr>
                <w:sz w:val="18"/>
                <w:szCs w:val="18"/>
              </w:rPr>
              <w:t xml:space="preserve"> «Проведение ремонтных работ»</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5106BA" w:rsidRPr="00A06721" w:rsidRDefault="005106BA" w:rsidP="00E56878">
            <w:pPr>
              <w:rPr>
                <w:sz w:val="18"/>
                <w:szCs w:val="18"/>
              </w:rPr>
            </w:pPr>
            <w:r w:rsidRPr="00A06721">
              <w:rPr>
                <w:sz w:val="18"/>
                <w:szCs w:val="18"/>
              </w:rPr>
              <w:t>1. Создание благоприятного предпринимательского климата и условий для ведения бизнеса.</w:t>
            </w:r>
          </w:p>
          <w:p w:rsidR="005106BA" w:rsidRPr="00A06721" w:rsidRDefault="005106BA" w:rsidP="00E56878">
            <w:pPr>
              <w:rPr>
                <w:sz w:val="18"/>
                <w:szCs w:val="18"/>
              </w:rPr>
            </w:pPr>
            <w:r w:rsidRPr="00A06721">
              <w:rPr>
                <w:sz w:val="18"/>
                <w:szCs w:val="18"/>
              </w:rPr>
              <w:t>2. Повышение инновационной активности бизнеса.</w:t>
            </w:r>
          </w:p>
          <w:p w:rsidR="005106BA" w:rsidRPr="00A06721" w:rsidRDefault="005106BA" w:rsidP="00E56878">
            <w:pPr>
              <w:rPr>
                <w:color w:val="000000"/>
                <w:sz w:val="18"/>
                <w:szCs w:val="18"/>
              </w:rPr>
            </w:pPr>
            <w:r w:rsidRPr="00A06721">
              <w:rPr>
                <w:sz w:val="18"/>
                <w:szCs w:val="18"/>
              </w:rPr>
              <w:t>3. Повышение эффективности муниципального управления</w:t>
            </w:r>
            <w:r w:rsidRPr="00A06721">
              <w:rPr>
                <w:color w:val="000000"/>
                <w:sz w:val="18"/>
                <w:szCs w:val="18"/>
              </w:rPr>
              <w:t xml:space="preserve"> </w:t>
            </w:r>
          </w:p>
        </w:tc>
      </w:tr>
      <w:tr w:rsidR="005106BA" w:rsidRPr="00A06721" w:rsidTr="00E56878">
        <w:trPr>
          <w:trHeight w:val="742"/>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2. Создание благоприятной конкурентной среды.</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5106BA" w:rsidRPr="00A06721" w:rsidRDefault="005106BA" w:rsidP="00E56878">
            <w:pPr>
              <w:pStyle w:val="ConsPlusNormal"/>
              <w:rPr>
                <w:rFonts w:ascii="Times New Roman" w:hAnsi="Times New Roman" w:cs="Times New Roman"/>
                <w:color w:val="000000"/>
                <w:sz w:val="18"/>
                <w:szCs w:val="18"/>
              </w:rPr>
            </w:pPr>
            <w:r w:rsidRPr="00A06721">
              <w:rPr>
                <w:rFonts w:ascii="Times New Roman" w:hAnsi="Times New Roman" w:cs="Times New Roman"/>
                <w:sz w:val="18"/>
                <w:szCs w:val="18"/>
              </w:rPr>
              <w:t>4. Совершенствование системы муниципального стратегического управления.</w:t>
            </w:r>
          </w:p>
        </w:tc>
      </w:tr>
      <w:tr w:rsidR="005106BA" w:rsidRPr="00A06721" w:rsidTr="00E56878">
        <w:trPr>
          <w:trHeight w:val="11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jc w:val="both"/>
              <w:rPr>
                <w:sz w:val="18"/>
                <w:szCs w:val="18"/>
              </w:rPr>
            </w:pPr>
            <w:r w:rsidRPr="00A06721">
              <w:rPr>
                <w:sz w:val="18"/>
                <w:szCs w:val="18"/>
              </w:rPr>
              <w:t>1. Объем инвестиций в основной капитал (за исключением бюджетных средств), млн. рублей.</w:t>
            </w:r>
          </w:p>
          <w:p w:rsidR="005106BA" w:rsidRPr="00A06721" w:rsidRDefault="005106BA" w:rsidP="00E56878">
            <w:pPr>
              <w:jc w:val="both"/>
              <w:rPr>
                <w:sz w:val="18"/>
                <w:szCs w:val="18"/>
              </w:rPr>
            </w:pPr>
            <w:r w:rsidRPr="00A06721">
              <w:rPr>
                <w:sz w:val="18"/>
                <w:szCs w:val="18"/>
              </w:rPr>
              <w:t>2. Оценка населением деятельности органов местного самоуправления муниципального района.</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1579"/>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Объем финансового обеспечения программы -439624,19  тыс.рублей, в том числе:</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Федеральный бюджет-77786,9 тыс.рублей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Областной бюджет- 142625,4 тыс.рублей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Бюджет муниципального района- 219211,89 тыс.рублей</w:t>
            </w:r>
          </w:p>
        </w:tc>
      </w:tr>
      <w:tr w:rsidR="005106BA" w:rsidRPr="00A06721" w:rsidTr="00E56878">
        <w:trPr>
          <w:trHeight w:val="150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В количественном выражении:</w:t>
            </w:r>
          </w:p>
          <w:p w:rsidR="005106BA" w:rsidRPr="00A06721" w:rsidRDefault="005106BA" w:rsidP="00E56878">
            <w:pPr>
              <w:rPr>
                <w:sz w:val="18"/>
                <w:szCs w:val="18"/>
              </w:rPr>
            </w:pPr>
            <w:r w:rsidRPr="00A06721">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5106BA" w:rsidRPr="00A06721" w:rsidRDefault="005106BA" w:rsidP="00E56878">
            <w:pPr>
              <w:rPr>
                <w:sz w:val="18"/>
                <w:szCs w:val="18"/>
              </w:rPr>
            </w:pPr>
            <w:r w:rsidRPr="00A06721">
              <w:rPr>
                <w:sz w:val="18"/>
                <w:szCs w:val="18"/>
              </w:rPr>
              <w:t>В качественном выражении:</w:t>
            </w:r>
          </w:p>
          <w:p w:rsidR="005106BA" w:rsidRPr="00A06721" w:rsidRDefault="005106BA" w:rsidP="00E56878">
            <w:pPr>
              <w:rPr>
                <w:sz w:val="18"/>
                <w:szCs w:val="18"/>
              </w:rPr>
            </w:pPr>
            <w:r w:rsidRPr="00A06721">
              <w:rPr>
                <w:sz w:val="18"/>
                <w:szCs w:val="18"/>
              </w:rPr>
              <w:t>- повышение позиций, занимаемых районом, в рейтинге районов, входящих в состав Воронежской области;</w:t>
            </w:r>
          </w:p>
          <w:p w:rsidR="005106BA" w:rsidRPr="00A06721" w:rsidRDefault="005106BA" w:rsidP="00E56878">
            <w:pPr>
              <w:rPr>
                <w:sz w:val="18"/>
                <w:szCs w:val="18"/>
              </w:rPr>
            </w:pPr>
            <w:r w:rsidRPr="00A06721">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5106BA" w:rsidRPr="00A06721" w:rsidRDefault="005106BA" w:rsidP="00E56878">
            <w:pPr>
              <w:rPr>
                <w:sz w:val="18"/>
                <w:szCs w:val="18"/>
              </w:rPr>
            </w:pPr>
            <w:r w:rsidRPr="00A06721">
              <w:rPr>
                <w:sz w:val="18"/>
                <w:szCs w:val="18"/>
              </w:rPr>
              <w:t xml:space="preserve">- обеспечение интенсивного технологического обновления массовых производств на базе новых энерго- и </w:t>
            </w:r>
            <w:r w:rsidRPr="00A06721">
              <w:rPr>
                <w:sz w:val="18"/>
                <w:szCs w:val="18"/>
              </w:rPr>
              <w:lastRenderedPageBreak/>
              <w:t>ресурсосберегающих экологически безопасных технологий;</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 повышение качества действующей системы стратегических документов и создание практических механизмов по их реализации.</w:t>
            </w:r>
            <w:r w:rsidRPr="00A06721">
              <w:rPr>
                <w:rFonts w:ascii="Times New Roman" w:hAnsi="Times New Roman" w:cs="Times New Roman"/>
                <w:color w:val="C0504D"/>
                <w:sz w:val="18"/>
                <w:szCs w:val="18"/>
              </w:rPr>
              <w:t xml:space="preserve">  </w:t>
            </w:r>
          </w:p>
        </w:tc>
      </w:tr>
    </w:tbl>
    <w:p w:rsidR="005106BA" w:rsidRPr="00A06721" w:rsidRDefault="005106BA" w:rsidP="005106BA">
      <w:pPr>
        <w:jc w:val="center"/>
        <w:rPr>
          <w:b/>
          <w:sz w:val="18"/>
          <w:szCs w:val="18"/>
        </w:rPr>
      </w:pPr>
      <w:r w:rsidRPr="00A06721">
        <w:rPr>
          <w:b/>
          <w:sz w:val="18"/>
          <w:szCs w:val="18"/>
        </w:rPr>
        <w:lastRenderedPageBreak/>
        <w:t>Раздел 1. Общая характеристика сферы реализации муниципальной программы</w:t>
      </w:r>
    </w:p>
    <w:p w:rsidR="005106BA" w:rsidRPr="00A06721" w:rsidRDefault="005106BA" w:rsidP="005106BA">
      <w:pPr>
        <w:ind w:firstLine="708"/>
        <w:jc w:val="both"/>
        <w:rPr>
          <w:sz w:val="18"/>
          <w:szCs w:val="18"/>
        </w:rPr>
      </w:pPr>
      <w:r w:rsidRPr="00A06721">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5106BA" w:rsidRPr="00A06721" w:rsidRDefault="005106BA" w:rsidP="005106BA">
      <w:pPr>
        <w:ind w:firstLine="708"/>
        <w:jc w:val="both"/>
        <w:rPr>
          <w:sz w:val="18"/>
          <w:szCs w:val="18"/>
        </w:rPr>
      </w:pPr>
      <w:r w:rsidRPr="00A06721">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5106BA" w:rsidRPr="00A06721" w:rsidRDefault="005106BA" w:rsidP="005106BA">
      <w:pPr>
        <w:ind w:firstLine="708"/>
        <w:jc w:val="both"/>
        <w:rPr>
          <w:sz w:val="18"/>
          <w:szCs w:val="18"/>
        </w:rPr>
      </w:pPr>
      <w:r w:rsidRPr="00A06721">
        <w:rPr>
          <w:sz w:val="18"/>
          <w:szCs w:val="18"/>
        </w:rPr>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A06721">
          <w:rPr>
            <w:sz w:val="18"/>
            <w:szCs w:val="18"/>
          </w:rPr>
          <w:t>65 км</w:t>
        </w:r>
      </w:smartTag>
      <w:r w:rsidRPr="00A06721">
        <w:rPr>
          <w:sz w:val="18"/>
          <w:szCs w:val="18"/>
        </w:rPr>
        <w:t>.</w:t>
      </w:r>
    </w:p>
    <w:p w:rsidR="005106BA" w:rsidRPr="00A06721" w:rsidRDefault="005106BA" w:rsidP="005106BA">
      <w:pPr>
        <w:ind w:firstLine="708"/>
        <w:jc w:val="both"/>
        <w:rPr>
          <w:sz w:val="18"/>
          <w:szCs w:val="18"/>
        </w:rPr>
      </w:pPr>
      <w:r w:rsidRPr="00A06721">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5106BA" w:rsidRPr="00A06721" w:rsidRDefault="005106BA" w:rsidP="005106BA">
      <w:pPr>
        <w:jc w:val="both"/>
        <w:rPr>
          <w:sz w:val="18"/>
          <w:szCs w:val="18"/>
        </w:rPr>
      </w:pPr>
      <w:r w:rsidRPr="00A06721">
        <w:rPr>
          <w:sz w:val="18"/>
          <w:szCs w:val="18"/>
        </w:rPr>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5106BA" w:rsidRPr="00A06721" w:rsidRDefault="005106BA" w:rsidP="005106BA">
      <w:pPr>
        <w:ind w:firstLine="708"/>
        <w:jc w:val="both"/>
        <w:rPr>
          <w:sz w:val="18"/>
          <w:szCs w:val="18"/>
        </w:rPr>
      </w:pPr>
      <w:r w:rsidRPr="00A06721">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5106BA" w:rsidRPr="00A06721" w:rsidRDefault="005106BA" w:rsidP="005106BA">
      <w:pPr>
        <w:jc w:val="both"/>
        <w:rPr>
          <w:sz w:val="18"/>
          <w:szCs w:val="18"/>
        </w:rPr>
      </w:pPr>
      <w:r w:rsidRPr="00A06721">
        <w:rPr>
          <w:sz w:val="18"/>
          <w:szCs w:val="18"/>
        </w:rPr>
        <w:tab/>
        <w:t xml:space="preserve"> Ведущим промышленным предприятием района является </w:t>
      </w:r>
      <w:r w:rsidRPr="00A06721">
        <w:rPr>
          <w:bCs/>
          <w:snapToGrid w:val="0"/>
          <w:sz w:val="18"/>
          <w:szCs w:val="18"/>
        </w:rPr>
        <w:t xml:space="preserve">ООО «Перелешинский сахарный комбинат», объем </w:t>
      </w:r>
      <w:r w:rsidRPr="00A06721">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5106BA" w:rsidRPr="00A06721" w:rsidRDefault="005106BA" w:rsidP="005106BA">
      <w:pPr>
        <w:ind w:firstLine="708"/>
        <w:jc w:val="both"/>
        <w:rPr>
          <w:sz w:val="18"/>
          <w:szCs w:val="18"/>
        </w:rPr>
      </w:pPr>
      <w:r w:rsidRPr="00A06721">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5106BA" w:rsidRPr="00A06721" w:rsidRDefault="005106BA" w:rsidP="005106BA">
      <w:pPr>
        <w:pStyle w:val="afe"/>
        <w:jc w:val="both"/>
        <w:rPr>
          <w:rFonts w:ascii="Times New Roman" w:hAnsi="Times New Roman" w:cs="Times New Roman"/>
          <w:sz w:val="18"/>
          <w:szCs w:val="18"/>
        </w:rPr>
      </w:pPr>
      <w:r w:rsidRPr="00A06721">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5106BA" w:rsidRPr="00A06721" w:rsidRDefault="005106BA" w:rsidP="005106BA">
      <w:pPr>
        <w:pStyle w:val="afe"/>
        <w:jc w:val="both"/>
        <w:rPr>
          <w:rFonts w:ascii="Times New Roman" w:hAnsi="Times New Roman" w:cs="Times New Roman"/>
          <w:sz w:val="18"/>
          <w:szCs w:val="18"/>
        </w:rPr>
      </w:pPr>
      <w:r w:rsidRPr="00A06721">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ООО “Перелешинский сахарный комбинат”</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Учреждение ФКУ ИК № 3</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МУП «Коммунальное хозяйство» ст Перелешино</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МКП «Перелешинский коммунальщик»</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ООО «Панинский водоканал»</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ООО «Панинский машиностроительный завод»</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ООО «Полимер-Черноземье».</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5106BA" w:rsidRPr="00A06721" w:rsidRDefault="005106BA" w:rsidP="005106BA">
      <w:pPr>
        <w:pStyle w:val="ab"/>
        <w:ind w:firstLine="708"/>
        <w:jc w:val="both"/>
        <w:rPr>
          <w:sz w:val="18"/>
          <w:szCs w:val="18"/>
        </w:rPr>
      </w:pPr>
      <w:r w:rsidRPr="00A06721">
        <w:rPr>
          <w:sz w:val="18"/>
          <w:szCs w:val="18"/>
        </w:rPr>
        <w:tab/>
        <w:t xml:space="preserve">В состав агропромышленного комплекса входят  12 сельскохозяйственных предприятий, 146 КФХв, 11312 личных подсобных хозяйств. </w:t>
      </w:r>
    </w:p>
    <w:p w:rsidR="005106BA" w:rsidRPr="00A06721" w:rsidRDefault="005106BA" w:rsidP="005106BA">
      <w:pPr>
        <w:shd w:val="clear" w:color="auto" w:fill="FFFFFF"/>
        <w:jc w:val="both"/>
        <w:outlineLvl w:val="0"/>
        <w:rPr>
          <w:b/>
          <w:bCs/>
          <w:spacing w:val="-1"/>
          <w:sz w:val="18"/>
          <w:szCs w:val="18"/>
        </w:rPr>
      </w:pPr>
      <w:r w:rsidRPr="00A06721">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A06721">
        <w:rPr>
          <w:b/>
          <w:sz w:val="18"/>
          <w:szCs w:val="18"/>
        </w:rPr>
        <w:t xml:space="preserve"> </w:t>
      </w:r>
    </w:p>
    <w:p w:rsidR="005106BA" w:rsidRPr="00A06721" w:rsidRDefault="005106BA" w:rsidP="005106BA">
      <w:pPr>
        <w:shd w:val="clear" w:color="auto" w:fill="FFFFFF"/>
        <w:jc w:val="both"/>
        <w:outlineLvl w:val="0"/>
        <w:rPr>
          <w:sz w:val="18"/>
          <w:szCs w:val="18"/>
        </w:rPr>
      </w:pPr>
      <w:r w:rsidRPr="00A06721">
        <w:rPr>
          <w:sz w:val="18"/>
          <w:szCs w:val="18"/>
        </w:rPr>
        <w:t xml:space="preserve">    </w:t>
      </w:r>
      <w:r w:rsidRPr="00A06721">
        <w:rPr>
          <w:sz w:val="18"/>
          <w:szCs w:val="18"/>
        </w:rPr>
        <w:tab/>
        <w:t>В отрасли животноводства в 2012 году продолжается устойчивый рост поголовья скота и продукции животноводства.</w:t>
      </w:r>
    </w:p>
    <w:p w:rsidR="005106BA" w:rsidRPr="00A06721" w:rsidRDefault="005106BA" w:rsidP="005106BA">
      <w:pPr>
        <w:ind w:firstLine="708"/>
        <w:jc w:val="both"/>
        <w:rPr>
          <w:sz w:val="18"/>
          <w:szCs w:val="18"/>
        </w:rPr>
      </w:pPr>
      <w:r w:rsidRPr="00A06721">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5106BA" w:rsidRPr="00A06721" w:rsidRDefault="005106BA" w:rsidP="005106BA">
      <w:pPr>
        <w:ind w:firstLine="709"/>
        <w:jc w:val="both"/>
        <w:rPr>
          <w:sz w:val="18"/>
          <w:szCs w:val="18"/>
        </w:rPr>
      </w:pPr>
      <w:r w:rsidRPr="00A06721">
        <w:rPr>
          <w:sz w:val="18"/>
          <w:szCs w:val="18"/>
        </w:rPr>
        <w:lastRenderedPageBreak/>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5106BA" w:rsidRPr="00A06721" w:rsidRDefault="005106BA" w:rsidP="005106BA">
      <w:pPr>
        <w:jc w:val="both"/>
        <w:rPr>
          <w:sz w:val="18"/>
          <w:szCs w:val="18"/>
        </w:rPr>
      </w:pPr>
      <w:r w:rsidRPr="00A06721">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Одним из факторов роста региональной экономики является стабильно растущий потребительский спрос. </w:t>
      </w:r>
    </w:p>
    <w:p w:rsidR="005106BA" w:rsidRPr="00A06721" w:rsidRDefault="005106BA" w:rsidP="005106BA">
      <w:pPr>
        <w:pStyle w:val="afe"/>
        <w:jc w:val="both"/>
        <w:rPr>
          <w:rFonts w:ascii="Times New Roman" w:hAnsi="Times New Roman" w:cs="Times New Roman"/>
          <w:sz w:val="18"/>
          <w:szCs w:val="18"/>
        </w:rPr>
      </w:pPr>
      <w:r w:rsidRPr="00A06721">
        <w:rPr>
          <w:rFonts w:ascii="Times New Roman" w:hAnsi="Times New Roman" w:cs="Times New Roman"/>
          <w:sz w:val="18"/>
          <w:szCs w:val="18"/>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5106BA" w:rsidRPr="00A06721" w:rsidRDefault="005106BA" w:rsidP="005106BA">
      <w:pPr>
        <w:pStyle w:val="afe"/>
        <w:ind w:firstLine="708"/>
        <w:jc w:val="both"/>
        <w:rPr>
          <w:rFonts w:ascii="Times New Roman" w:eastAsia="MS Mincho" w:hAnsi="Times New Roman" w:cs="Times New Roman"/>
          <w:sz w:val="18"/>
          <w:szCs w:val="18"/>
        </w:rPr>
      </w:pPr>
      <w:r w:rsidRPr="00A06721">
        <w:rPr>
          <w:rFonts w:ascii="Times New Roman" w:hAnsi="Times New Roman" w:cs="Times New Roman"/>
          <w:sz w:val="18"/>
          <w:szCs w:val="18"/>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A06721">
        <w:rPr>
          <w:rFonts w:ascii="Times New Roman" w:eastAsia="MS Mincho" w:hAnsi="Times New Roman" w:cs="Times New Roman"/>
          <w:sz w:val="18"/>
          <w:szCs w:val="18"/>
        </w:rPr>
        <w:t xml:space="preserve">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w:t>
      </w:r>
      <w:r w:rsidRPr="00A06721">
        <w:rPr>
          <w:rFonts w:ascii="Times New Roman" w:hAnsi="Times New Roman" w:cs="Times New Roman"/>
          <w:sz w:val="18"/>
          <w:szCs w:val="18"/>
        </w:rPr>
        <w:lastRenderedPageBreak/>
        <w:t>муниципального района в составе Воронежской области.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5106BA" w:rsidRPr="00A06721" w:rsidRDefault="005106BA" w:rsidP="005106BA">
      <w:pPr>
        <w:jc w:val="both"/>
        <w:rPr>
          <w:sz w:val="18"/>
          <w:szCs w:val="18"/>
        </w:rPr>
      </w:pPr>
      <w:r w:rsidRPr="00A06721">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5106BA" w:rsidRPr="00A06721" w:rsidRDefault="005106BA" w:rsidP="005106BA">
      <w:pPr>
        <w:ind w:firstLine="709"/>
        <w:jc w:val="both"/>
        <w:rPr>
          <w:sz w:val="18"/>
          <w:szCs w:val="18"/>
        </w:rPr>
      </w:pPr>
      <w:r w:rsidRPr="00A06721">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5106BA" w:rsidRPr="00A06721" w:rsidRDefault="005106BA" w:rsidP="005106BA">
      <w:pPr>
        <w:jc w:val="both"/>
        <w:rPr>
          <w:sz w:val="18"/>
          <w:szCs w:val="18"/>
        </w:rPr>
      </w:pPr>
      <w:r w:rsidRPr="00A06721">
        <w:rPr>
          <w:sz w:val="18"/>
          <w:szCs w:val="18"/>
        </w:rPr>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5106BA" w:rsidRPr="00A06721" w:rsidRDefault="005106BA" w:rsidP="005106BA">
      <w:pPr>
        <w:ind w:firstLine="709"/>
        <w:contextualSpacing/>
        <w:jc w:val="both"/>
        <w:rPr>
          <w:color w:val="000000"/>
          <w:sz w:val="18"/>
          <w:szCs w:val="18"/>
        </w:rPr>
      </w:pPr>
      <w:r w:rsidRPr="00A06721">
        <w:rPr>
          <w:color w:val="000000"/>
          <w:sz w:val="18"/>
          <w:szCs w:val="18"/>
        </w:rPr>
        <w:t>Растет оборот малых предприятий и объем инвестиций в основной капитал. За 2012 год о</w:t>
      </w:r>
      <w:r w:rsidRPr="00A06721">
        <w:rPr>
          <w:sz w:val="18"/>
          <w:szCs w:val="18"/>
        </w:rPr>
        <w:t xml:space="preserve">борот малых предприятий (без НДС, акцизов и других аналогичных платежей) </w:t>
      </w:r>
      <w:r w:rsidRPr="00A06721">
        <w:rPr>
          <w:color w:val="000000"/>
          <w:sz w:val="18"/>
          <w:szCs w:val="18"/>
        </w:rPr>
        <w:t xml:space="preserve">составил 174 414,7 млн. рублей (111,0% к уровню 2011года). </w:t>
      </w:r>
    </w:p>
    <w:p w:rsidR="005106BA" w:rsidRPr="00A06721" w:rsidRDefault="005106BA" w:rsidP="005106BA">
      <w:pPr>
        <w:ind w:right="19" w:firstLine="709"/>
        <w:contextualSpacing/>
        <w:jc w:val="both"/>
        <w:rPr>
          <w:color w:val="000000"/>
          <w:sz w:val="18"/>
          <w:szCs w:val="18"/>
        </w:rPr>
      </w:pPr>
      <w:r w:rsidRPr="00A06721">
        <w:rPr>
          <w:sz w:val="18"/>
          <w:szCs w:val="18"/>
        </w:rPr>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w:t>
      </w:r>
      <w:r w:rsidRPr="00A06721">
        <w:rPr>
          <w:rFonts w:ascii="Times New Roman" w:hAnsi="Times New Roman" w:cs="Times New Roman"/>
          <w:sz w:val="18"/>
          <w:szCs w:val="18"/>
        </w:rPr>
        <w:lastRenderedPageBreak/>
        <w:t>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инновационно-технологического центра.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5106BA" w:rsidRPr="00A06721" w:rsidRDefault="005106BA" w:rsidP="005106BA">
      <w:pPr>
        <w:widowControl w:val="0"/>
        <w:autoSpaceDE w:val="0"/>
        <w:autoSpaceDN w:val="0"/>
        <w:adjustRightInd w:val="0"/>
        <w:ind w:firstLine="539"/>
        <w:jc w:val="both"/>
        <w:rPr>
          <w:sz w:val="18"/>
          <w:szCs w:val="18"/>
        </w:rPr>
      </w:pPr>
      <w:r w:rsidRPr="00A06721">
        <w:rPr>
          <w:sz w:val="18"/>
          <w:szCs w:val="18"/>
        </w:rPr>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5106BA" w:rsidRPr="00A06721" w:rsidRDefault="005106BA" w:rsidP="005106BA">
      <w:pPr>
        <w:ind w:firstLine="708"/>
        <w:jc w:val="both"/>
        <w:rPr>
          <w:b/>
          <w:bCs/>
          <w:sz w:val="18"/>
          <w:szCs w:val="18"/>
        </w:rPr>
      </w:pPr>
      <w:r w:rsidRPr="00A06721">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A06721">
        <w:rPr>
          <w:bCs/>
          <w:sz w:val="18"/>
          <w:szCs w:val="18"/>
        </w:rPr>
        <w:t xml:space="preserve">0 в редакции от 15.11.2013г. №107.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Разработка прогноза района осуществляется в соответствии: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Одним из основных факторов развития экономического потенциала и социально-экономического развития </w:t>
      </w:r>
      <w:r w:rsidRPr="00A06721">
        <w:rPr>
          <w:rFonts w:ascii="Times New Roman" w:hAnsi="Times New Roman" w:cs="Times New Roman"/>
          <w:sz w:val="18"/>
          <w:szCs w:val="18"/>
        </w:rPr>
        <w:lastRenderedPageBreak/>
        <w:t>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5106BA" w:rsidRPr="00A06721" w:rsidRDefault="005106BA" w:rsidP="005106BA">
      <w:pPr>
        <w:ind w:firstLine="709"/>
        <w:jc w:val="center"/>
        <w:rPr>
          <w:b/>
          <w:sz w:val="18"/>
          <w:szCs w:val="18"/>
        </w:rPr>
      </w:pPr>
      <w:r w:rsidRPr="00A06721">
        <w:rPr>
          <w:b/>
          <w:sz w:val="18"/>
          <w:szCs w:val="1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2.1. Приоритеты муниципальной политики в сфере реализации муниципальной 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Согласно Стратегии основными приоритетами муниципальной политики в сфере экономики и экономического развития являются: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A06721">
          <w:rPr>
            <w:rFonts w:ascii="Times New Roman" w:hAnsi="Times New Roman" w:cs="Times New Roman"/>
            <w:sz w:val="18"/>
            <w:szCs w:val="18"/>
          </w:rPr>
          <w:t>программ</w:t>
        </w:r>
      </w:hyperlink>
      <w:r w:rsidRPr="00A06721">
        <w:rPr>
          <w:rFonts w:ascii="Times New Roman" w:hAnsi="Times New Roman" w:cs="Times New Roman"/>
          <w:sz w:val="18"/>
          <w:szCs w:val="18"/>
        </w:rPr>
        <w:t>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числе приоритетов определены следующие направления: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создание благоприятных условий для ведения инвестиционной деятельности;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формирование и реализация механизмов инновационной политики;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правовое регулирование и защиту интересов субъектов инновационной деятельности;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создание благоприятных условий для развития конкурентной среды в инновационной сфере, поддержку малого и среднего предпринимательства;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lastRenderedPageBreak/>
        <w:t>- формирование современной эффективной инновационной инфраструктуры;</w:t>
      </w:r>
    </w:p>
    <w:p w:rsidR="005106BA" w:rsidRPr="00A06721" w:rsidRDefault="005106BA" w:rsidP="005106BA">
      <w:pPr>
        <w:ind w:firstLine="709"/>
        <w:jc w:val="both"/>
        <w:rPr>
          <w:sz w:val="18"/>
          <w:szCs w:val="18"/>
        </w:rPr>
      </w:pPr>
      <w:r w:rsidRPr="00A06721">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 xml:space="preserve">2.2. Цели, задачи и показатели (индикаторы) достижения целей </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и решения задач</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ind w:firstLine="709"/>
        <w:jc w:val="both"/>
        <w:rPr>
          <w:sz w:val="18"/>
          <w:szCs w:val="18"/>
        </w:rPr>
      </w:pPr>
      <w:r w:rsidRPr="00A06721">
        <w:rPr>
          <w:sz w:val="18"/>
          <w:szCs w:val="18"/>
        </w:rPr>
        <w:t>1.1. Объем инвестиций в основной капитал (за исключением бюджетных средств), 700 млн. рублей.</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2. Повышение инновационной активности бизнеса.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3. Повышение занятости населения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 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3.1.  Снижение уровня безработицы</w:t>
      </w:r>
    </w:p>
    <w:p w:rsidR="005106BA" w:rsidRPr="00A06721" w:rsidRDefault="005106BA" w:rsidP="005106BA">
      <w:pPr>
        <w:pStyle w:val="ConsPlusCell"/>
        <w:ind w:firstLine="709"/>
        <w:jc w:val="both"/>
        <w:rPr>
          <w:rFonts w:ascii="Times New Roman" w:hAnsi="Times New Roman" w:cs="Times New Roman"/>
          <w:sz w:val="18"/>
          <w:szCs w:val="18"/>
          <w:shd w:val="clear" w:color="auto" w:fill="FFFFFF"/>
        </w:rPr>
      </w:pPr>
      <w:r w:rsidRPr="00A06721">
        <w:rPr>
          <w:rFonts w:ascii="Times New Roman" w:hAnsi="Times New Roman" w:cs="Times New Roman"/>
          <w:sz w:val="18"/>
          <w:szCs w:val="18"/>
        </w:rPr>
        <w:t>Цель 4.  Создание условий для повышения защиты объектов информатизации.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A06721">
        <w:rPr>
          <w:rFonts w:ascii="Times New Roman" w:hAnsi="Times New Roman" w:cs="Times New Roman"/>
          <w:sz w:val="18"/>
          <w:szCs w:val="18"/>
        </w:rPr>
        <w:t xml:space="preserve"> </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6. Повышение эффективности деятельности контрольного органа Совета народных депутатов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7. Повышение эффективности деятельности МКУ «ЦООДОМС».</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7.1. Финансовое обеспечение деятельности МКУ «ЦООДОМС».</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Показателем достижения данной цели является: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Достижение заявленных целей потребует решения следующих задач.</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2. Создание благоприятной конкурентной среды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4. Совершенствование системы муниципального стратегического управления.</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 xml:space="preserve">2.3. Описание основных ожидаемых конечных результатов </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муниципальной 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количественном выражении:</w:t>
      </w:r>
    </w:p>
    <w:p w:rsidR="005106BA" w:rsidRPr="00A06721" w:rsidRDefault="005106BA" w:rsidP="005106BA">
      <w:pPr>
        <w:ind w:firstLine="709"/>
        <w:jc w:val="both"/>
        <w:rPr>
          <w:sz w:val="18"/>
          <w:szCs w:val="18"/>
        </w:rPr>
      </w:pPr>
      <w:r w:rsidRPr="00A06721">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качественном выражении: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5106BA" w:rsidRPr="00A06721" w:rsidRDefault="005106BA" w:rsidP="005106BA">
      <w:pPr>
        <w:ind w:firstLine="709"/>
        <w:jc w:val="both"/>
        <w:rPr>
          <w:sz w:val="18"/>
          <w:szCs w:val="18"/>
        </w:rPr>
      </w:pPr>
      <w:r w:rsidRPr="00A06721">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5106BA" w:rsidRPr="00A06721" w:rsidRDefault="005106BA" w:rsidP="005106BA">
      <w:pPr>
        <w:pStyle w:val="ConsPlusCell"/>
        <w:ind w:firstLine="709"/>
        <w:jc w:val="both"/>
        <w:rPr>
          <w:rFonts w:ascii="Times New Roman" w:hAnsi="Times New Roman" w:cs="Times New Roman"/>
          <w:b/>
          <w:sz w:val="18"/>
          <w:szCs w:val="18"/>
          <w:u w:val="single"/>
        </w:rPr>
      </w:pPr>
      <w:r w:rsidRPr="00A06721">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A06721">
        <w:rPr>
          <w:rFonts w:ascii="Times New Roman" w:hAnsi="Times New Roman" w:cs="Times New Roman"/>
          <w:b/>
          <w:sz w:val="18"/>
          <w:szCs w:val="18"/>
          <w:u w:val="single"/>
        </w:rPr>
        <w:t xml:space="preserve"> </w:t>
      </w:r>
    </w:p>
    <w:p w:rsidR="005106BA" w:rsidRPr="00A06721" w:rsidRDefault="005106BA" w:rsidP="005106BA">
      <w:pPr>
        <w:pStyle w:val="ConsPlusNormal"/>
        <w:jc w:val="center"/>
        <w:outlineLvl w:val="3"/>
        <w:rPr>
          <w:rFonts w:ascii="Times New Roman" w:hAnsi="Times New Roman" w:cs="Times New Roman"/>
          <w:sz w:val="18"/>
          <w:szCs w:val="18"/>
        </w:rPr>
      </w:pP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муниципальной 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муниципальной программы рассчитан на период с 2014 по 2020 год (в один этап).</w:t>
      </w:r>
    </w:p>
    <w:p w:rsidR="005106BA" w:rsidRPr="00A06721" w:rsidRDefault="005106BA" w:rsidP="005106BA">
      <w:pPr>
        <w:pStyle w:val="ConsPlusNormal"/>
        <w:jc w:val="center"/>
        <w:rPr>
          <w:rFonts w:ascii="Times New Roman" w:hAnsi="Times New Roman" w:cs="Times New Roman"/>
          <w:b/>
          <w:sz w:val="18"/>
          <w:szCs w:val="18"/>
        </w:rPr>
      </w:pPr>
      <w:r w:rsidRPr="00A06721">
        <w:rPr>
          <w:rFonts w:ascii="Times New Roman" w:hAnsi="Times New Roman" w:cs="Times New Roman"/>
          <w:b/>
          <w:sz w:val="18"/>
          <w:szCs w:val="18"/>
        </w:rPr>
        <w:t>Раздел 3. Обоснование выделения подпрограмм</w:t>
      </w:r>
    </w:p>
    <w:p w:rsidR="005106BA" w:rsidRPr="00A06721" w:rsidRDefault="005106BA" w:rsidP="005106BA">
      <w:pPr>
        <w:autoSpaceDE w:val="0"/>
        <w:autoSpaceDN w:val="0"/>
        <w:adjustRightInd w:val="0"/>
        <w:ind w:firstLine="709"/>
        <w:jc w:val="both"/>
        <w:rPr>
          <w:sz w:val="18"/>
          <w:szCs w:val="18"/>
        </w:rPr>
      </w:pPr>
      <w:r w:rsidRPr="00A06721">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5106BA" w:rsidRPr="00A06721" w:rsidRDefault="005106BA" w:rsidP="005106BA">
      <w:pPr>
        <w:pStyle w:val="12"/>
        <w:ind w:left="709"/>
        <w:rPr>
          <w:sz w:val="18"/>
          <w:szCs w:val="18"/>
        </w:rPr>
      </w:pPr>
      <w:r w:rsidRPr="00A06721">
        <w:rPr>
          <w:sz w:val="18"/>
          <w:szCs w:val="18"/>
        </w:rPr>
        <w:t>1. Развитие и поддержка малого и среднего предпринимательства.</w:t>
      </w:r>
    </w:p>
    <w:p w:rsidR="005106BA" w:rsidRPr="00A06721" w:rsidRDefault="005106BA" w:rsidP="005106BA">
      <w:pPr>
        <w:pStyle w:val="12"/>
        <w:ind w:left="709"/>
        <w:rPr>
          <w:sz w:val="18"/>
          <w:szCs w:val="18"/>
        </w:rPr>
      </w:pPr>
      <w:r w:rsidRPr="00A06721">
        <w:rPr>
          <w:sz w:val="18"/>
          <w:szCs w:val="18"/>
        </w:rPr>
        <w:t>2. Формирование благоприятной инвестиционной среды.</w:t>
      </w:r>
    </w:p>
    <w:p w:rsidR="005106BA" w:rsidRPr="00A06721" w:rsidRDefault="005106BA" w:rsidP="005106BA">
      <w:pPr>
        <w:pStyle w:val="12"/>
        <w:ind w:left="709"/>
        <w:rPr>
          <w:sz w:val="18"/>
          <w:szCs w:val="18"/>
        </w:rPr>
      </w:pPr>
      <w:r w:rsidRPr="00A06721">
        <w:rPr>
          <w:sz w:val="18"/>
          <w:szCs w:val="18"/>
        </w:rPr>
        <w:t>3. Содействие занятости населения.</w:t>
      </w:r>
    </w:p>
    <w:p w:rsidR="005106BA" w:rsidRPr="00A06721" w:rsidRDefault="005106BA" w:rsidP="005106BA">
      <w:pPr>
        <w:pStyle w:val="12"/>
        <w:ind w:left="709"/>
        <w:rPr>
          <w:sz w:val="18"/>
          <w:szCs w:val="18"/>
        </w:rPr>
      </w:pPr>
      <w:r w:rsidRPr="00A06721">
        <w:rPr>
          <w:sz w:val="18"/>
          <w:szCs w:val="18"/>
        </w:rPr>
        <w:t>4. Защита объектов информатизации.</w:t>
      </w:r>
    </w:p>
    <w:p w:rsidR="005106BA" w:rsidRPr="00A06721" w:rsidRDefault="005106BA" w:rsidP="005106BA">
      <w:pPr>
        <w:pStyle w:val="12"/>
        <w:ind w:left="709"/>
        <w:rPr>
          <w:sz w:val="18"/>
          <w:szCs w:val="18"/>
        </w:rPr>
      </w:pPr>
      <w:r w:rsidRPr="00A06721">
        <w:rPr>
          <w:sz w:val="18"/>
          <w:szCs w:val="18"/>
        </w:rPr>
        <w:t>5. Обеспечение деятельности администрации Панинского муниципального района.</w:t>
      </w:r>
    </w:p>
    <w:p w:rsidR="005106BA" w:rsidRPr="00A06721" w:rsidRDefault="005106BA" w:rsidP="005106BA">
      <w:pPr>
        <w:pStyle w:val="12"/>
        <w:ind w:left="709"/>
        <w:rPr>
          <w:sz w:val="18"/>
          <w:szCs w:val="18"/>
        </w:rPr>
      </w:pPr>
      <w:r w:rsidRPr="00A06721">
        <w:rPr>
          <w:sz w:val="18"/>
          <w:szCs w:val="18"/>
        </w:rPr>
        <w:t>6. Обеспечение деятельности контрольного органа Совета народных депутатов Панинского муниципального района.</w:t>
      </w:r>
    </w:p>
    <w:p w:rsidR="005106BA" w:rsidRPr="00A06721" w:rsidRDefault="005106BA" w:rsidP="005106BA">
      <w:pPr>
        <w:pStyle w:val="12"/>
        <w:ind w:left="709"/>
        <w:rPr>
          <w:sz w:val="18"/>
          <w:szCs w:val="18"/>
        </w:rPr>
      </w:pPr>
      <w:r w:rsidRPr="00A06721">
        <w:rPr>
          <w:sz w:val="18"/>
          <w:szCs w:val="18"/>
        </w:rPr>
        <w:t>7. Обеспечение деятельности МКУ «ЦООДОМС».</w:t>
      </w:r>
    </w:p>
    <w:p w:rsidR="005106BA" w:rsidRPr="00A06721" w:rsidRDefault="005106BA" w:rsidP="005106BA">
      <w:pPr>
        <w:pStyle w:val="12"/>
        <w:ind w:left="709"/>
        <w:rPr>
          <w:sz w:val="18"/>
          <w:szCs w:val="18"/>
        </w:rPr>
      </w:pPr>
      <w:r w:rsidRPr="00A06721">
        <w:rPr>
          <w:sz w:val="18"/>
          <w:szCs w:val="18"/>
        </w:rPr>
        <w:t>8. Обеспечение исполнения функций администрации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lastRenderedPageBreak/>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«Содействие занятости населения» - в части утверждения и реализации мер, направленных на снижение безработицы;</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5106BA" w:rsidRPr="00A06721" w:rsidRDefault="005106BA" w:rsidP="005106BA">
      <w:pPr>
        <w:pStyle w:val="12"/>
        <w:numPr>
          <w:ilvl w:val="0"/>
          <w:numId w:val="22"/>
        </w:numPr>
        <w:tabs>
          <w:tab w:val="left" w:pos="1134"/>
        </w:tabs>
        <w:ind w:left="0" w:firstLine="709"/>
        <w:rPr>
          <w:sz w:val="18"/>
          <w:szCs w:val="18"/>
        </w:rPr>
      </w:pPr>
      <w:r w:rsidRPr="00A06721">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5106BA" w:rsidRPr="00A06721" w:rsidRDefault="005106BA" w:rsidP="005106BA">
      <w:pPr>
        <w:ind w:firstLine="709"/>
        <w:jc w:val="center"/>
        <w:rPr>
          <w:b/>
          <w:sz w:val="18"/>
          <w:szCs w:val="18"/>
        </w:rPr>
      </w:pPr>
      <w:r w:rsidRPr="00A06721">
        <w:rPr>
          <w:b/>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5106BA" w:rsidRPr="00A06721" w:rsidRDefault="005106BA" w:rsidP="005106BA">
      <w:pPr>
        <w:jc w:val="center"/>
        <w:rPr>
          <w:b/>
          <w:sz w:val="18"/>
          <w:szCs w:val="18"/>
        </w:rPr>
      </w:pPr>
      <w:r w:rsidRPr="00A06721">
        <w:rPr>
          <w:b/>
          <w:sz w:val="18"/>
          <w:szCs w:val="18"/>
        </w:rPr>
        <w:t>Раздел 5. Финансовое обеспечение реализации муниципальной 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 xml:space="preserve"> Таблица 1</w:t>
      </w:r>
    </w:p>
    <w:tbl>
      <w:tblPr>
        <w:tblW w:w="1082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3"/>
        <w:gridCol w:w="17"/>
        <w:gridCol w:w="11"/>
        <w:gridCol w:w="126"/>
        <w:gridCol w:w="47"/>
        <w:gridCol w:w="32"/>
        <w:gridCol w:w="19"/>
        <w:gridCol w:w="52"/>
        <w:gridCol w:w="865"/>
        <w:gridCol w:w="118"/>
        <w:gridCol w:w="16"/>
        <w:gridCol w:w="182"/>
        <w:gridCol w:w="25"/>
        <w:gridCol w:w="11"/>
        <w:gridCol w:w="11"/>
        <w:gridCol w:w="15"/>
        <w:gridCol w:w="42"/>
        <w:gridCol w:w="690"/>
        <w:gridCol w:w="24"/>
        <w:gridCol w:w="207"/>
        <w:gridCol w:w="13"/>
        <w:gridCol w:w="16"/>
        <w:gridCol w:w="14"/>
        <w:gridCol w:w="9"/>
        <w:gridCol w:w="19"/>
        <w:gridCol w:w="706"/>
        <w:gridCol w:w="78"/>
        <w:gridCol w:w="11"/>
        <w:gridCol w:w="58"/>
        <w:gridCol w:w="101"/>
        <w:gridCol w:w="10"/>
        <w:gridCol w:w="10"/>
        <w:gridCol w:w="16"/>
        <w:gridCol w:w="8"/>
        <w:gridCol w:w="705"/>
        <w:gridCol w:w="137"/>
        <w:gridCol w:w="115"/>
        <w:gridCol w:w="13"/>
        <w:gridCol w:w="22"/>
        <w:gridCol w:w="21"/>
        <w:gridCol w:w="11"/>
        <w:gridCol w:w="46"/>
        <w:gridCol w:w="17"/>
        <w:gridCol w:w="755"/>
        <w:gridCol w:w="106"/>
        <w:gridCol w:w="16"/>
        <w:gridCol w:w="20"/>
        <w:gridCol w:w="31"/>
        <w:gridCol w:w="22"/>
        <w:gridCol w:w="39"/>
        <w:gridCol w:w="47"/>
        <w:gridCol w:w="67"/>
        <w:gridCol w:w="78"/>
        <w:gridCol w:w="133"/>
        <w:gridCol w:w="609"/>
        <w:gridCol w:w="15"/>
        <w:gridCol w:w="31"/>
        <w:gridCol w:w="19"/>
        <w:gridCol w:w="23"/>
        <w:gridCol w:w="17"/>
        <w:gridCol w:w="137"/>
        <w:gridCol w:w="646"/>
        <w:gridCol w:w="6"/>
        <w:gridCol w:w="29"/>
        <w:gridCol w:w="26"/>
        <w:gridCol w:w="11"/>
        <w:gridCol w:w="132"/>
        <w:gridCol w:w="861"/>
      </w:tblGrid>
      <w:tr w:rsidR="005106BA" w:rsidRPr="00A06721" w:rsidTr="00E56878">
        <w:tc>
          <w:tcPr>
            <w:tcW w:w="2535" w:type="dxa"/>
            <w:gridSpan w:val="7"/>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290" w:type="dxa"/>
            <w:gridSpan w:val="61"/>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2535" w:type="dxa"/>
            <w:gridSpan w:val="7"/>
            <w:vMerge/>
          </w:tcPr>
          <w:p w:rsidR="005106BA" w:rsidRPr="00A06721" w:rsidRDefault="005106BA" w:rsidP="00E56878">
            <w:pPr>
              <w:jc w:val="both"/>
              <w:rPr>
                <w:sz w:val="18"/>
                <w:szCs w:val="18"/>
              </w:rPr>
            </w:pPr>
          </w:p>
        </w:tc>
        <w:tc>
          <w:tcPr>
            <w:tcW w:w="1269" w:type="dxa"/>
            <w:gridSpan w:val="7"/>
          </w:tcPr>
          <w:p w:rsidR="005106BA" w:rsidRPr="00A06721" w:rsidRDefault="005106BA" w:rsidP="00E56878">
            <w:pPr>
              <w:jc w:val="both"/>
              <w:rPr>
                <w:sz w:val="18"/>
                <w:szCs w:val="18"/>
              </w:rPr>
            </w:pPr>
            <w:r w:rsidRPr="00A06721">
              <w:rPr>
                <w:sz w:val="18"/>
                <w:szCs w:val="18"/>
              </w:rPr>
              <w:t>Всего</w:t>
            </w:r>
          </w:p>
        </w:tc>
        <w:tc>
          <w:tcPr>
            <w:tcW w:w="989" w:type="dxa"/>
            <w:gridSpan w:val="6"/>
          </w:tcPr>
          <w:p w:rsidR="005106BA" w:rsidRPr="00A06721" w:rsidRDefault="005106BA" w:rsidP="00E56878">
            <w:pPr>
              <w:jc w:val="both"/>
              <w:rPr>
                <w:sz w:val="18"/>
                <w:szCs w:val="18"/>
              </w:rPr>
            </w:pPr>
            <w:r w:rsidRPr="00A06721">
              <w:rPr>
                <w:sz w:val="18"/>
                <w:szCs w:val="18"/>
              </w:rPr>
              <w:t>2014</w:t>
            </w:r>
          </w:p>
        </w:tc>
        <w:tc>
          <w:tcPr>
            <w:tcW w:w="1061" w:type="dxa"/>
            <w:gridSpan w:val="13"/>
          </w:tcPr>
          <w:p w:rsidR="005106BA" w:rsidRPr="00A06721" w:rsidRDefault="005106BA" w:rsidP="00E56878">
            <w:pPr>
              <w:jc w:val="both"/>
              <w:rPr>
                <w:sz w:val="18"/>
                <w:szCs w:val="18"/>
              </w:rPr>
            </w:pPr>
            <w:r w:rsidRPr="00A06721">
              <w:rPr>
                <w:sz w:val="18"/>
                <w:szCs w:val="18"/>
              </w:rPr>
              <w:t>2015</w:t>
            </w:r>
          </w:p>
        </w:tc>
        <w:tc>
          <w:tcPr>
            <w:tcW w:w="1032" w:type="dxa"/>
            <w:gridSpan w:val="8"/>
          </w:tcPr>
          <w:p w:rsidR="005106BA" w:rsidRPr="00A06721" w:rsidRDefault="005106BA" w:rsidP="00E56878">
            <w:pPr>
              <w:jc w:val="both"/>
              <w:rPr>
                <w:sz w:val="18"/>
                <w:szCs w:val="18"/>
              </w:rPr>
            </w:pPr>
            <w:r w:rsidRPr="00A06721">
              <w:rPr>
                <w:sz w:val="18"/>
                <w:szCs w:val="18"/>
              </w:rPr>
              <w:t>2016</w:t>
            </w:r>
          </w:p>
        </w:tc>
        <w:tc>
          <w:tcPr>
            <w:tcW w:w="818" w:type="dxa"/>
            <w:gridSpan w:val="3"/>
          </w:tcPr>
          <w:p w:rsidR="005106BA" w:rsidRPr="00A06721" w:rsidRDefault="005106BA" w:rsidP="00E56878">
            <w:pPr>
              <w:jc w:val="both"/>
              <w:rPr>
                <w:sz w:val="18"/>
                <w:szCs w:val="18"/>
              </w:rPr>
            </w:pPr>
            <w:r w:rsidRPr="00A06721">
              <w:rPr>
                <w:sz w:val="18"/>
                <w:szCs w:val="18"/>
              </w:rPr>
              <w:t>2017</w:t>
            </w:r>
          </w:p>
        </w:tc>
        <w:tc>
          <w:tcPr>
            <w:tcW w:w="1168" w:type="dxa"/>
            <w:gridSpan w:val="11"/>
          </w:tcPr>
          <w:p w:rsidR="005106BA" w:rsidRPr="00A06721" w:rsidRDefault="005106BA" w:rsidP="00E56878">
            <w:pPr>
              <w:jc w:val="both"/>
              <w:rPr>
                <w:sz w:val="18"/>
                <w:szCs w:val="18"/>
              </w:rPr>
            </w:pPr>
            <w:r w:rsidRPr="00A06721">
              <w:rPr>
                <w:sz w:val="18"/>
                <w:szCs w:val="18"/>
              </w:rPr>
              <w:t>2018</w:t>
            </w:r>
          </w:p>
        </w:tc>
        <w:tc>
          <w:tcPr>
            <w:tcW w:w="888" w:type="dxa"/>
            <w:gridSpan w:val="7"/>
          </w:tcPr>
          <w:p w:rsidR="005106BA" w:rsidRPr="00A06721" w:rsidRDefault="005106BA" w:rsidP="00E56878">
            <w:pPr>
              <w:jc w:val="both"/>
              <w:rPr>
                <w:sz w:val="18"/>
                <w:szCs w:val="18"/>
              </w:rPr>
            </w:pPr>
            <w:r w:rsidRPr="00A06721">
              <w:rPr>
                <w:sz w:val="18"/>
                <w:szCs w:val="18"/>
              </w:rPr>
              <w:t>2019</w:t>
            </w:r>
          </w:p>
        </w:tc>
        <w:tc>
          <w:tcPr>
            <w:tcW w:w="1065" w:type="dxa"/>
            <w:gridSpan w:val="6"/>
          </w:tcPr>
          <w:p w:rsidR="005106BA" w:rsidRPr="00A06721" w:rsidRDefault="005106BA" w:rsidP="00E56878">
            <w:pPr>
              <w:jc w:val="both"/>
              <w:rPr>
                <w:sz w:val="18"/>
                <w:szCs w:val="18"/>
              </w:rPr>
            </w:pPr>
            <w:r w:rsidRPr="00A06721">
              <w:rPr>
                <w:sz w:val="18"/>
                <w:szCs w:val="18"/>
              </w:rPr>
              <w:t>2020</w:t>
            </w:r>
          </w:p>
        </w:tc>
      </w:tr>
      <w:tr w:rsidR="005106BA" w:rsidRPr="00A06721" w:rsidTr="00E56878">
        <w:trPr>
          <w:trHeight w:val="637"/>
        </w:trPr>
        <w:tc>
          <w:tcPr>
            <w:tcW w:w="10825" w:type="dxa"/>
            <w:gridSpan w:val="68"/>
          </w:tcPr>
          <w:p w:rsidR="005106BA" w:rsidRPr="00A06721" w:rsidRDefault="005106BA" w:rsidP="00E56878">
            <w:pPr>
              <w:jc w:val="center"/>
              <w:rPr>
                <w:b/>
                <w:sz w:val="18"/>
                <w:szCs w:val="18"/>
              </w:rPr>
            </w:pPr>
          </w:p>
          <w:p w:rsidR="005106BA" w:rsidRPr="00A06721" w:rsidRDefault="005106BA" w:rsidP="00E56878">
            <w:pPr>
              <w:jc w:val="center"/>
              <w:rPr>
                <w:b/>
                <w:sz w:val="18"/>
                <w:szCs w:val="18"/>
              </w:rPr>
            </w:pPr>
          </w:p>
          <w:p w:rsidR="005106BA" w:rsidRPr="00A06721" w:rsidRDefault="005106BA" w:rsidP="00E56878">
            <w:pPr>
              <w:jc w:val="center"/>
              <w:rPr>
                <w:b/>
                <w:sz w:val="18"/>
                <w:szCs w:val="18"/>
              </w:rPr>
            </w:pPr>
            <w:r w:rsidRPr="00A06721">
              <w:rPr>
                <w:b/>
                <w:sz w:val="18"/>
                <w:szCs w:val="18"/>
              </w:rPr>
              <w:t>Подпрограмма 1  «Развитие и поддержка малого и среднего предпринимательства»</w:t>
            </w:r>
          </w:p>
        </w:tc>
      </w:tr>
      <w:tr w:rsidR="005106BA" w:rsidRPr="00A06721" w:rsidTr="00E56878">
        <w:tc>
          <w:tcPr>
            <w:tcW w:w="10825" w:type="dxa"/>
            <w:gridSpan w:val="68"/>
          </w:tcPr>
          <w:p w:rsidR="005106BA" w:rsidRPr="00A06721" w:rsidRDefault="005106BA" w:rsidP="00E56878">
            <w:pPr>
              <w:jc w:val="center"/>
              <w:rPr>
                <w:b/>
                <w:i/>
                <w:sz w:val="18"/>
                <w:szCs w:val="18"/>
              </w:rPr>
            </w:pPr>
            <w:r w:rsidRPr="00A06721">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5106BA" w:rsidRPr="00A06721" w:rsidTr="00E56878">
        <w:tc>
          <w:tcPr>
            <w:tcW w:w="10825" w:type="dxa"/>
            <w:gridSpan w:val="68"/>
          </w:tcPr>
          <w:p w:rsidR="005106BA" w:rsidRPr="00A06721" w:rsidRDefault="005106BA" w:rsidP="00E56878">
            <w:pPr>
              <w:rPr>
                <w:b/>
                <w:i/>
                <w:sz w:val="18"/>
                <w:szCs w:val="18"/>
              </w:rPr>
            </w:pPr>
            <w:r w:rsidRPr="00A06721">
              <w:rPr>
                <w:b/>
                <w:i/>
                <w:sz w:val="18"/>
                <w:szCs w:val="18"/>
              </w:rPr>
              <w:t>Мероприятие 2 «Предоставление грантов начинающим субъектам малого предпринимательства»</w:t>
            </w:r>
          </w:p>
        </w:tc>
      </w:tr>
      <w:tr w:rsidR="005106BA" w:rsidRPr="00A06721" w:rsidTr="00E56878">
        <w:trPr>
          <w:trHeight w:val="1118"/>
        </w:trPr>
        <w:tc>
          <w:tcPr>
            <w:tcW w:w="2535" w:type="dxa"/>
            <w:gridSpan w:val="7"/>
          </w:tcPr>
          <w:p w:rsidR="005106BA" w:rsidRPr="00A06721" w:rsidRDefault="005106BA" w:rsidP="00E56878">
            <w:pPr>
              <w:jc w:val="both"/>
              <w:rPr>
                <w:sz w:val="18"/>
                <w:szCs w:val="18"/>
              </w:rPr>
            </w:pPr>
            <w:r w:rsidRPr="00A06721">
              <w:rPr>
                <w:sz w:val="18"/>
                <w:szCs w:val="18"/>
              </w:rPr>
              <w:t>«Предоставление грантов начинающим субъектам малого предпринимательства»</w:t>
            </w:r>
          </w:p>
        </w:tc>
        <w:tc>
          <w:tcPr>
            <w:tcW w:w="1269" w:type="dxa"/>
            <w:gridSpan w:val="7"/>
          </w:tcPr>
          <w:p w:rsidR="005106BA" w:rsidRPr="00A06721" w:rsidRDefault="005106BA" w:rsidP="00E56878">
            <w:pPr>
              <w:jc w:val="both"/>
              <w:rPr>
                <w:sz w:val="18"/>
                <w:szCs w:val="18"/>
              </w:rPr>
            </w:pPr>
            <w:r w:rsidRPr="00A06721">
              <w:rPr>
                <w:sz w:val="18"/>
                <w:szCs w:val="18"/>
              </w:rPr>
              <w:t>1323</w:t>
            </w:r>
          </w:p>
        </w:tc>
        <w:tc>
          <w:tcPr>
            <w:tcW w:w="1002" w:type="dxa"/>
            <w:gridSpan w:val="7"/>
          </w:tcPr>
          <w:p w:rsidR="005106BA" w:rsidRPr="00A06721" w:rsidRDefault="005106BA" w:rsidP="00E56878">
            <w:pPr>
              <w:jc w:val="both"/>
              <w:rPr>
                <w:sz w:val="18"/>
                <w:szCs w:val="18"/>
              </w:rPr>
            </w:pPr>
            <w:r w:rsidRPr="00A06721">
              <w:rPr>
                <w:sz w:val="18"/>
                <w:szCs w:val="18"/>
              </w:rPr>
              <w:t>1 323</w:t>
            </w:r>
          </w:p>
        </w:tc>
        <w:tc>
          <w:tcPr>
            <w:tcW w:w="1048" w:type="dxa"/>
            <w:gridSpan w:val="12"/>
          </w:tcPr>
          <w:p w:rsidR="005106BA" w:rsidRPr="00A06721" w:rsidRDefault="005106BA" w:rsidP="00E56878">
            <w:pPr>
              <w:jc w:val="both"/>
              <w:rPr>
                <w:sz w:val="18"/>
                <w:szCs w:val="18"/>
              </w:rPr>
            </w:pPr>
            <w:r w:rsidRPr="00A06721">
              <w:rPr>
                <w:sz w:val="18"/>
                <w:szCs w:val="18"/>
              </w:rPr>
              <w:t>0,0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60" w:type="dxa"/>
            <w:gridSpan w:val="6"/>
          </w:tcPr>
          <w:p w:rsidR="005106BA" w:rsidRPr="00A06721" w:rsidRDefault="005106BA" w:rsidP="00E56878">
            <w:pPr>
              <w:jc w:val="both"/>
              <w:rPr>
                <w:sz w:val="18"/>
                <w:szCs w:val="18"/>
              </w:rPr>
            </w:pPr>
            <w:r w:rsidRPr="00A06721">
              <w:rPr>
                <w:sz w:val="18"/>
                <w:szCs w:val="18"/>
              </w:rPr>
              <w:t>0,0</w:t>
            </w:r>
          </w:p>
        </w:tc>
        <w:tc>
          <w:tcPr>
            <w:tcW w:w="1026" w:type="dxa"/>
            <w:gridSpan w:val="8"/>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jc w:val="both"/>
              <w:rPr>
                <w:sz w:val="18"/>
                <w:szCs w:val="18"/>
              </w:rPr>
            </w:pPr>
            <w:r w:rsidRPr="00A06721">
              <w:rPr>
                <w:sz w:val="18"/>
                <w:szCs w:val="18"/>
              </w:rPr>
              <w:t>0,0</w:t>
            </w:r>
          </w:p>
        </w:tc>
        <w:tc>
          <w:tcPr>
            <w:tcW w:w="1065" w:type="dxa"/>
            <w:gridSpan w:val="6"/>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0"/>
        </w:trPr>
        <w:tc>
          <w:tcPr>
            <w:tcW w:w="2535" w:type="dxa"/>
            <w:gridSpan w:val="7"/>
          </w:tcPr>
          <w:p w:rsidR="005106BA" w:rsidRPr="00A06721" w:rsidRDefault="005106BA" w:rsidP="00E56878">
            <w:pPr>
              <w:jc w:val="both"/>
              <w:rPr>
                <w:sz w:val="18"/>
                <w:szCs w:val="18"/>
              </w:rPr>
            </w:pPr>
            <w:r w:rsidRPr="00A06721">
              <w:rPr>
                <w:sz w:val="18"/>
                <w:szCs w:val="18"/>
              </w:rPr>
              <w:t>Федеральный бюджет</w:t>
            </w:r>
          </w:p>
        </w:tc>
        <w:tc>
          <w:tcPr>
            <w:tcW w:w="1269" w:type="dxa"/>
            <w:gridSpan w:val="7"/>
          </w:tcPr>
          <w:p w:rsidR="005106BA" w:rsidRPr="00A06721" w:rsidRDefault="005106BA" w:rsidP="00E56878">
            <w:pPr>
              <w:jc w:val="both"/>
              <w:rPr>
                <w:sz w:val="18"/>
                <w:szCs w:val="18"/>
              </w:rPr>
            </w:pPr>
            <w:r w:rsidRPr="00A06721">
              <w:rPr>
                <w:sz w:val="18"/>
                <w:szCs w:val="18"/>
              </w:rPr>
              <w:t>1008</w:t>
            </w:r>
          </w:p>
        </w:tc>
        <w:tc>
          <w:tcPr>
            <w:tcW w:w="1002" w:type="dxa"/>
            <w:gridSpan w:val="7"/>
          </w:tcPr>
          <w:p w:rsidR="005106BA" w:rsidRPr="00A06721" w:rsidRDefault="005106BA" w:rsidP="00E56878">
            <w:pPr>
              <w:jc w:val="both"/>
              <w:rPr>
                <w:sz w:val="18"/>
                <w:szCs w:val="18"/>
              </w:rPr>
            </w:pPr>
            <w:r w:rsidRPr="00A06721">
              <w:rPr>
                <w:sz w:val="18"/>
                <w:szCs w:val="18"/>
              </w:rPr>
              <w:t>1 008</w:t>
            </w:r>
          </w:p>
        </w:tc>
        <w:tc>
          <w:tcPr>
            <w:tcW w:w="1048" w:type="dxa"/>
            <w:gridSpan w:val="12"/>
          </w:tcPr>
          <w:p w:rsidR="005106BA" w:rsidRPr="00A06721" w:rsidRDefault="005106BA" w:rsidP="00E56878">
            <w:pPr>
              <w:jc w:val="both"/>
              <w:rPr>
                <w:sz w:val="18"/>
                <w:szCs w:val="18"/>
              </w:rPr>
            </w:pPr>
            <w:r w:rsidRPr="00A06721">
              <w:rPr>
                <w:sz w:val="18"/>
                <w:szCs w:val="18"/>
              </w:rPr>
              <w:t>0,0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60" w:type="dxa"/>
            <w:gridSpan w:val="6"/>
          </w:tcPr>
          <w:p w:rsidR="005106BA" w:rsidRPr="00A06721" w:rsidRDefault="005106BA" w:rsidP="00E56878">
            <w:pPr>
              <w:jc w:val="both"/>
              <w:rPr>
                <w:sz w:val="18"/>
                <w:szCs w:val="18"/>
              </w:rPr>
            </w:pPr>
            <w:r w:rsidRPr="00A06721">
              <w:rPr>
                <w:sz w:val="18"/>
                <w:szCs w:val="18"/>
              </w:rPr>
              <w:t>0,0</w:t>
            </w:r>
          </w:p>
        </w:tc>
        <w:tc>
          <w:tcPr>
            <w:tcW w:w="1026" w:type="dxa"/>
            <w:gridSpan w:val="8"/>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jc w:val="both"/>
              <w:rPr>
                <w:sz w:val="18"/>
                <w:szCs w:val="18"/>
              </w:rPr>
            </w:pPr>
            <w:r w:rsidRPr="00A06721">
              <w:rPr>
                <w:sz w:val="18"/>
                <w:szCs w:val="18"/>
              </w:rPr>
              <w:t>0,0</w:t>
            </w:r>
          </w:p>
        </w:tc>
        <w:tc>
          <w:tcPr>
            <w:tcW w:w="1065" w:type="dxa"/>
            <w:gridSpan w:val="6"/>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5"/>
        </w:trPr>
        <w:tc>
          <w:tcPr>
            <w:tcW w:w="2535" w:type="dxa"/>
            <w:gridSpan w:val="7"/>
          </w:tcPr>
          <w:p w:rsidR="005106BA" w:rsidRPr="00A06721" w:rsidRDefault="005106BA" w:rsidP="00E56878">
            <w:pPr>
              <w:jc w:val="both"/>
              <w:rPr>
                <w:sz w:val="18"/>
                <w:szCs w:val="18"/>
              </w:rPr>
            </w:pPr>
            <w:r w:rsidRPr="00A06721">
              <w:rPr>
                <w:sz w:val="18"/>
                <w:szCs w:val="18"/>
              </w:rPr>
              <w:t>Областной бюджет</w:t>
            </w:r>
          </w:p>
        </w:tc>
        <w:tc>
          <w:tcPr>
            <w:tcW w:w="1269" w:type="dxa"/>
            <w:gridSpan w:val="7"/>
          </w:tcPr>
          <w:p w:rsidR="005106BA" w:rsidRPr="00A06721" w:rsidRDefault="005106BA" w:rsidP="00E56878">
            <w:pPr>
              <w:jc w:val="both"/>
              <w:rPr>
                <w:sz w:val="18"/>
                <w:szCs w:val="18"/>
              </w:rPr>
            </w:pPr>
            <w:r w:rsidRPr="00A06721">
              <w:rPr>
                <w:sz w:val="18"/>
                <w:szCs w:val="18"/>
              </w:rPr>
              <w:t>252</w:t>
            </w:r>
          </w:p>
        </w:tc>
        <w:tc>
          <w:tcPr>
            <w:tcW w:w="1002" w:type="dxa"/>
            <w:gridSpan w:val="7"/>
          </w:tcPr>
          <w:p w:rsidR="005106BA" w:rsidRPr="00A06721" w:rsidRDefault="005106BA" w:rsidP="00E56878">
            <w:pPr>
              <w:jc w:val="both"/>
              <w:rPr>
                <w:sz w:val="18"/>
                <w:szCs w:val="18"/>
              </w:rPr>
            </w:pPr>
            <w:r w:rsidRPr="00A06721">
              <w:rPr>
                <w:sz w:val="18"/>
                <w:szCs w:val="18"/>
              </w:rPr>
              <w:t>252</w:t>
            </w:r>
          </w:p>
        </w:tc>
        <w:tc>
          <w:tcPr>
            <w:tcW w:w="1048" w:type="dxa"/>
            <w:gridSpan w:val="12"/>
          </w:tcPr>
          <w:p w:rsidR="005106BA" w:rsidRPr="00A06721" w:rsidRDefault="005106BA" w:rsidP="00E56878">
            <w:pPr>
              <w:jc w:val="both"/>
              <w:rPr>
                <w:sz w:val="18"/>
                <w:szCs w:val="18"/>
              </w:rPr>
            </w:pPr>
            <w:r w:rsidRPr="00A06721">
              <w:rPr>
                <w:sz w:val="18"/>
                <w:szCs w:val="18"/>
              </w:rPr>
              <w:t>0,0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60" w:type="dxa"/>
            <w:gridSpan w:val="6"/>
          </w:tcPr>
          <w:p w:rsidR="005106BA" w:rsidRPr="00A06721" w:rsidRDefault="005106BA" w:rsidP="00E56878">
            <w:pPr>
              <w:jc w:val="both"/>
              <w:rPr>
                <w:sz w:val="18"/>
                <w:szCs w:val="18"/>
              </w:rPr>
            </w:pPr>
            <w:r w:rsidRPr="00A06721">
              <w:rPr>
                <w:sz w:val="18"/>
                <w:szCs w:val="18"/>
              </w:rPr>
              <w:t>0,0</w:t>
            </w:r>
          </w:p>
        </w:tc>
        <w:tc>
          <w:tcPr>
            <w:tcW w:w="1026" w:type="dxa"/>
            <w:gridSpan w:val="8"/>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jc w:val="both"/>
              <w:rPr>
                <w:sz w:val="18"/>
                <w:szCs w:val="18"/>
              </w:rPr>
            </w:pPr>
            <w:r w:rsidRPr="00A06721">
              <w:rPr>
                <w:sz w:val="18"/>
                <w:szCs w:val="18"/>
              </w:rPr>
              <w:t>0,0</w:t>
            </w:r>
          </w:p>
        </w:tc>
        <w:tc>
          <w:tcPr>
            <w:tcW w:w="1065" w:type="dxa"/>
            <w:gridSpan w:val="6"/>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66"/>
        </w:trPr>
        <w:tc>
          <w:tcPr>
            <w:tcW w:w="2535" w:type="dxa"/>
            <w:gridSpan w:val="7"/>
          </w:tcPr>
          <w:p w:rsidR="005106BA" w:rsidRPr="00A06721" w:rsidRDefault="005106BA" w:rsidP="00E56878">
            <w:pPr>
              <w:jc w:val="both"/>
              <w:rPr>
                <w:sz w:val="18"/>
                <w:szCs w:val="18"/>
              </w:rPr>
            </w:pPr>
            <w:r w:rsidRPr="00A06721">
              <w:rPr>
                <w:sz w:val="18"/>
                <w:szCs w:val="18"/>
              </w:rPr>
              <w:t>Местный бюджет</w:t>
            </w:r>
          </w:p>
        </w:tc>
        <w:tc>
          <w:tcPr>
            <w:tcW w:w="1269" w:type="dxa"/>
            <w:gridSpan w:val="7"/>
          </w:tcPr>
          <w:p w:rsidR="005106BA" w:rsidRPr="00A06721" w:rsidRDefault="005106BA" w:rsidP="00E56878">
            <w:pPr>
              <w:jc w:val="both"/>
              <w:rPr>
                <w:sz w:val="18"/>
                <w:szCs w:val="18"/>
              </w:rPr>
            </w:pPr>
            <w:r w:rsidRPr="00A06721">
              <w:rPr>
                <w:sz w:val="18"/>
                <w:szCs w:val="18"/>
              </w:rPr>
              <w:t>63</w:t>
            </w:r>
          </w:p>
        </w:tc>
        <w:tc>
          <w:tcPr>
            <w:tcW w:w="1002" w:type="dxa"/>
            <w:gridSpan w:val="7"/>
          </w:tcPr>
          <w:p w:rsidR="005106BA" w:rsidRPr="00A06721" w:rsidRDefault="005106BA" w:rsidP="00E56878">
            <w:pPr>
              <w:jc w:val="both"/>
              <w:rPr>
                <w:sz w:val="18"/>
                <w:szCs w:val="18"/>
              </w:rPr>
            </w:pPr>
            <w:r w:rsidRPr="00A06721">
              <w:rPr>
                <w:sz w:val="18"/>
                <w:szCs w:val="18"/>
              </w:rPr>
              <w:t>63</w:t>
            </w:r>
          </w:p>
        </w:tc>
        <w:tc>
          <w:tcPr>
            <w:tcW w:w="1048" w:type="dxa"/>
            <w:gridSpan w:val="12"/>
          </w:tcPr>
          <w:p w:rsidR="005106BA" w:rsidRPr="00A06721" w:rsidRDefault="005106BA" w:rsidP="00E56878">
            <w:pPr>
              <w:jc w:val="both"/>
              <w:rPr>
                <w:sz w:val="18"/>
                <w:szCs w:val="18"/>
              </w:rPr>
            </w:pPr>
            <w:r w:rsidRPr="00A06721">
              <w:rPr>
                <w:sz w:val="18"/>
                <w:szCs w:val="18"/>
              </w:rPr>
              <w:t>0,0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60" w:type="dxa"/>
            <w:gridSpan w:val="6"/>
          </w:tcPr>
          <w:p w:rsidR="005106BA" w:rsidRPr="00A06721" w:rsidRDefault="005106BA" w:rsidP="00E56878">
            <w:pPr>
              <w:jc w:val="both"/>
              <w:rPr>
                <w:sz w:val="18"/>
                <w:szCs w:val="18"/>
              </w:rPr>
            </w:pPr>
            <w:r w:rsidRPr="00A06721">
              <w:rPr>
                <w:sz w:val="18"/>
                <w:szCs w:val="18"/>
              </w:rPr>
              <w:t>0,0</w:t>
            </w:r>
          </w:p>
        </w:tc>
        <w:tc>
          <w:tcPr>
            <w:tcW w:w="1026" w:type="dxa"/>
            <w:gridSpan w:val="8"/>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jc w:val="both"/>
              <w:rPr>
                <w:sz w:val="18"/>
                <w:szCs w:val="18"/>
              </w:rPr>
            </w:pPr>
            <w:r w:rsidRPr="00A06721">
              <w:rPr>
                <w:sz w:val="18"/>
                <w:szCs w:val="18"/>
              </w:rPr>
              <w:t>0,0</w:t>
            </w:r>
          </w:p>
        </w:tc>
        <w:tc>
          <w:tcPr>
            <w:tcW w:w="1065" w:type="dxa"/>
            <w:gridSpan w:val="6"/>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842"/>
        </w:trPr>
        <w:tc>
          <w:tcPr>
            <w:tcW w:w="10825" w:type="dxa"/>
            <w:gridSpan w:val="68"/>
          </w:tcPr>
          <w:p w:rsidR="005106BA" w:rsidRPr="00A06721" w:rsidRDefault="005106BA" w:rsidP="00E56878">
            <w:pPr>
              <w:jc w:val="center"/>
              <w:rPr>
                <w:b/>
                <w:i/>
                <w:sz w:val="18"/>
                <w:szCs w:val="18"/>
              </w:rPr>
            </w:pPr>
            <w:r w:rsidRPr="00A06721">
              <w:rPr>
                <w:b/>
                <w:i/>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5106BA" w:rsidRPr="00A06721" w:rsidTr="00E56878">
        <w:trPr>
          <w:trHeight w:val="842"/>
        </w:trPr>
        <w:tc>
          <w:tcPr>
            <w:tcW w:w="2587" w:type="dxa"/>
            <w:gridSpan w:val="8"/>
            <w:tcBorders>
              <w:right w:val="single" w:sz="4" w:space="0" w:color="auto"/>
            </w:tcBorders>
          </w:tcPr>
          <w:p w:rsidR="005106BA" w:rsidRPr="00A06721" w:rsidRDefault="005106BA" w:rsidP="00E56878">
            <w:pPr>
              <w:jc w:val="center"/>
              <w:rPr>
                <w:b/>
                <w:i/>
                <w:sz w:val="18"/>
                <w:szCs w:val="18"/>
              </w:rPr>
            </w:pPr>
            <w:r w:rsidRPr="00A06721">
              <w:rPr>
                <w:sz w:val="18"/>
                <w:szCs w:val="18"/>
              </w:rPr>
              <w:t xml:space="preserve">«Субсидирование части затрат субъектов малого и среднего предпринимательства, связанных с приобретением оборудования в целях </w:t>
            </w:r>
            <w:r w:rsidRPr="00A06721">
              <w:rPr>
                <w:sz w:val="18"/>
                <w:szCs w:val="18"/>
              </w:rPr>
              <w:lastRenderedPageBreak/>
              <w:t>создания и развития модернизации производства товаров»</w:t>
            </w:r>
          </w:p>
        </w:tc>
        <w:tc>
          <w:tcPr>
            <w:tcW w:w="1285" w:type="dxa"/>
            <w:gridSpan w:val="9"/>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lastRenderedPageBreak/>
              <w:t>698</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9"/>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5"/>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8"/>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60" w:type="dxa"/>
            <w:gridSpan w:val="11"/>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gridSpan w:val="2"/>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301"/>
        </w:trPr>
        <w:tc>
          <w:tcPr>
            <w:tcW w:w="2587" w:type="dxa"/>
            <w:gridSpan w:val="8"/>
            <w:tcBorders>
              <w:right w:val="single" w:sz="4" w:space="0" w:color="auto"/>
            </w:tcBorders>
          </w:tcPr>
          <w:p w:rsidR="005106BA" w:rsidRPr="00A06721" w:rsidRDefault="005106BA" w:rsidP="00E56878">
            <w:pPr>
              <w:jc w:val="both"/>
              <w:rPr>
                <w:sz w:val="18"/>
                <w:szCs w:val="18"/>
              </w:rPr>
            </w:pPr>
            <w:r w:rsidRPr="00A06721">
              <w:rPr>
                <w:sz w:val="18"/>
                <w:szCs w:val="18"/>
              </w:rPr>
              <w:lastRenderedPageBreak/>
              <w:t>Федеральный бюджет</w:t>
            </w:r>
          </w:p>
        </w:tc>
        <w:tc>
          <w:tcPr>
            <w:tcW w:w="1285" w:type="dxa"/>
            <w:gridSpan w:val="9"/>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9"/>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5"/>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60" w:type="dxa"/>
            <w:gridSpan w:val="11"/>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gridSpan w:val="2"/>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6"/>
        </w:trPr>
        <w:tc>
          <w:tcPr>
            <w:tcW w:w="2587" w:type="dxa"/>
            <w:gridSpan w:val="8"/>
            <w:tcBorders>
              <w:right w:val="single" w:sz="4" w:space="0" w:color="auto"/>
            </w:tcBorders>
          </w:tcPr>
          <w:p w:rsidR="005106BA" w:rsidRPr="00A06721" w:rsidRDefault="005106BA" w:rsidP="00E56878">
            <w:pPr>
              <w:jc w:val="both"/>
              <w:rPr>
                <w:sz w:val="18"/>
                <w:szCs w:val="18"/>
              </w:rPr>
            </w:pPr>
            <w:r w:rsidRPr="00A06721">
              <w:rPr>
                <w:sz w:val="18"/>
                <w:szCs w:val="18"/>
              </w:rPr>
              <w:t>Областной бюджет</w:t>
            </w:r>
          </w:p>
        </w:tc>
        <w:tc>
          <w:tcPr>
            <w:tcW w:w="1285" w:type="dxa"/>
            <w:gridSpan w:val="9"/>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9"/>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5"/>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60" w:type="dxa"/>
            <w:gridSpan w:val="11"/>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gridSpan w:val="2"/>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23"/>
        </w:trPr>
        <w:tc>
          <w:tcPr>
            <w:tcW w:w="2587" w:type="dxa"/>
            <w:gridSpan w:val="8"/>
            <w:tcBorders>
              <w:right w:val="single" w:sz="4" w:space="0" w:color="auto"/>
            </w:tcBorders>
          </w:tcPr>
          <w:p w:rsidR="005106BA" w:rsidRPr="00A06721" w:rsidRDefault="005106BA" w:rsidP="00E56878">
            <w:pPr>
              <w:jc w:val="both"/>
              <w:rPr>
                <w:sz w:val="18"/>
                <w:szCs w:val="18"/>
              </w:rPr>
            </w:pPr>
            <w:r w:rsidRPr="00A06721">
              <w:rPr>
                <w:sz w:val="18"/>
                <w:szCs w:val="18"/>
              </w:rPr>
              <w:t>Местный бюджет</w:t>
            </w:r>
          </w:p>
        </w:tc>
        <w:tc>
          <w:tcPr>
            <w:tcW w:w="1285" w:type="dxa"/>
            <w:gridSpan w:val="9"/>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8" w:type="dxa"/>
            <w:gridSpan w:val="9"/>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5"/>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2" w:type="dxa"/>
            <w:gridSpan w:val="8"/>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1026" w:type="dxa"/>
            <w:gridSpan w:val="8"/>
            <w:tcBorders>
              <w:left w:val="single" w:sz="4" w:space="0" w:color="auto"/>
              <w:right w:val="single" w:sz="4" w:space="0" w:color="auto"/>
            </w:tcBorders>
          </w:tcPr>
          <w:p w:rsidR="005106BA" w:rsidRPr="00A06721" w:rsidRDefault="005106BA" w:rsidP="00E56878">
            <w:pPr>
              <w:rPr>
                <w:sz w:val="18"/>
                <w:szCs w:val="18"/>
              </w:rPr>
            </w:pPr>
            <w:r w:rsidRPr="00A06721">
              <w:rPr>
                <w:sz w:val="18"/>
                <w:szCs w:val="18"/>
              </w:rPr>
              <w:t>698</w:t>
            </w:r>
          </w:p>
        </w:tc>
        <w:tc>
          <w:tcPr>
            <w:tcW w:w="960" w:type="dxa"/>
            <w:gridSpan w:val="11"/>
            <w:tcBorders>
              <w:left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0,0</w:t>
            </w:r>
          </w:p>
        </w:tc>
        <w:tc>
          <w:tcPr>
            <w:tcW w:w="993" w:type="dxa"/>
            <w:gridSpan w:val="2"/>
            <w:tcBorders>
              <w:left w:val="single" w:sz="4" w:space="0" w:color="auto"/>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275"/>
        </w:trPr>
        <w:tc>
          <w:tcPr>
            <w:tcW w:w="10825" w:type="dxa"/>
            <w:gridSpan w:val="68"/>
          </w:tcPr>
          <w:p w:rsidR="005106BA" w:rsidRPr="00A06721" w:rsidRDefault="005106BA" w:rsidP="00E56878">
            <w:pPr>
              <w:tabs>
                <w:tab w:val="left" w:pos="459"/>
              </w:tabs>
              <w:ind w:left="34"/>
              <w:rPr>
                <w:b/>
                <w:i/>
                <w:sz w:val="18"/>
                <w:szCs w:val="18"/>
              </w:rPr>
            </w:pPr>
            <w:r w:rsidRPr="00A06721">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106BA" w:rsidRPr="00A06721" w:rsidRDefault="005106BA" w:rsidP="00E56878">
            <w:pPr>
              <w:jc w:val="center"/>
              <w:rPr>
                <w:b/>
                <w:i/>
                <w:sz w:val="18"/>
                <w:szCs w:val="18"/>
              </w:rPr>
            </w:pP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269" w:type="dxa"/>
            <w:gridSpan w:val="7"/>
          </w:tcPr>
          <w:p w:rsidR="005106BA" w:rsidRPr="00A06721" w:rsidRDefault="005106BA" w:rsidP="00E56878">
            <w:pPr>
              <w:jc w:val="both"/>
              <w:rPr>
                <w:sz w:val="18"/>
                <w:szCs w:val="18"/>
              </w:rPr>
            </w:pPr>
            <w:r w:rsidRPr="00A06721">
              <w:rPr>
                <w:sz w:val="18"/>
                <w:szCs w:val="18"/>
              </w:rPr>
              <w:t>352</w:t>
            </w:r>
          </w:p>
        </w:tc>
        <w:tc>
          <w:tcPr>
            <w:tcW w:w="1002" w:type="dxa"/>
            <w:gridSpan w:val="7"/>
          </w:tcPr>
          <w:p w:rsidR="005106BA" w:rsidRPr="00A06721" w:rsidRDefault="005106BA" w:rsidP="00E56878">
            <w:pPr>
              <w:jc w:val="both"/>
              <w:rPr>
                <w:sz w:val="18"/>
                <w:szCs w:val="18"/>
              </w:rPr>
            </w:pPr>
            <w:r w:rsidRPr="00A06721">
              <w:rPr>
                <w:sz w:val="18"/>
                <w:szCs w:val="18"/>
              </w:rPr>
              <w:t>0,0</w:t>
            </w:r>
          </w:p>
        </w:tc>
        <w:tc>
          <w:tcPr>
            <w:tcW w:w="842" w:type="dxa"/>
            <w:gridSpan w:val="6"/>
          </w:tcPr>
          <w:p w:rsidR="005106BA" w:rsidRPr="00A06721" w:rsidRDefault="005106BA" w:rsidP="00E56878">
            <w:pPr>
              <w:jc w:val="both"/>
              <w:rPr>
                <w:sz w:val="18"/>
                <w:szCs w:val="18"/>
              </w:rPr>
            </w:pPr>
            <w:r w:rsidRPr="00A06721">
              <w:rPr>
                <w:sz w:val="18"/>
                <w:szCs w:val="18"/>
              </w:rPr>
              <w:t>0,0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jc w:val="both"/>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352</w:t>
            </w:r>
          </w:p>
        </w:tc>
        <w:tc>
          <w:tcPr>
            <w:tcW w:w="888" w:type="dxa"/>
            <w:gridSpan w:val="7"/>
          </w:tcPr>
          <w:p w:rsidR="005106BA" w:rsidRPr="00A06721" w:rsidRDefault="005106BA" w:rsidP="00E56878">
            <w:pPr>
              <w:jc w:val="both"/>
              <w:rPr>
                <w:sz w:val="18"/>
                <w:szCs w:val="18"/>
              </w:rPr>
            </w:pPr>
            <w:r w:rsidRPr="00A06721">
              <w:rPr>
                <w:sz w:val="18"/>
                <w:szCs w:val="18"/>
              </w:rPr>
              <w:t>0</w:t>
            </w:r>
          </w:p>
        </w:tc>
        <w:tc>
          <w:tcPr>
            <w:tcW w:w="1065" w:type="dxa"/>
            <w:gridSpan w:val="6"/>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28"/>
        </w:trPr>
        <w:tc>
          <w:tcPr>
            <w:tcW w:w="2535" w:type="dxa"/>
            <w:gridSpan w:val="7"/>
          </w:tcPr>
          <w:p w:rsidR="005106BA" w:rsidRPr="00A06721" w:rsidRDefault="005106BA" w:rsidP="00E56878">
            <w:pPr>
              <w:rPr>
                <w:sz w:val="18"/>
                <w:szCs w:val="18"/>
              </w:rPr>
            </w:pPr>
            <w:r w:rsidRPr="00A06721">
              <w:rPr>
                <w:sz w:val="18"/>
                <w:szCs w:val="18"/>
              </w:rPr>
              <w:t>Федеральный бюджет</w:t>
            </w:r>
          </w:p>
        </w:tc>
        <w:tc>
          <w:tcPr>
            <w:tcW w:w="1269" w:type="dxa"/>
            <w:gridSpan w:val="7"/>
          </w:tcPr>
          <w:p w:rsidR="005106BA" w:rsidRPr="00A06721" w:rsidRDefault="005106BA" w:rsidP="00E56878">
            <w:pPr>
              <w:jc w:val="both"/>
              <w:rPr>
                <w:sz w:val="18"/>
                <w:szCs w:val="18"/>
              </w:rPr>
            </w:pPr>
            <w:r w:rsidRPr="00A06721">
              <w:rPr>
                <w:sz w:val="18"/>
                <w:szCs w:val="18"/>
              </w:rPr>
              <w:t>0,0</w:t>
            </w:r>
          </w:p>
        </w:tc>
        <w:tc>
          <w:tcPr>
            <w:tcW w:w="1002" w:type="dxa"/>
            <w:gridSpan w:val="7"/>
          </w:tcPr>
          <w:p w:rsidR="005106BA" w:rsidRPr="00A06721" w:rsidRDefault="005106BA" w:rsidP="00E56878">
            <w:pPr>
              <w:jc w:val="both"/>
              <w:rPr>
                <w:sz w:val="18"/>
                <w:szCs w:val="18"/>
              </w:rPr>
            </w:pPr>
            <w:r w:rsidRPr="00A06721">
              <w:rPr>
                <w:sz w:val="18"/>
                <w:szCs w:val="18"/>
              </w:rPr>
              <w:t>0,0</w:t>
            </w:r>
          </w:p>
        </w:tc>
        <w:tc>
          <w:tcPr>
            <w:tcW w:w="842" w:type="dxa"/>
            <w:gridSpan w:val="6"/>
          </w:tcPr>
          <w:p w:rsidR="005106BA" w:rsidRPr="00A06721" w:rsidRDefault="005106BA" w:rsidP="00E56878">
            <w:pPr>
              <w:jc w:val="both"/>
              <w:rPr>
                <w:sz w:val="18"/>
                <w:szCs w:val="18"/>
              </w:rPr>
            </w:pPr>
            <w:r w:rsidRPr="00A06721">
              <w:rPr>
                <w:sz w:val="18"/>
                <w:szCs w:val="18"/>
              </w:rPr>
              <w:t>0,0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jc w:val="both"/>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jc w:val="both"/>
              <w:rPr>
                <w:sz w:val="18"/>
                <w:szCs w:val="18"/>
              </w:rPr>
            </w:pPr>
            <w:r w:rsidRPr="00A06721">
              <w:rPr>
                <w:sz w:val="18"/>
                <w:szCs w:val="18"/>
              </w:rPr>
              <w:t>0</w:t>
            </w:r>
          </w:p>
        </w:tc>
        <w:tc>
          <w:tcPr>
            <w:tcW w:w="1065" w:type="dxa"/>
            <w:gridSpan w:val="6"/>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Областной бюджет</w:t>
            </w:r>
          </w:p>
        </w:tc>
        <w:tc>
          <w:tcPr>
            <w:tcW w:w="1269" w:type="dxa"/>
            <w:gridSpan w:val="7"/>
          </w:tcPr>
          <w:p w:rsidR="005106BA" w:rsidRPr="00A06721" w:rsidRDefault="005106BA" w:rsidP="00E56878">
            <w:pPr>
              <w:jc w:val="both"/>
              <w:rPr>
                <w:sz w:val="18"/>
                <w:szCs w:val="18"/>
              </w:rPr>
            </w:pPr>
            <w:r w:rsidRPr="00A06721">
              <w:rPr>
                <w:sz w:val="18"/>
                <w:szCs w:val="18"/>
              </w:rPr>
              <w:t>0,0</w:t>
            </w:r>
          </w:p>
        </w:tc>
        <w:tc>
          <w:tcPr>
            <w:tcW w:w="1002" w:type="dxa"/>
            <w:gridSpan w:val="7"/>
          </w:tcPr>
          <w:p w:rsidR="005106BA" w:rsidRPr="00A06721" w:rsidRDefault="005106BA" w:rsidP="00E56878">
            <w:pPr>
              <w:jc w:val="both"/>
              <w:rPr>
                <w:sz w:val="18"/>
                <w:szCs w:val="18"/>
              </w:rPr>
            </w:pPr>
            <w:r w:rsidRPr="00A06721">
              <w:rPr>
                <w:sz w:val="18"/>
                <w:szCs w:val="18"/>
              </w:rPr>
              <w:t>0,0</w:t>
            </w:r>
          </w:p>
        </w:tc>
        <w:tc>
          <w:tcPr>
            <w:tcW w:w="842" w:type="dxa"/>
            <w:gridSpan w:val="6"/>
          </w:tcPr>
          <w:p w:rsidR="005106BA" w:rsidRPr="00A06721" w:rsidRDefault="005106BA" w:rsidP="00E56878">
            <w:pPr>
              <w:jc w:val="both"/>
              <w:rPr>
                <w:sz w:val="18"/>
                <w:szCs w:val="18"/>
              </w:rPr>
            </w:pPr>
            <w:r w:rsidRPr="00A06721">
              <w:rPr>
                <w:sz w:val="18"/>
                <w:szCs w:val="18"/>
              </w:rPr>
              <w:t>0,0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jc w:val="both"/>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jc w:val="both"/>
              <w:rPr>
                <w:sz w:val="18"/>
                <w:szCs w:val="18"/>
              </w:rPr>
            </w:pPr>
            <w:r w:rsidRPr="00A06721">
              <w:rPr>
                <w:sz w:val="18"/>
                <w:szCs w:val="18"/>
              </w:rPr>
              <w:t>0</w:t>
            </w:r>
          </w:p>
        </w:tc>
        <w:tc>
          <w:tcPr>
            <w:tcW w:w="1065" w:type="dxa"/>
            <w:gridSpan w:val="6"/>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Местный бюджет</w:t>
            </w:r>
          </w:p>
        </w:tc>
        <w:tc>
          <w:tcPr>
            <w:tcW w:w="1269" w:type="dxa"/>
            <w:gridSpan w:val="7"/>
          </w:tcPr>
          <w:p w:rsidR="005106BA" w:rsidRPr="00A06721" w:rsidRDefault="005106BA" w:rsidP="00E56878">
            <w:pPr>
              <w:jc w:val="both"/>
              <w:rPr>
                <w:sz w:val="18"/>
                <w:szCs w:val="18"/>
              </w:rPr>
            </w:pPr>
            <w:r w:rsidRPr="00A06721">
              <w:rPr>
                <w:sz w:val="18"/>
                <w:szCs w:val="18"/>
              </w:rPr>
              <w:t>352</w:t>
            </w:r>
          </w:p>
        </w:tc>
        <w:tc>
          <w:tcPr>
            <w:tcW w:w="1002" w:type="dxa"/>
            <w:gridSpan w:val="7"/>
          </w:tcPr>
          <w:p w:rsidR="005106BA" w:rsidRPr="00A06721" w:rsidRDefault="005106BA" w:rsidP="00E56878">
            <w:pPr>
              <w:jc w:val="both"/>
              <w:rPr>
                <w:sz w:val="18"/>
                <w:szCs w:val="18"/>
              </w:rPr>
            </w:pPr>
            <w:r w:rsidRPr="00A06721">
              <w:rPr>
                <w:sz w:val="18"/>
                <w:szCs w:val="18"/>
              </w:rPr>
              <w:t>0,0</w:t>
            </w:r>
          </w:p>
        </w:tc>
        <w:tc>
          <w:tcPr>
            <w:tcW w:w="842" w:type="dxa"/>
            <w:gridSpan w:val="6"/>
          </w:tcPr>
          <w:p w:rsidR="005106BA" w:rsidRPr="00A06721" w:rsidRDefault="005106BA" w:rsidP="00E56878">
            <w:pPr>
              <w:jc w:val="both"/>
              <w:rPr>
                <w:sz w:val="18"/>
                <w:szCs w:val="18"/>
              </w:rPr>
            </w:pPr>
            <w:r w:rsidRPr="00A06721">
              <w:rPr>
                <w:sz w:val="18"/>
                <w:szCs w:val="18"/>
              </w:rPr>
              <w:t>0,0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jc w:val="both"/>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352</w:t>
            </w:r>
          </w:p>
        </w:tc>
        <w:tc>
          <w:tcPr>
            <w:tcW w:w="888" w:type="dxa"/>
            <w:gridSpan w:val="7"/>
          </w:tcPr>
          <w:p w:rsidR="005106BA" w:rsidRPr="00A06721" w:rsidRDefault="005106BA" w:rsidP="00E56878">
            <w:pPr>
              <w:jc w:val="both"/>
              <w:rPr>
                <w:sz w:val="18"/>
                <w:szCs w:val="18"/>
              </w:rPr>
            </w:pPr>
            <w:r w:rsidRPr="00A06721">
              <w:rPr>
                <w:sz w:val="18"/>
                <w:szCs w:val="18"/>
              </w:rPr>
              <w:t>0</w:t>
            </w:r>
          </w:p>
        </w:tc>
        <w:tc>
          <w:tcPr>
            <w:tcW w:w="1065" w:type="dxa"/>
            <w:gridSpan w:val="6"/>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535" w:type="dxa"/>
            <w:gridSpan w:val="7"/>
          </w:tcPr>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Итого по подпрограмме</w:t>
            </w:r>
          </w:p>
        </w:tc>
        <w:tc>
          <w:tcPr>
            <w:tcW w:w="1269" w:type="dxa"/>
            <w:gridSpan w:val="7"/>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2373</w:t>
            </w:r>
          </w:p>
        </w:tc>
        <w:tc>
          <w:tcPr>
            <w:tcW w:w="1002" w:type="dxa"/>
            <w:gridSpan w:val="7"/>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1 323</w:t>
            </w:r>
          </w:p>
        </w:tc>
        <w:tc>
          <w:tcPr>
            <w:tcW w:w="842" w:type="dxa"/>
            <w:gridSpan w:val="6"/>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0</w:t>
            </w:r>
          </w:p>
        </w:tc>
        <w:tc>
          <w:tcPr>
            <w:tcW w:w="1238" w:type="dxa"/>
            <w:gridSpan w:val="14"/>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0,0</w:t>
            </w:r>
          </w:p>
        </w:tc>
        <w:tc>
          <w:tcPr>
            <w:tcW w:w="1166" w:type="dxa"/>
            <w:gridSpan w:val="11"/>
          </w:tcPr>
          <w:p w:rsidR="005106BA" w:rsidRPr="00A06721" w:rsidRDefault="005106BA" w:rsidP="00E56878">
            <w:pPr>
              <w:rPr>
                <w:b/>
                <w:sz w:val="18"/>
                <w:szCs w:val="18"/>
              </w:rPr>
            </w:pPr>
          </w:p>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0,0</w:t>
            </w:r>
          </w:p>
        </w:tc>
        <w:tc>
          <w:tcPr>
            <w:tcW w:w="820" w:type="dxa"/>
            <w:gridSpan w:val="3"/>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1050</w:t>
            </w:r>
          </w:p>
        </w:tc>
        <w:tc>
          <w:tcPr>
            <w:tcW w:w="888" w:type="dxa"/>
            <w:gridSpan w:val="7"/>
          </w:tcPr>
          <w:p w:rsidR="005106BA" w:rsidRPr="00A06721" w:rsidRDefault="005106BA" w:rsidP="00E56878">
            <w:pPr>
              <w:rPr>
                <w:b/>
                <w:sz w:val="18"/>
                <w:szCs w:val="18"/>
              </w:rPr>
            </w:pPr>
          </w:p>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0,0</w:t>
            </w:r>
          </w:p>
        </w:tc>
        <w:tc>
          <w:tcPr>
            <w:tcW w:w="1065" w:type="dxa"/>
            <w:gridSpan w:val="6"/>
          </w:tcPr>
          <w:p w:rsidR="005106BA" w:rsidRPr="00A06721" w:rsidRDefault="005106BA" w:rsidP="00E56878">
            <w:pPr>
              <w:rPr>
                <w:b/>
                <w:sz w:val="18"/>
                <w:szCs w:val="18"/>
              </w:rPr>
            </w:pPr>
          </w:p>
          <w:p w:rsidR="005106BA" w:rsidRPr="00A06721" w:rsidRDefault="005106BA" w:rsidP="00E56878">
            <w:pPr>
              <w:rPr>
                <w:b/>
                <w:sz w:val="18"/>
                <w:szCs w:val="18"/>
              </w:rPr>
            </w:pPr>
          </w:p>
          <w:p w:rsidR="005106BA" w:rsidRPr="00A06721" w:rsidRDefault="005106BA" w:rsidP="00E56878">
            <w:pPr>
              <w:rPr>
                <w:b/>
                <w:sz w:val="18"/>
                <w:szCs w:val="18"/>
              </w:rPr>
            </w:pPr>
            <w:r w:rsidRPr="00A06721">
              <w:rPr>
                <w:b/>
                <w:sz w:val="18"/>
                <w:szCs w:val="18"/>
              </w:rPr>
              <w:t>0,0</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Федеральный бюджет</w:t>
            </w:r>
          </w:p>
        </w:tc>
        <w:tc>
          <w:tcPr>
            <w:tcW w:w="1269" w:type="dxa"/>
            <w:gridSpan w:val="7"/>
          </w:tcPr>
          <w:p w:rsidR="005106BA" w:rsidRPr="00A06721" w:rsidRDefault="005106BA" w:rsidP="00E56878">
            <w:pPr>
              <w:jc w:val="both"/>
              <w:rPr>
                <w:sz w:val="18"/>
                <w:szCs w:val="18"/>
              </w:rPr>
            </w:pPr>
            <w:r w:rsidRPr="00A06721">
              <w:rPr>
                <w:sz w:val="18"/>
                <w:szCs w:val="18"/>
              </w:rPr>
              <w:t>1008</w:t>
            </w:r>
          </w:p>
        </w:tc>
        <w:tc>
          <w:tcPr>
            <w:tcW w:w="1002" w:type="dxa"/>
            <w:gridSpan w:val="7"/>
          </w:tcPr>
          <w:p w:rsidR="005106BA" w:rsidRPr="00A06721" w:rsidRDefault="005106BA" w:rsidP="00E56878">
            <w:pPr>
              <w:jc w:val="both"/>
              <w:rPr>
                <w:sz w:val="18"/>
                <w:szCs w:val="18"/>
              </w:rPr>
            </w:pPr>
            <w:r w:rsidRPr="00A06721">
              <w:rPr>
                <w:sz w:val="18"/>
                <w:szCs w:val="18"/>
              </w:rPr>
              <w:t>1 008</w:t>
            </w:r>
          </w:p>
        </w:tc>
        <w:tc>
          <w:tcPr>
            <w:tcW w:w="842" w:type="dxa"/>
            <w:gridSpan w:val="6"/>
          </w:tcPr>
          <w:p w:rsidR="005106BA" w:rsidRPr="00A06721" w:rsidRDefault="005106BA" w:rsidP="00E56878">
            <w:pPr>
              <w:jc w:val="both"/>
              <w:rPr>
                <w:sz w:val="18"/>
                <w:szCs w:val="18"/>
              </w:rPr>
            </w:pPr>
            <w:r w:rsidRPr="00A06721">
              <w:rPr>
                <w:sz w:val="18"/>
                <w:szCs w:val="18"/>
              </w:rPr>
              <w:t>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rPr>
                <w:sz w:val="18"/>
                <w:szCs w:val="18"/>
              </w:rPr>
            </w:pPr>
            <w:r w:rsidRPr="00A06721">
              <w:rPr>
                <w:sz w:val="18"/>
                <w:szCs w:val="18"/>
              </w:rPr>
              <w:t>0,0</w:t>
            </w:r>
          </w:p>
        </w:tc>
        <w:tc>
          <w:tcPr>
            <w:tcW w:w="1065" w:type="dxa"/>
            <w:gridSpan w:val="6"/>
          </w:tcPr>
          <w:p w:rsidR="005106BA" w:rsidRPr="00A06721" w:rsidRDefault="005106BA" w:rsidP="00E56878">
            <w:pPr>
              <w:rPr>
                <w:sz w:val="18"/>
                <w:szCs w:val="18"/>
              </w:rPr>
            </w:pPr>
            <w:r w:rsidRPr="00A06721">
              <w:rPr>
                <w:sz w:val="18"/>
                <w:szCs w:val="18"/>
              </w:rPr>
              <w:t>0,0</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Областной бюджет</w:t>
            </w:r>
          </w:p>
        </w:tc>
        <w:tc>
          <w:tcPr>
            <w:tcW w:w="1269" w:type="dxa"/>
            <w:gridSpan w:val="7"/>
          </w:tcPr>
          <w:p w:rsidR="005106BA" w:rsidRPr="00A06721" w:rsidRDefault="005106BA" w:rsidP="00E56878">
            <w:pPr>
              <w:jc w:val="both"/>
              <w:rPr>
                <w:sz w:val="18"/>
                <w:szCs w:val="18"/>
              </w:rPr>
            </w:pPr>
            <w:r w:rsidRPr="00A06721">
              <w:rPr>
                <w:sz w:val="18"/>
                <w:szCs w:val="18"/>
              </w:rPr>
              <w:t>252</w:t>
            </w:r>
          </w:p>
        </w:tc>
        <w:tc>
          <w:tcPr>
            <w:tcW w:w="1002" w:type="dxa"/>
            <w:gridSpan w:val="7"/>
          </w:tcPr>
          <w:p w:rsidR="005106BA" w:rsidRPr="00A06721" w:rsidRDefault="005106BA" w:rsidP="00E56878">
            <w:pPr>
              <w:jc w:val="both"/>
              <w:rPr>
                <w:sz w:val="18"/>
                <w:szCs w:val="18"/>
              </w:rPr>
            </w:pPr>
            <w:r w:rsidRPr="00A06721">
              <w:rPr>
                <w:sz w:val="18"/>
                <w:szCs w:val="18"/>
              </w:rPr>
              <w:t>252</w:t>
            </w:r>
          </w:p>
        </w:tc>
        <w:tc>
          <w:tcPr>
            <w:tcW w:w="842" w:type="dxa"/>
            <w:gridSpan w:val="6"/>
          </w:tcPr>
          <w:p w:rsidR="005106BA" w:rsidRPr="00A06721" w:rsidRDefault="005106BA" w:rsidP="00E56878">
            <w:pPr>
              <w:jc w:val="both"/>
              <w:rPr>
                <w:sz w:val="18"/>
                <w:szCs w:val="18"/>
              </w:rPr>
            </w:pPr>
            <w:r w:rsidRPr="00A06721">
              <w:rPr>
                <w:sz w:val="18"/>
                <w:szCs w:val="18"/>
              </w:rPr>
              <w:t>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0,0</w:t>
            </w:r>
          </w:p>
        </w:tc>
        <w:tc>
          <w:tcPr>
            <w:tcW w:w="888" w:type="dxa"/>
            <w:gridSpan w:val="7"/>
          </w:tcPr>
          <w:p w:rsidR="005106BA" w:rsidRPr="00A06721" w:rsidRDefault="005106BA" w:rsidP="00E56878">
            <w:pPr>
              <w:rPr>
                <w:sz w:val="18"/>
                <w:szCs w:val="18"/>
              </w:rPr>
            </w:pPr>
            <w:r w:rsidRPr="00A06721">
              <w:rPr>
                <w:sz w:val="18"/>
                <w:szCs w:val="18"/>
              </w:rPr>
              <w:t>0,0</w:t>
            </w:r>
          </w:p>
        </w:tc>
        <w:tc>
          <w:tcPr>
            <w:tcW w:w="1065" w:type="dxa"/>
            <w:gridSpan w:val="6"/>
          </w:tcPr>
          <w:p w:rsidR="005106BA" w:rsidRPr="00A06721" w:rsidRDefault="005106BA" w:rsidP="00E56878">
            <w:pPr>
              <w:rPr>
                <w:sz w:val="18"/>
                <w:szCs w:val="18"/>
              </w:rPr>
            </w:pPr>
            <w:r w:rsidRPr="00A06721">
              <w:rPr>
                <w:sz w:val="18"/>
                <w:szCs w:val="18"/>
              </w:rPr>
              <w:t>0,0</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Местный бюджет</w:t>
            </w:r>
          </w:p>
        </w:tc>
        <w:tc>
          <w:tcPr>
            <w:tcW w:w="1269" w:type="dxa"/>
            <w:gridSpan w:val="7"/>
          </w:tcPr>
          <w:p w:rsidR="005106BA" w:rsidRPr="00A06721" w:rsidRDefault="005106BA" w:rsidP="00E56878">
            <w:pPr>
              <w:jc w:val="both"/>
              <w:rPr>
                <w:sz w:val="18"/>
                <w:szCs w:val="18"/>
              </w:rPr>
            </w:pPr>
            <w:r w:rsidRPr="00A06721">
              <w:rPr>
                <w:sz w:val="18"/>
                <w:szCs w:val="18"/>
              </w:rPr>
              <w:t>1113</w:t>
            </w:r>
          </w:p>
        </w:tc>
        <w:tc>
          <w:tcPr>
            <w:tcW w:w="1002" w:type="dxa"/>
            <w:gridSpan w:val="7"/>
          </w:tcPr>
          <w:p w:rsidR="005106BA" w:rsidRPr="00A06721" w:rsidRDefault="005106BA" w:rsidP="00E56878">
            <w:pPr>
              <w:jc w:val="both"/>
              <w:rPr>
                <w:sz w:val="18"/>
                <w:szCs w:val="18"/>
              </w:rPr>
            </w:pPr>
            <w:r w:rsidRPr="00A06721">
              <w:rPr>
                <w:sz w:val="18"/>
                <w:szCs w:val="18"/>
              </w:rPr>
              <w:t>63</w:t>
            </w:r>
          </w:p>
        </w:tc>
        <w:tc>
          <w:tcPr>
            <w:tcW w:w="842" w:type="dxa"/>
            <w:gridSpan w:val="6"/>
          </w:tcPr>
          <w:p w:rsidR="005106BA" w:rsidRPr="00A06721" w:rsidRDefault="005106BA" w:rsidP="00E56878">
            <w:pPr>
              <w:jc w:val="both"/>
              <w:rPr>
                <w:sz w:val="18"/>
                <w:szCs w:val="18"/>
              </w:rPr>
            </w:pPr>
            <w:r w:rsidRPr="00A06721">
              <w:rPr>
                <w:sz w:val="18"/>
                <w:szCs w:val="18"/>
              </w:rPr>
              <w:t>0</w:t>
            </w:r>
          </w:p>
        </w:tc>
        <w:tc>
          <w:tcPr>
            <w:tcW w:w="1238" w:type="dxa"/>
            <w:gridSpan w:val="14"/>
          </w:tcPr>
          <w:p w:rsidR="005106BA" w:rsidRPr="00A06721" w:rsidRDefault="005106BA" w:rsidP="00E56878">
            <w:pPr>
              <w:jc w:val="both"/>
              <w:rPr>
                <w:sz w:val="18"/>
                <w:szCs w:val="18"/>
              </w:rPr>
            </w:pPr>
            <w:r w:rsidRPr="00A06721">
              <w:rPr>
                <w:sz w:val="18"/>
                <w:szCs w:val="18"/>
              </w:rPr>
              <w:t>0,0</w:t>
            </w:r>
          </w:p>
        </w:tc>
        <w:tc>
          <w:tcPr>
            <w:tcW w:w="1166" w:type="dxa"/>
            <w:gridSpan w:val="11"/>
          </w:tcPr>
          <w:p w:rsidR="005106BA" w:rsidRPr="00A06721" w:rsidRDefault="005106BA" w:rsidP="00E56878">
            <w:pPr>
              <w:rPr>
                <w:sz w:val="18"/>
                <w:szCs w:val="18"/>
              </w:rPr>
            </w:pPr>
            <w:r w:rsidRPr="00A06721">
              <w:rPr>
                <w:sz w:val="18"/>
                <w:szCs w:val="18"/>
              </w:rPr>
              <w:t>0,0</w:t>
            </w:r>
          </w:p>
        </w:tc>
        <w:tc>
          <w:tcPr>
            <w:tcW w:w="820" w:type="dxa"/>
            <w:gridSpan w:val="3"/>
          </w:tcPr>
          <w:p w:rsidR="005106BA" w:rsidRPr="00A06721" w:rsidRDefault="005106BA" w:rsidP="00E56878">
            <w:pPr>
              <w:jc w:val="both"/>
              <w:rPr>
                <w:sz w:val="18"/>
                <w:szCs w:val="18"/>
              </w:rPr>
            </w:pPr>
            <w:r w:rsidRPr="00A06721">
              <w:rPr>
                <w:sz w:val="18"/>
                <w:szCs w:val="18"/>
              </w:rPr>
              <w:t>1050</w:t>
            </w:r>
          </w:p>
        </w:tc>
        <w:tc>
          <w:tcPr>
            <w:tcW w:w="888" w:type="dxa"/>
            <w:gridSpan w:val="7"/>
          </w:tcPr>
          <w:p w:rsidR="005106BA" w:rsidRPr="00A06721" w:rsidRDefault="005106BA" w:rsidP="00E56878">
            <w:pPr>
              <w:rPr>
                <w:sz w:val="18"/>
                <w:szCs w:val="18"/>
              </w:rPr>
            </w:pPr>
            <w:r w:rsidRPr="00A06721">
              <w:rPr>
                <w:sz w:val="18"/>
                <w:szCs w:val="18"/>
              </w:rPr>
              <w:t>0,0</w:t>
            </w:r>
          </w:p>
        </w:tc>
        <w:tc>
          <w:tcPr>
            <w:tcW w:w="1065" w:type="dxa"/>
            <w:gridSpan w:val="6"/>
          </w:tcPr>
          <w:p w:rsidR="005106BA" w:rsidRPr="00A06721" w:rsidRDefault="005106BA" w:rsidP="00E56878">
            <w:pPr>
              <w:rPr>
                <w:sz w:val="18"/>
                <w:szCs w:val="18"/>
              </w:rPr>
            </w:pPr>
            <w:r w:rsidRPr="00A06721">
              <w:rPr>
                <w:sz w:val="18"/>
                <w:szCs w:val="18"/>
              </w:rPr>
              <w:t>0,0</w:t>
            </w:r>
          </w:p>
        </w:tc>
      </w:tr>
      <w:tr w:rsidR="005106BA" w:rsidRPr="00A06721" w:rsidTr="00E56878">
        <w:trPr>
          <w:trHeight w:val="1015"/>
        </w:trPr>
        <w:tc>
          <w:tcPr>
            <w:tcW w:w="10825" w:type="dxa"/>
            <w:gridSpan w:val="68"/>
            <w:vAlign w:val="center"/>
          </w:tcPr>
          <w:p w:rsidR="005106BA" w:rsidRPr="00A06721" w:rsidRDefault="005106BA" w:rsidP="00E56878">
            <w:pPr>
              <w:jc w:val="center"/>
              <w:rPr>
                <w:b/>
                <w:sz w:val="18"/>
                <w:szCs w:val="18"/>
              </w:rPr>
            </w:pPr>
          </w:p>
          <w:p w:rsidR="005106BA" w:rsidRPr="00A06721" w:rsidRDefault="005106BA" w:rsidP="00E56878">
            <w:pPr>
              <w:jc w:val="center"/>
              <w:rPr>
                <w:b/>
                <w:sz w:val="18"/>
                <w:szCs w:val="18"/>
              </w:rPr>
            </w:pPr>
            <w:r w:rsidRPr="00A06721">
              <w:rPr>
                <w:b/>
                <w:sz w:val="18"/>
                <w:szCs w:val="18"/>
              </w:rPr>
              <w:t>Подпрограмма 2  «Формирование благоприятной инвестиционной среды» (финансирование не предусмотрено)</w:t>
            </w:r>
          </w:p>
        </w:tc>
      </w:tr>
      <w:tr w:rsidR="005106BA" w:rsidRPr="00A06721" w:rsidTr="00E56878">
        <w:trPr>
          <w:trHeight w:val="285"/>
        </w:trPr>
        <w:tc>
          <w:tcPr>
            <w:tcW w:w="2484" w:type="dxa"/>
            <w:gridSpan w:val="5"/>
            <w:vMerge w:val="restart"/>
            <w:tcBorders>
              <w:right w:val="single" w:sz="4" w:space="0" w:color="auto"/>
            </w:tcBorders>
          </w:tcPr>
          <w:p w:rsidR="005106BA" w:rsidRPr="00A06721" w:rsidRDefault="005106BA" w:rsidP="00E56878">
            <w:pPr>
              <w:jc w:val="center"/>
              <w:rPr>
                <w:b/>
                <w:sz w:val="18"/>
                <w:szCs w:val="18"/>
              </w:rPr>
            </w:pPr>
            <w:r w:rsidRPr="00A06721">
              <w:rPr>
                <w:b/>
                <w:sz w:val="18"/>
                <w:szCs w:val="18"/>
              </w:rPr>
              <w:t>Наименование мероприятия</w:t>
            </w:r>
          </w:p>
        </w:tc>
        <w:tc>
          <w:tcPr>
            <w:tcW w:w="8341" w:type="dxa"/>
            <w:gridSpan w:val="63"/>
            <w:tcBorders>
              <w:left w:val="single" w:sz="4" w:space="0" w:color="auto"/>
              <w:bottom w:val="single" w:sz="4" w:space="0" w:color="auto"/>
            </w:tcBorders>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255"/>
        </w:trPr>
        <w:tc>
          <w:tcPr>
            <w:tcW w:w="2484" w:type="dxa"/>
            <w:gridSpan w:val="5"/>
            <w:vMerge/>
            <w:tcBorders>
              <w:right w:val="single" w:sz="4" w:space="0" w:color="auto"/>
            </w:tcBorders>
          </w:tcPr>
          <w:p w:rsidR="005106BA" w:rsidRPr="00A06721" w:rsidRDefault="005106BA" w:rsidP="00E56878">
            <w:pPr>
              <w:jc w:val="center"/>
              <w:rPr>
                <w:sz w:val="18"/>
                <w:szCs w:val="18"/>
              </w:rPr>
            </w:pPr>
          </w:p>
        </w:tc>
        <w:tc>
          <w:tcPr>
            <w:tcW w:w="1284" w:type="dxa"/>
            <w:gridSpan w:val="7"/>
            <w:tcBorders>
              <w:top w:val="single" w:sz="4" w:space="0" w:color="auto"/>
              <w:left w:val="single" w:sz="4" w:space="0" w:color="auto"/>
              <w:righ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1038" w:type="dxa"/>
            <w:gridSpan w:val="9"/>
            <w:tcBorders>
              <w:top w:val="single" w:sz="4" w:space="0" w:color="auto"/>
              <w:left w:val="single" w:sz="4" w:space="0" w:color="auto"/>
              <w:right w:val="single" w:sz="4" w:space="0" w:color="auto"/>
            </w:tcBorders>
          </w:tcPr>
          <w:p w:rsidR="005106BA" w:rsidRPr="00A06721" w:rsidRDefault="005106BA" w:rsidP="00E56878">
            <w:pPr>
              <w:jc w:val="center"/>
              <w:rPr>
                <w:sz w:val="18"/>
                <w:szCs w:val="18"/>
              </w:rPr>
            </w:pPr>
            <w:r w:rsidRPr="00A06721">
              <w:rPr>
                <w:sz w:val="18"/>
                <w:szCs w:val="18"/>
              </w:rPr>
              <w:t>2014</w:t>
            </w:r>
          </w:p>
        </w:tc>
        <w:tc>
          <w:tcPr>
            <w:tcW w:w="842" w:type="dxa"/>
            <w:gridSpan w:val="6"/>
            <w:tcBorders>
              <w:top w:val="single" w:sz="4" w:space="0" w:color="auto"/>
              <w:left w:val="single" w:sz="4" w:space="0" w:color="auto"/>
              <w:right w:val="single" w:sz="4" w:space="0" w:color="auto"/>
            </w:tcBorders>
          </w:tcPr>
          <w:p w:rsidR="005106BA" w:rsidRPr="00A06721" w:rsidRDefault="005106BA" w:rsidP="00E56878">
            <w:pPr>
              <w:jc w:val="center"/>
              <w:rPr>
                <w:sz w:val="18"/>
                <w:szCs w:val="18"/>
              </w:rPr>
            </w:pPr>
            <w:r w:rsidRPr="00A06721">
              <w:rPr>
                <w:sz w:val="18"/>
                <w:szCs w:val="18"/>
              </w:rPr>
              <w:t>2015</w:t>
            </w:r>
          </w:p>
        </w:tc>
        <w:tc>
          <w:tcPr>
            <w:tcW w:w="1227" w:type="dxa"/>
            <w:gridSpan w:val="13"/>
            <w:tcBorders>
              <w:top w:val="single" w:sz="4" w:space="0" w:color="auto"/>
              <w:left w:val="single" w:sz="4" w:space="0" w:color="auto"/>
              <w:right w:val="single" w:sz="4" w:space="0" w:color="auto"/>
            </w:tcBorders>
          </w:tcPr>
          <w:p w:rsidR="005106BA" w:rsidRPr="00A06721" w:rsidRDefault="005106BA" w:rsidP="00E56878">
            <w:pPr>
              <w:jc w:val="center"/>
              <w:rPr>
                <w:sz w:val="18"/>
                <w:szCs w:val="18"/>
              </w:rPr>
            </w:pPr>
            <w:r w:rsidRPr="00A06721">
              <w:rPr>
                <w:sz w:val="18"/>
                <w:szCs w:val="18"/>
              </w:rPr>
              <w:t>2016</w:t>
            </w:r>
          </w:p>
        </w:tc>
        <w:tc>
          <w:tcPr>
            <w:tcW w:w="1255" w:type="dxa"/>
            <w:gridSpan w:val="13"/>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984" w:type="dxa"/>
            <w:gridSpan w:val="8"/>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850" w:type="dxa"/>
            <w:gridSpan w:val="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861" w:type="dxa"/>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rPr>
          <w:trHeight w:val="845"/>
        </w:trPr>
        <w:tc>
          <w:tcPr>
            <w:tcW w:w="10825" w:type="dxa"/>
            <w:gridSpan w:val="68"/>
          </w:tcPr>
          <w:p w:rsidR="005106BA" w:rsidRPr="00A06721" w:rsidRDefault="005106BA" w:rsidP="00E56878">
            <w:pPr>
              <w:jc w:val="center"/>
              <w:rPr>
                <w:b/>
                <w:i/>
                <w:sz w:val="18"/>
                <w:szCs w:val="18"/>
              </w:rPr>
            </w:pPr>
            <w:r w:rsidRPr="00A06721">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5106BA" w:rsidRPr="00A06721" w:rsidTr="00E56878">
        <w:tc>
          <w:tcPr>
            <w:tcW w:w="10825" w:type="dxa"/>
            <w:gridSpan w:val="68"/>
          </w:tcPr>
          <w:p w:rsidR="005106BA" w:rsidRPr="00A06721" w:rsidRDefault="005106BA" w:rsidP="00E56878">
            <w:pPr>
              <w:tabs>
                <w:tab w:val="left" w:pos="459"/>
              </w:tabs>
              <w:ind w:left="34"/>
              <w:rPr>
                <w:b/>
                <w:i/>
                <w:iCs/>
                <w:sz w:val="18"/>
                <w:szCs w:val="18"/>
              </w:rPr>
            </w:pPr>
            <w:r w:rsidRPr="00A06721">
              <w:rPr>
                <w:b/>
                <w:i/>
                <w:sz w:val="18"/>
                <w:szCs w:val="18"/>
              </w:rPr>
              <w:t>Мероприятие 2 « Строительство здания детского сада в р.п.Панино»</w:t>
            </w:r>
          </w:p>
          <w:p w:rsidR="005106BA" w:rsidRPr="00A06721" w:rsidRDefault="005106BA" w:rsidP="00E56878">
            <w:pPr>
              <w:jc w:val="center"/>
              <w:rPr>
                <w:b/>
                <w:i/>
                <w:sz w:val="18"/>
                <w:szCs w:val="18"/>
              </w:rPr>
            </w:pPr>
          </w:p>
        </w:tc>
      </w:tr>
      <w:tr w:rsidR="005106BA" w:rsidRPr="00A06721" w:rsidTr="00E56878">
        <w:tc>
          <w:tcPr>
            <w:tcW w:w="10825" w:type="dxa"/>
            <w:gridSpan w:val="68"/>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310"/>
              <w:gridCol w:w="851"/>
              <w:gridCol w:w="850"/>
              <w:gridCol w:w="1343"/>
            </w:tblGrid>
            <w:tr w:rsidR="005106BA" w:rsidRPr="00A06721" w:rsidTr="00E56878">
              <w:tc>
                <w:tcPr>
                  <w:tcW w:w="2488" w:type="dxa"/>
                </w:tcPr>
                <w:p w:rsidR="005106BA" w:rsidRPr="00A06721" w:rsidRDefault="005106BA" w:rsidP="00E56878">
                  <w:pPr>
                    <w:rPr>
                      <w:sz w:val="18"/>
                      <w:szCs w:val="18"/>
                    </w:rPr>
                  </w:pPr>
                  <w:r w:rsidRPr="00A06721">
                    <w:rPr>
                      <w:sz w:val="18"/>
                      <w:szCs w:val="18"/>
                    </w:rPr>
                    <w:t>Строительство здания детского сада в р.п.Панино</w:t>
                  </w:r>
                </w:p>
              </w:tc>
              <w:tc>
                <w:tcPr>
                  <w:tcW w:w="1276" w:type="dxa"/>
                  <w:vAlign w:val="center"/>
                </w:tcPr>
                <w:p w:rsidR="005106BA" w:rsidRPr="00A06721" w:rsidRDefault="005106BA" w:rsidP="00E56878">
                  <w:pPr>
                    <w:jc w:val="center"/>
                    <w:rPr>
                      <w:sz w:val="18"/>
                      <w:szCs w:val="18"/>
                    </w:rPr>
                  </w:pPr>
                  <w:r w:rsidRPr="00A06721">
                    <w:rPr>
                      <w:sz w:val="18"/>
                      <w:szCs w:val="18"/>
                    </w:rPr>
                    <w:t>218779,86</w:t>
                  </w:r>
                </w:p>
              </w:tc>
              <w:tc>
                <w:tcPr>
                  <w:tcW w:w="992" w:type="dxa"/>
                  <w:vAlign w:val="center"/>
                </w:tcPr>
                <w:p w:rsidR="005106BA" w:rsidRPr="00A06721" w:rsidRDefault="005106BA" w:rsidP="00E56878">
                  <w:pPr>
                    <w:jc w:val="center"/>
                    <w:rPr>
                      <w:sz w:val="18"/>
                      <w:szCs w:val="18"/>
                    </w:rPr>
                  </w:pPr>
                  <w:r w:rsidRPr="00A06721">
                    <w:rPr>
                      <w:sz w:val="18"/>
                      <w:szCs w:val="18"/>
                    </w:rPr>
                    <w:t>-</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1241" w:type="dxa"/>
                  <w:vAlign w:val="center"/>
                </w:tcPr>
                <w:p w:rsidR="005106BA" w:rsidRPr="00A06721" w:rsidRDefault="005106BA" w:rsidP="00E56878">
                  <w:pPr>
                    <w:jc w:val="center"/>
                    <w:rPr>
                      <w:sz w:val="18"/>
                      <w:szCs w:val="18"/>
                    </w:rPr>
                  </w:pPr>
                  <w:r w:rsidRPr="00A06721">
                    <w:rPr>
                      <w:sz w:val="18"/>
                      <w:szCs w:val="18"/>
                    </w:rPr>
                    <w:t>88351,8</w:t>
                  </w:r>
                </w:p>
              </w:tc>
              <w:tc>
                <w:tcPr>
                  <w:tcW w:w="1310" w:type="dxa"/>
                  <w:vAlign w:val="center"/>
                </w:tcPr>
                <w:p w:rsidR="005106BA" w:rsidRPr="00A06721" w:rsidRDefault="005106BA" w:rsidP="00E56878">
                  <w:pPr>
                    <w:jc w:val="center"/>
                    <w:rPr>
                      <w:sz w:val="18"/>
                      <w:szCs w:val="18"/>
                    </w:rPr>
                  </w:pPr>
                  <w:r w:rsidRPr="00A06721">
                    <w:rPr>
                      <w:sz w:val="18"/>
                      <w:szCs w:val="18"/>
                    </w:rPr>
                    <w:t>130428,06</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850" w:type="dxa"/>
                  <w:vAlign w:val="center"/>
                </w:tcPr>
                <w:p w:rsidR="005106BA" w:rsidRPr="00A06721" w:rsidRDefault="005106BA" w:rsidP="00E56878">
                  <w:pPr>
                    <w:jc w:val="center"/>
                    <w:rPr>
                      <w:sz w:val="18"/>
                      <w:szCs w:val="18"/>
                    </w:rPr>
                  </w:pPr>
                  <w:r w:rsidRPr="00A06721">
                    <w:rPr>
                      <w:sz w:val="18"/>
                      <w:szCs w:val="18"/>
                    </w:rPr>
                    <w:t>-</w:t>
                  </w:r>
                </w:p>
              </w:tc>
              <w:tc>
                <w:tcPr>
                  <w:tcW w:w="1343" w:type="dxa"/>
                  <w:vAlign w:val="center"/>
                </w:tcPr>
                <w:p w:rsidR="005106BA" w:rsidRPr="00A06721" w:rsidRDefault="005106BA" w:rsidP="00E56878">
                  <w:pPr>
                    <w:jc w:val="center"/>
                    <w:rPr>
                      <w:sz w:val="18"/>
                      <w:szCs w:val="18"/>
                    </w:rPr>
                  </w:pPr>
                  <w:r w:rsidRPr="00A06721">
                    <w:rPr>
                      <w:sz w:val="18"/>
                      <w:szCs w:val="18"/>
                    </w:rPr>
                    <w:t>-</w:t>
                  </w:r>
                </w:p>
              </w:tc>
            </w:tr>
            <w:tr w:rsidR="005106BA" w:rsidRPr="00A06721" w:rsidTr="00E56878">
              <w:tc>
                <w:tcPr>
                  <w:tcW w:w="2488" w:type="dxa"/>
                </w:tcPr>
                <w:p w:rsidR="005106BA" w:rsidRPr="00A06721" w:rsidRDefault="005106BA" w:rsidP="00E56878">
                  <w:pPr>
                    <w:rPr>
                      <w:sz w:val="18"/>
                      <w:szCs w:val="18"/>
                    </w:rPr>
                  </w:pPr>
                  <w:r w:rsidRPr="00A06721">
                    <w:rPr>
                      <w:sz w:val="18"/>
                      <w:szCs w:val="18"/>
                    </w:rPr>
                    <w:t>Федеральный бюджет</w:t>
                  </w:r>
                </w:p>
              </w:tc>
              <w:tc>
                <w:tcPr>
                  <w:tcW w:w="1276" w:type="dxa"/>
                  <w:vAlign w:val="center"/>
                </w:tcPr>
                <w:p w:rsidR="005106BA" w:rsidRPr="00A06721" w:rsidRDefault="005106BA" w:rsidP="00E56878">
                  <w:pPr>
                    <w:jc w:val="center"/>
                    <w:rPr>
                      <w:sz w:val="18"/>
                      <w:szCs w:val="18"/>
                    </w:rPr>
                  </w:pPr>
                  <w:r w:rsidRPr="00A06721">
                    <w:rPr>
                      <w:sz w:val="18"/>
                      <w:szCs w:val="18"/>
                    </w:rPr>
                    <w:t>76 778,9</w:t>
                  </w:r>
                </w:p>
              </w:tc>
              <w:tc>
                <w:tcPr>
                  <w:tcW w:w="992" w:type="dxa"/>
                  <w:vAlign w:val="center"/>
                </w:tcPr>
                <w:p w:rsidR="005106BA" w:rsidRPr="00A06721" w:rsidRDefault="005106BA" w:rsidP="00E56878">
                  <w:pPr>
                    <w:jc w:val="center"/>
                    <w:rPr>
                      <w:sz w:val="18"/>
                      <w:szCs w:val="18"/>
                    </w:rPr>
                  </w:pPr>
                  <w:r w:rsidRPr="00A06721">
                    <w:rPr>
                      <w:sz w:val="18"/>
                      <w:szCs w:val="18"/>
                    </w:rPr>
                    <w:t>-</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1241" w:type="dxa"/>
                  <w:vAlign w:val="center"/>
                </w:tcPr>
                <w:p w:rsidR="005106BA" w:rsidRPr="00A06721" w:rsidRDefault="005106BA" w:rsidP="00E56878">
                  <w:pPr>
                    <w:jc w:val="center"/>
                    <w:rPr>
                      <w:sz w:val="18"/>
                      <w:szCs w:val="18"/>
                    </w:rPr>
                  </w:pPr>
                  <w:r w:rsidRPr="00A06721">
                    <w:rPr>
                      <w:sz w:val="18"/>
                      <w:szCs w:val="18"/>
                    </w:rPr>
                    <w:t>76778,9</w:t>
                  </w:r>
                </w:p>
              </w:tc>
              <w:tc>
                <w:tcPr>
                  <w:tcW w:w="1310" w:type="dxa"/>
                  <w:vAlign w:val="center"/>
                </w:tcPr>
                <w:p w:rsidR="005106BA" w:rsidRPr="00A06721" w:rsidRDefault="005106BA" w:rsidP="00E56878">
                  <w:pPr>
                    <w:jc w:val="center"/>
                    <w:rPr>
                      <w:sz w:val="18"/>
                      <w:szCs w:val="18"/>
                    </w:rPr>
                  </w:pPr>
                  <w:r w:rsidRPr="00A06721">
                    <w:rPr>
                      <w:sz w:val="18"/>
                      <w:szCs w:val="18"/>
                    </w:rPr>
                    <w:t>-</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850" w:type="dxa"/>
                  <w:vAlign w:val="center"/>
                </w:tcPr>
                <w:p w:rsidR="005106BA" w:rsidRPr="00A06721" w:rsidRDefault="005106BA" w:rsidP="00E56878">
                  <w:pPr>
                    <w:jc w:val="center"/>
                    <w:rPr>
                      <w:sz w:val="18"/>
                      <w:szCs w:val="18"/>
                    </w:rPr>
                  </w:pPr>
                  <w:r w:rsidRPr="00A06721">
                    <w:rPr>
                      <w:sz w:val="18"/>
                      <w:szCs w:val="18"/>
                    </w:rPr>
                    <w:t>-</w:t>
                  </w:r>
                </w:p>
              </w:tc>
              <w:tc>
                <w:tcPr>
                  <w:tcW w:w="1343" w:type="dxa"/>
                  <w:vAlign w:val="center"/>
                </w:tcPr>
                <w:p w:rsidR="005106BA" w:rsidRPr="00A06721" w:rsidRDefault="005106BA" w:rsidP="00E56878">
                  <w:pPr>
                    <w:jc w:val="center"/>
                    <w:rPr>
                      <w:sz w:val="18"/>
                      <w:szCs w:val="18"/>
                    </w:rPr>
                  </w:pPr>
                  <w:r w:rsidRPr="00A06721">
                    <w:rPr>
                      <w:sz w:val="18"/>
                      <w:szCs w:val="18"/>
                    </w:rPr>
                    <w:t>-</w:t>
                  </w:r>
                </w:p>
              </w:tc>
            </w:tr>
            <w:tr w:rsidR="005106BA" w:rsidRPr="00A06721" w:rsidTr="00E56878">
              <w:tc>
                <w:tcPr>
                  <w:tcW w:w="2488" w:type="dxa"/>
                </w:tcPr>
                <w:p w:rsidR="005106BA" w:rsidRPr="00A06721" w:rsidRDefault="005106BA" w:rsidP="00E56878">
                  <w:pPr>
                    <w:rPr>
                      <w:sz w:val="18"/>
                      <w:szCs w:val="18"/>
                    </w:rPr>
                  </w:pPr>
                  <w:r w:rsidRPr="00A06721">
                    <w:rPr>
                      <w:sz w:val="18"/>
                      <w:szCs w:val="18"/>
                    </w:rPr>
                    <w:t>Областной бюджет</w:t>
                  </w:r>
                </w:p>
              </w:tc>
              <w:tc>
                <w:tcPr>
                  <w:tcW w:w="1276" w:type="dxa"/>
                  <w:vAlign w:val="center"/>
                </w:tcPr>
                <w:p w:rsidR="005106BA" w:rsidRPr="00A06721" w:rsidRDefault="005106BA" w:rsidP="00E56878">
                  <w:pPr>
                    <w:jc w:val="center"/>
                    <w:rPr>
                      <w:sz w:val="18"/>
                      <w:szCs w:val="18"/>
                    </w:rPr>
                  </w:pPr>
                  <w:r w:rsidRPr="00A06721">
                    <w:rPr>
                      <w:sz w:val="18"/>
                      <w:szCs w:val="18"/>
                    </w:rPr>
                    <w:t>136401,9</w:t>
                  </w:r>
                </w:p>
              </w:tc>
              <w:tc>
                <w:tcPr>
                  <w:tcW w:w="992" w:type="dxa"/>
                  <w:vAlign w:val="center"/>
                </w:tcPr>
                <w:p w:rsidR="005106BA" w:rsidRPr="00A06721" w:rsidRDefault="005106BA" w:rsidP="00E56878">
                  <w:pPr>
                    <w:jc w:val="center"/>
                    <w:rPr>
                      <w:sz w:val="18"/>
                      <w:szCs w:val="18"/>
                    </w:rPr>
                  </w:pPr>
                  <w:r w:rsidRPr="00A06721">
                    <w:rPr>
                      <w:sz w:val="18"/>
                      <w:szCs w:val="18"/>
                    </w:rPr>
                    <w:t>-</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1241" w:type="dxa"/>
                  <w:vAlign w:val="center"/>
                </w:tcPr>
                <w:p w:rsidR="005106BA" w:rsidRPr="00A06721" w:rsidRDefault="005106BA" w:rsidP="00E56878">
                  <w:pPr>
                    <w:jc w:val="center"/>
                    <w:rPr>
                      <w:sz w:val="18"/>
                      <w:szCs w:val="18"/>
                    </w:rPr>
                  </w:pPr>
                  <w:r w:rsidRPr="00A06721">
                    <w:rPr>
                      <w:sz w:val="18"/>
                      <w:szCs w:val="18"/>
                    </w:rPr>
                    <w:t>6234,7</w:t>
                  </w:r>
                </w:p>
              </w:tc>
              <w:tc>
                <w:tcPr>
                  <w:tcW w:w="1310" w:type="dxa"/>
                  <w:vAlign w:val="center"/>
                </w:tcPr>
                <w:p w:rsidR="005106BA" w:rsidRPr="00A06721" w:rsidRDefault="005106BA" w:rsidP="00E56878">
                  <w:pPr>
                    <w:jc w:val="center"/>
                    <w:rPr>
                      <w:sz w:val="18"/>
                      <w:szCs w:val="18"/>
                    </w:rPr>
                  </w:pPr>
                  <w:r w:rsidRPr="00A06721">
                    <w:rPr>
                      <w:sz w:val="18"/>
                      <w:szCs w:val="18"/>
                    </w:rPr>
                    <w:t>130167,2</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850" w:type="dxa"/>
                  <w:vAlign w:val="center"/>
                </w:tcPr>
                <w:p w:rsidR="005106BA" w:rsidRPr="00A06721" w:rsidRDefault="005106BA" w:rsidP="00E56878">
                  <w:pPr>
                    <w:jc w:val="center"/>
                    <w:rPr>
                      <w:sz w:val="18"/>
                      <w:szCs w:val="18"/>
                    </w:rPr>
                  </w:pPr>
                  <w:r w:rsidRPr="00A06721">
                    <w:rPr>
                      <w:sz w:val="18"/>
                      <w:szCs w:val="18"/>
                    </w:rPr>
                    <w:t>-</w:t>
                  </w:r>
                </w:p>
              </w:tc>
              <w:tc>
                <w:tcPr>
                  <w:tcW w:w="1343" w:type="dxa"/>
                  <w:vAlign w:val="center"/>
                </w:tcPr>
                <w:p w:rsidR="005106BA" w:rsidRPr="00A06721" w:rsidRDefault="005106BA" w:rsidP="00E56878">
                  <w:pPr>
                    <w:jc w:val="center"/>
                    <w:rPr>
                      <w:sz w:val="18"/>
                      <w:szCs w:val="18"/>
                    </w:rPr>
                  </w:pPr>
                  <w:r w:rsidRPr="00A06721">
                    <w:rPr>
                      <w:sz w:val="18"/>
                      <w:szCs w:val="18"/>
                    </w:rPr>
                    <w:t>-</w:t>
                  </w:r>
                </w:p>
              </w:tc>
            </w:tr>
            <w:tr w:rsidR="005106BA" w:rsidRPr="00A06721" w:rsidTr="00E56878">
              <w:tc>
                <w:tcPr>
                  <w:tcW w:w="2488" w:type="dxa"/>
                </w:tcPr>
                <w:p w:rsidR="005106BA" w:rsidRPr="00A06721" w:rsidRDefault="005106BA" w:rsidP="00E56878">
                  <w:pPr>
                    <w:rPr>
                      <w:sz w:val="18"/>
                      <w:szCs w:val="18"/>
                    </w:rPr>
                  </w:pPr>
                  <w:r w:rsidRPr="00A06721">
                    <w:rPr>
                      <w:sz w:val="18"/>
                      <w:szCs w:val="18"/>
                    </w:rPr>
                    <w:t>Местный бюджет</w:t>
                  </w:r>
                </w:p>
              </w:tc>
              <w:tc>
                <w:tcPr>
                  <w:tcW w:w="1276" w:type="dxa"/>
                  <w:vAlign w:val="center"/>
                </w:tcPr>
                <w:p w:rsidR="005106BA" w:rsidRPr="00A06721" w:rsidRDefault="005106BA" w:rsidP="00E56878">
                  <w:pPr>
                    <w:jc w:val="center"/>
                    <w:rPr>
                      <w:sz w:val="18"/>
                      <w:szCs w:val="18"/>
                    </w:rPr>
                  </w:pPr>
                  <w:r w:rsidRPr="00A06721">
                    <w:rPr>
                      <w:sz w:val="18"/>
                      <w:szCs w:val="18"/>
                    </w:rPr>
                    <w:t>5599,06</w:t>
                  </w:r>
                </w:p>
              </w:tc>
              <w:tc>
                <w:tcPr>
                  <w:tcW w:w="992" w:type="dxa"/>
                  <w:vAlign w:val="center"/>
                </w:tcPr>
                <w:p w:rsidR="005106BA" w:rsidRPr="00A06721" w:rsidRDefault="005106BA" w:rsidP="00E56878">
                  <w:pPr>
                    <w:jc w:val="center"/>
                    <w:rPr>
                      <w:sz w:val="18"/>
                      <w:szCs w:val="18"/>
                    </w:rPr>
                  </w:pPr>
                  <w:r w:rsidRPr="00A06721">
                    <w:rPr>
                      <w:sz w:val="18"/>
                      <w:szCs w:val="18"/>
                    </w:rPr>
                    <w:t>-</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1241" w:type="dxa"/>
                  <w:vAlign w:val="center"/>
                </w:tcPr>
                <w:p w:rsidR="005106BA" w:rsidRPr="00A06721" w:rsidRDefault="005106BA" w:rsidP="00E56878">
                  <w:pPr>
                    <w:jc w:val="center"/>
                    <w:rPr>
                      <w:sz w:val="18"/>
                      <w:szCs w:val="18"/>
                    </w:rPr>
                  </w:pPr>
                  <w:r w:rsidRPr="00A06721">
                    <w:rPr>
                      <w:sz w:val="18"/>
                      <w:szCs w:val="18"/>
                    </w:rPr>
                    <w:t>5338,2</w:t>
                  </w:r>
                </w:p>
              </w:tc>
              <w:tc>
                <w:tcPr>
                  <w:tcW w:w="1310" w:type="dxa"/>
                  <w:vAlign w:val="center"/>
                </w:tcPr>
                <w:p w:rsidR="005106BA" w:rsidRPr="00A06721" w:rsidRDefault="005106BA" w:rsidP="00E56878">
                  <w:pPr>
                    <w:jc w:val="center"/>
                    <w:rPr>
                      <w:sz w:val="18"/>
                      <w:szCs w:val="18"/>
                    </w:rPr>
                  </w:pPr>
                  <w:r w:rsidRPr="00A06721">
                    <w:rPr>
                      <w:sz w:val="18"/>
                      <w:szCs w:val="18"/>
                    </w:rPr>
                    <w:t>260,86</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850" w:type="dxa"/>
                  <w:vAlign w:val="center"/>
                </w:tcPr>
                <w:p w:rsidR="005106BA" w:rsidRPr="00A06721" w:rsidRDefault="005106BA" w:rsidP="00E56878">
                  <w:pPr>
                    <w:jc w:val="center"/>
                    <w:rPr>
                      <w:sz w:val="18"/>
                      <w:szCs w:val="18"/>
                    </w:rPr>
                  </w:pPr>
                  <w:r w:rsidRPr="00A06721">
                    <w:rPr>
                      <w:sz w:val="18"/>
                      <w:szCs w:val="18"/>
                    </w:rPr>
                    <w:t>-</w:t>
                  </w:r>
                </w:p>
              </w:tc>
              <w:tc>
                <w:tcPr>
                  <w:tcW w:w="1343" w:type="dxa"/>
                  <w:vAlign w:val="center"/>
                </w:tcPr>
                <w:p w:rsidR="005106BA" w:rsidRPr="00A06721" w:rsidRDefault="005106BA" w:rsidP="00E56878">
                  <w:pPr>
                    <w:jc w:val="center"/>
                    <w:rPr>
                      <w:sz w:val="18"/>
                      <w:szCs w:val="18"/>
                    </w:rPr>
                  </w:pPr>
                  <w:r w:rsidRPr="00A06721">
                    <w:rPr>
                      <w:sz w:val="18"/>
                      <w:szCs w:val="18"/>
                    </w:rPr>
                    <w:t>-</w:t>
                  </w:r>
                </w:p>
              </w:tc>
            </w:tr>
            <w:tr w:rsidR="005106BA" w:rsidRPr="00A06721" w:rsidTr="00E56878">
              <w:tc>
                <w:tcPr>
                  <w:tcW w:w="2488" w:type="dxa"/>
                </w:tcPr>
                <w:p w:rsidR="005106BA" w:rsidRPr="00A06721" w:rsidRDefault="005106BA" w:rsidP="00E56878">
                  <w:pPr>
                    <w:rPr>
                      <w:sz w:val="18"/>
                      <w:szCs w:val="18"/>
                    </w:rPr>
                  </w:pPr>
                  <w:r w:rsidRPr="00A06721">
                    <w:rPr>
                      <w:sz w:val="18"/>
                      <w:szCs w:val="18"/>
                    </w:rPr>
                    <w:t>Итого по подпрограмме</w:t>
                  </w:r>
                </w:p>
              </w:tc>
              <w:tc>
                <w:tcPr>
                  <w:tcW w:w="1276" w:type="dxa"/>
                  <w:vAlign w:val="center"/>
                </w:tcPr>
                <w:p w:rsidR="005106BA" w:rsidRPr="00A06721" w:rsidRDefault="005106BA" w:rsidP="00E56878">
                  <w:pPr>
                    <w:jc w:val="center"/>
                    <w:rPr>
                      <w:b/>
                      <w:sz w:val="18"/>
                      <w:szCs w:val="18"/>
                    </w:rPr>
                  </w:pPr>
                  <w:r w:rsidRPr="00A06721">
                    <w:rPr>
                      <w:b/>
                      <w:sz w:val="18"/>
                      <w:szCs w:val="18"/>
                    </w:rPr>
                    <w:t>218779,86</w:t>
                  </w:r>
                </w:p>
              </w:tc>
              <w:tc>
                <w:tcPr>
                  <w:tcW w:w="992" w:type="dxa"/>
                  <w:vAlign w:val="center"/>
                </w:tcPr>
                <w:p w:rsidR="005106BA" w:rsidRPr="00A06721" w:rsidRDefault="005106BA" w:rsidP="00E56878">
                  <w:pPr>
                    <w:jc w:val="center"/>
                    <w:rPr>
                      <w:sz w:val="18"/>
                      <w:szCs w:val="18"/>
                    </w:rPr>
                  </w:pPr>
                  <w:r w:rsidRPr="00A06721">
                    <w:rPr>
                      <w:sz w:val="18"/>
                      <w:szCs w:val="18"/>
                    </w:rPr>
                    <w:t>-</w:t>
                  </w:r>
                </w:p>
              </w:tc>
              <w:tc>
                <w:tcPr>
                  <w:tcW w:w="851" w:type="dxa"/>
                  <w:vAlign w:val="center"/>
                </w:tcPr>
                <w:p w:rsidR="005106BA" w:rsidRPr="00A06721" w:rsidRDefault="005106BA" w:rsidP="00E56878">
                  <w:pPr>
                    <w:jc w:val="center"/>
                    <w:rPr>
                      <w:sz w:val="18"/>
                      <w:szCs w:val="18"/>
                    </w:rPr>
                  </w:pPr>
                  <w:r w:rsidRPr="00A06721">
                    <w:rPr>
                      <w:sz w:val="18"/>
                      <w:szCs w:val="18"/>
                    </w:rPr>
                    <w:t>-</w:t>
                  </w:r>
                </w:p>
              </w:tc>
              <w:tc>
                <w:tcPr>
                  <w:tcW w:w="1241" w:type="dxa"/>
                  <w:vAlign w:val="center"/>
                </w:tcPr>
                <w:p w:rsidR="005106BA" w:rsidRPr="00A06721" w:rsidRDefault="005106BA" w:rsidP="00E56878">
                  <w:pPr>
                    <w:jc w:val="center"/>
                    <w:rPr>
                      <w:b/>
                      <w:sz w:val="18"/>
                      <w:szCs w:val="18"/>
                    </w:rPr>
                  </w:pPr>
                  <w:r w:rsidRPr="00A06721">
                    <w:rPr>
                      <w:b/>
                      <w:sz w:val="18"/>
                      <w:szCs w:val="18"/>
                    </w:rPr>
                    <w:t>88 351,8</w:t>
                  </w:r>
                </w:p>
              </w:tc>
              <w:tc>
                <w:tcPr>
                  <w:tcW w:w="1310" w:type="dxa"/>
                  <w:vAlign w:val="center"/>
                </w:tcPr>
                <w:p w:rsidR="005106BA" w:rsidRPr="00A06721" w:rsidRDefault="005106BA" w:rsidP="00E56878">
                  <w:pPr>
                    <w:jc w:val="center"/>
                    <w:rPr>
                      <w:b/>
                      <w:sz w:val="18"/>
                      <w:szCs w:val="18"/>
                    </w:rPr>
                  </w:pPr>
                  <w:r w:rsidRPr="00A06721">
                    <w:rPr>
                      <w:b/>
                      <w:sz w:val="18"/>
                      <w:szCs w:val="18"/>
                    </w:rPr>
                    <w:t>130428,06</w:t>
                  </w:r>
                </w:p>
              </w:tc>
              <w:tc>
                <w:tcPr>
                  <w:tcW w:w="851" w:type="dxa"/>
                  <w:vAlign w:val="center"/>
                </w:tcPr>
                <w:p w:rsidR="005106BA" w:rsidRPr="00A06721" w:rsidRDefault="005106BA" w:rsidP="00E56878">
                  <w:pPr>
                    <w:jc w:val="center"/>
                    <w:rPr>
                      <w:sz w:val="18"/>
                      <w:szCs w:val="18"/>
                    </w:rPr>
                  </w:pPr>
                </w:p>
              </w:tc>
              <w:tc>
                <w:tcPr>
                  <w:tcW w:w="850" w:type="dxa"/>
                  <w:vAlign w:val="center"/>
                </w:tcPr>
                <w:p w:rsidR="005106BA" w:rsidRPr="00A06721" w:rsidRDefault="005106BA" w:rsidP="00E56878">
                  <w:pPr>
                    <w:jc w:val="center"/>
                    <w:rPr>
                      <w:sz w:val="18"/>
                      <w:szCs w:val="18"/>
                    </w:rPr>
                  </w:pPr>
                </w:p>
              </w:tc>
              <w:tc>
                <w:tcPr>
                  <w:tcW w:w="1343" w:type="dxa"/>
                  <w:vAlign w:val="center"/>
                </w:tcPr>
                <w:p w:rsidR="005106BA" w:rsidRPr="00A06721" w:rsidRDefault="005106BA" w:rsidP="00E56878">
                  <w:pPr>
                    <w:jc w:val="center"/>
                    <w:rPr>
                      <w:sz w:val="18"/>
                      <w:szCs w:val="18"/>
                    </w:rPr>
                  </w:pPr>
                </w:p>
              </w:tc>
            </w:tr>
          </w:tbl>
          <w:p w:rsidR="005106BA" w:rsidRPr="00A06721" w:rsidRDefault="005106BA" w:rsidP="00E56878">
            <w:pPr>
              <w:jc w:val="center"/>
              <w:rPr>
                <w:b/>
                <w:i/>
                <w:sz w:val="18"/>
                <w:szCs w:val="18"/>
              </w:rPr>
            </w:pPr>
          </w:p>
        </w:tc>
      </w:tr>
      <w:tr w:rsidR="005106BA" w:rsidRPr="00A06721" w:rsidTr="00E56878">
        <w:trPr>
          <w:trHeight w:val="687"/>
        </w:trPr>
        <w:tc>
          <w:tcPr>
            <w:tcW w:w="10825" w:type="dxa"/>
            <w:gridSpan w:val="68"/>
            <w:vAlign w:val="center"/>
          </w:tcPr>
          <w:p w:rsidR="005106BA" w:rsidRPr="00A06721" w:rsidRDefault="005106BA" w:rsidP="00E56878">
            <w:pPr>
              <w:jc w:val="center"/>
              <w:rPr>
                <w:b/>
                <w:sz w:val="18"/>
                <w:szCs w:val="18"/>
              </w:rPr>
            </w:pPr>
          </w:p>
          <w:p w:rsidR="005106BA" w:rsidRPr="00A06721" w:rsidRDefault="005106BA" w:rsidP="00E56878">
            <w:pPr>
              <w:jc w:val="center"/>
              <w:rPr>
                <w:b/>
                <w:sz w:val="18"/>
                <w:szCs w:val="18"/>
              </w:rPr>
            </w:pPr>
          </w:p>
          <w:p w:rsidR="005106BA" w:rsidRPr="00A06721" w:rsidRDefault="005106BA" w:rsidP="00E56878">
            <w:pPr>
              <w:jc w:val="center"/>
              <w:rPr>
                <w:b/>
                <w:sz w:val="18"/>
                <w:szCs w:val="18"/>
              </w:rPr>
            </w:pPr>
            <w:r w:rsidRPr="00A06721">
              <w:rPr>
                <w:b/>
                <w:sz w:val="18"/>
                <w:szCs w:val="18"/>
              </w:rPr>
              <w:t>Подпрограмма 3. «Содействие занятости населения»</w:t>
            </w:r>
          </w:p>
        </w:tc>
      </w:tr>
      <w:tr w:rsidR="005106BA" w:rsidRPr="00A06721" w:rsidTr="00E56878">
        <w:trPr>
          <w:trHeight w:val="300"/>
        </w:trPr>
        <w:tc>
          <w:tcPr>
            <w:tcW w:w="2516" w:type="dxa"/>
            <w:gridSpan w:val="6"/>
            <w:vMerge w:val="restart"/>
            <w:tcBorders>
              <w:right w:val="single" w:sz="4" w:space="0" w:color="auto"/>
            </w:tcBorders>
          </w:tcPr>
          <w:p w:rsidR="005106BA" w:rsidRPr="00A06721" w:rsidRDefault="005106BA" w:rsidP="00E56878">
            <w:pPr>
              <w:jc w:val="center"/>
              <w:rPr>
                <w:b/>
                <w:sz w:val="18"/>
                <w:szCs w:val="18"/>
              </w:rPr>
            </w:pPr>
            <w:r w:rsidRPr="00A06721">
              <w:rPr>
                <w:b/>
                <w:sz w:val="18"/>
                <w:szCs w:val="18"/>
              </w:rPr>
              <w:t>Наименование мероприятия</w:t>
            </w:r>
          </w:p>
        </w:tc>
        <w:tc>
          <w:tcPr>
            <w:tcW w:w="8309" w:type="dxa"/>
            <w:gridSpan w:val="62"/>
            <w:tcBorders>
              <w:left w:val="single" w:sz="4" w:space="0" w:color="auto"/>
              <w:bottom w:val="single" w:sz="4" w:space="0" w:color="auto"/>
            </w:tcBorders>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240"/>
        </w:trPr>
        <w:tc>
          <w:tcPr>
            <w:tcW w:w="2516" w:type="dxa"/>
            <w:gridSpan w:val="6"/>
            <w:vMerge/>
            <w:tcBorders>
              <w:right w:val="single" w:sz="4" w:space="0" w:color="auto"/>
            </w:tcBorders>
          </w:tcPr>
          <w:p w:rsidR="005106BA" w:rsidRPr="00A06721" w:rsidRDefault="005106BA" w:rsidP="00E56878">
            <w:pPr>
              <w:jc w:val="center"/>
              <w:rPr>
                <w:b/>
                <w:sz w:val="18"/>
                <w:szCs w:val="18"/>
              </w:rPr>
            </w:pPr>
          </w:p>
        </w:tc>
        <w:tc>
          <w:tcPr>
            <w:tcW w:w="1299" w:type="dxa"/>
            <w:gridSpan w:val="9"/>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991" w:type="dxa"/>
            <w:gridSpan w:val="6"/>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2014</w:t>
            </w:r>
          </w:p>
        </w:tc>
        <w:tc>
          <w:tcPr>
            <w:tcW w:w="853" w:type="dxa"/>
            <w:gridSpan w:val="7"/>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2015</w:t>
            </w:r>
          </w:p>
        </w:tc>
        <w:tc>
          <w:tcPr>
            <w:tcW w:w="1273" w:type="dxa"/>
            <w:gridSpan w:val="14"/>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2016</w:t>
            </w:r>
          </w:p>
        </w:tc>
        <w:tc>
          <w:tcPr>
            <w:tcW w:w="1331" w:type="dxa"/>
            <w:gridSpan w:val="12"/>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851" w:type="dxa"/>
            <w:gridSpan w:val="7"/>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850" w:type="dxa"/>
            <w:gridSpan w:val="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861" w:type="dxa"/>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c>
          <w:tcPr>
            <w:tcW w:w="10825" w:type="dxa"/>
            <w:gridSpan w:val="68"/>
          </w:tcPr>
          <w:p w:rsidR="005106BA" w:rsidRPr="00A06721" w:rsidRDefault="005106BA" w:rsidP="00E56878">
            <w:pPr>
              <w:tabs>
                <w:tab w:val="left" w:pos="459"/>
              </w:tabs>
              <w:ind w:left="34"/>
              <w:rPr>
                <w:b/>
                <w:i/>
                <w:sz w:val="18"/>
                <w:szCs w:val="18"/>
              </w:rPr>
            </w:pPr>
            <w:r w:rsidRPr="00A06721">
              <w:rPr>
                <w:b/>
                <w:i/>
                <w:sz w:val="18"/>
                <w:szCs w:val="18"/>
              </w:rPr>
              <w:t>Мероприятие 1 «Организация проведения оплачиваемых общественных работ»</w:t>
            </w:r>
          </w:p>
          <w:p w:rsidR="005106BA" w:rsidRPr="00A06721" w:rsidRDefault="005106BA" w:rsidP="00E56878">
            <w:pPr>
              <w:jc w:val="center"/>
              <w:rPr>
                <w:b/>
                <w:i/>
                <w:sz w:val="18"/>
                <w:szCs w:val="18"/>
              </w:rPr>
            </w:pP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Организация проведения оплачиваемых общественных работ</w:t>
            </w:r>
          </w:p>
        </w:tc>
        <w:tc>
          <w:tcPr>
            <w:tcW w:w="1269" w:type="dxa"/>
            <w:gridSpan w:val="7"/>
          </w:tcPr>
          <w:p w:rsidR="005106BA" w:rsidRPr="00A06721" w:rsidRDefault="005106BA" w:rsidP="00E56878">
            <w:pPr>
              <w:jc w:val="both"/>
              <w:rPr>
                <w:sz w:val="18"/>
                <w:szCs w:val="18"/>
              </w:rPr>
            </w:pPr>
            <w:r w:rsidRPr="00A06721">
              <w:rPr>
                <w:sz w:val="18"/>
                <w:szCs w:val="18"/>
              </w:rPr>
              <w:t>618,9</w:t>
            </w:r>
          </w:p>
        </w:tc>
        <w:tc>
          <w:tcPr>
            <w:tcW w:w="1002" w:type="dxa"/>
            <w:gridSpan w:val="7"/>
          </w:tcPr>
          <w:p w:rsidR="005106BA" w:rsidRPr="00A06721" w:rsidRDefault="005106BA" w:rsidP="00E56878">
            <w:pPr>
              <w:jc w:val="both"/>
              <w:rPr>
                <w:sz w:val="18"/>
                <w:szCs w:val="18"/>
              </w:rPr>
            </w:pPr>
            <w:r w:rsidRPr="00A06721">
              <w:rPr>
                <w:sz w:val="18"/>
                <w:szCs w:val="18"/>
              </w:rPr>
              <w:t>72,2</w:t>
            </w:r>
          </w:p>
        </w:tc>
        <w:tc>
          <w:tcPr>
            <w:tcW w:w="842" w:type="dxa"/>
            <w:gridSpan w:val="6"/>
          </w:tcPr>
          <w:p w:rsidR="005106BA" w:rsidRPr="00A06721" w:rsidRDefault="005106BA" w:rsidP="00E56878">
            <w:pPr>
              <w:jc w:val="both"/>
              <w:rPr>
                <w:sz w:val="18"/>
                <w:szCs w:val="18"/>
              </w:rPr>
            </w:pPr>
            <w:r w:rsidRPr="00A06721">
              <w:rPr>
                <w:sz w:val="18"/>
                <w:szCs w:val="18"/>
              </w:rPr>
              <w:t>77,5</w:t>
            </w:r>
          </w:p>
        </w:tc>
        <w:tc>
          <w:tcPr>
            <w:tcW w:w="1238" w:type="dxa"/>
            <w:gridSpan w:val="14"/>
          </w:tcPr>
          <w:p w:rsidR="005106BA" w:rsidRPr="00A06721" w:rsidRDefault="005106BA" w:rsidP="00E56878">
            <w:pPr>
              <w:jc w:val="both"/>
              <w:rPr>
                <w:sz w:val="18"/>
                <w:szCs w:val="18"/>
              </w:rPr>
            </w:pPr>
            <w:r w:rsidRPr="00A06721">
              <w:rPr>
                <w:sz w:val="18"/>
                <w:szCs w:val="18"/>
              </w:rPr>
              <w:t>68,1</w:t>
            </w:r>
          </w:p>
        </w:tc>
        <w:tc>
          <w:tcPr>
            <w:tcW w:w="1377" w:type="dxa"/>
            <w:gridSpan w:val="13"/>
          </w:tcPr>
          <w:p w:rsidR="005106BA" w:rsidRPr="00A06721" w:rsidRDefault="005106BA" w:rsidP="00E56878">
            <w:pPr>
              <w:jc w:val="both"/>
              <w:rPr>
                <w:sz w:val="18"/>
                <w:szCs w:val="18"/>
              </w:rPr>
            </w:pPr>
            <w:r w:rsidRPr="00A06721">
              <w:rPr>
                <w:sz w:val="18"/>
                <w:szCs w:val="18"/>
              </w:rPr>
              <w:t>74,9</w:t>
            </w:r>
          </w:p>
        </w:tc>
        <w:tc>
          <w:tcPr>
            <w:tcW w:w="851" w:type="dxa"/>
            <w:gridSpan w:val="7"/>
          </w:tcPr>
          <w:p w:rsidR="005106BA" w:rsidRPr="00A06721" w:rsidRDefault="005106BA" w:rsidP="00E56878">
            <w:pPr>
              <w:jc w:val="both"/>
              <w:rPr>
                <w:sz w:val="18"/>
                <w:szCs w:val="18"/>
              </w:rPr>
            </w:pPr>
            <w:r w:rsidRPr="00A06721">
              <w:rPr>
                <w:sz w:val="18"/>
                <w:szCs w:val="18"/>
              </w:rPr>
              <w:t>123,4</w:t>
            </w:r>
          </w:p>
        </w:tc>
        <w:tc>
          <w:tcPr>
            <w:tcW w:w="850" w:type="dxa"/>
            <w:gridSpan w:val="6"/>
          </w:tcPr>
          <w:p w:rsidR="005106BA" w:rsidRPr="00A06721" w:rsidRDefault="005106BA" w:rsidP="00E56878">
            <w:pPr>
              <w:jc w:val="both"/>
              <w:rPr>
                <w:sz w:val="18"/>
                <w:szCs w:val="18"/>
              </w:rPr>
            </w:pPr>
            <w:r w:rsidRPr="00A06721">
              <w:rPr>
                <w:sz w:val="18"/>
                <w:szCs w:val="18"/>
              </w:rPr>
              <w:t>101,4</w:t>
            </w:r>
          </w:p>
        </w:tc>
        <w:tc>
          <w:tcPr>
            <w:tcW w:w="861" w:type="dxa"/>
          </w:tcPr>
          <w:p w:rsidR="005106BA" w:rsidRPr="00A06721" w:rsidRDefault="005106BA" w:rsidP="00E56878">
            <w:pPr>
              <w:jc w:val="both"/>
              <w:rPr>
                <w:sz w:val="18"/>
                <w:szCs w:val="18"/>
              </w:rPr>
            </w:pPr>
            <w:r w:rsidRPr="00A06721">
              <w:rPr>
                <w:sz w:val="18"/>
                <w:szCs w:val="18"/>
              </w:rPr>
              <w:t>101,4</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Областной бюджет</w:t>
            </w:r>
          </w:p>
          <w:p w:rsidR="005106BA" w:rsidRPr="00A06721" w:rsidRDefault="005106BA" w:rsidP="00E56878">
            <w:pPr>
              <w:rPr>
                <w:sz w:val="18"/>
                <w:szCs w:val="18"/>
              </w:rPr>
            </w:pPr>
          </w:p>
        </w:tc>
        <w:tc>
          <w:tcPr>
            <w:tcW w:w="1269" w:type="dxa"/>
            <w:gridSpan w:val="7"/>
          </w:tcPr>
          <w:p w:rsidR="005106BA" w:rsidRPr="00A06721" w:rsidRDefault="005106BA" w:rsidP="00E56878">
            <w:pPr>
              <w:jc w:val="both"/>
              <w:rPr>
                <w:sz w:val="18"/>
                <w:szCs w:val="18"/>
              </w:rPr>
            </w:pPr>
            <w:r w:rsidRPr="00A06721">
              <w:rPr>
                <w:sz w:val="18"/>
                <w:szCs w:val="18"/>
              </w:rPr>
              <w:t>618,9</w:t>
            </w:r>
          </w:p>
        </w:tc>
        <w:tc>
          <w:tcPr>
            <w:tcW w:w="1002" w:type="dxa"/>
            <w:gridSpan w:val="7"/>
          </w:tcPr>
          <w:p w:rsidR="005106BA" w:rsidRPr="00A06721" w:rsidRDefault="005106BA" w:rsidP="00E56878">
            <w:pPr>
              <w:jc w:val="both"/>
              <w:rPr>
                <w:sz w:val="18"/>
                <w:szCs w:val="18"/>
              </w:rPr>
            </w:pPr>
            <w:r w:rsidRPr="00A06721">
              <w:rPr>
                <w:sz w:val="18"/>
                <w:szCs w:val="18"/>
              </w:rPr>
              <w:t>72,2</w:t>
            </w:r>
          </w:p>
        </w:tc>
        <w:tc>
          <w:tcPr>
            <w:tcW w:w="842" w:type="dxa"/>
            <w:gridSpan w:val="6"/>
          </w:tcPr>
          <w:p w:rsidR="005106BA" w:rsidRPr="00A06721" w:rsidRDefault="005106BA" w:rsidP="00E56878">
            <w:pPr>
              <w:jc w:val="both"/>
              <w:rPr>
                <w:sz w:val="18"/>
                <w:szCs w:val="18"/>
              </w:rPr>
            </w:pPr>
            <w:r w:rsidRPr="00A06721">
              <w:rPr>
                <w:sz w:val="18"/>
                <w:szCs w:val="18"/>
              </w:rPr>
              <w:t>77,5</w:t>
            </w:r>
          </w:p>
        </w:tc>
        <w:tc>
          <w:tcPr>
            <w:tcW w:w="1238" w:type="dxa"/>
            <w:gridSpan w:val="14"/>
          </w:tcPr>
          <w:p w:rsidR="005106BA" w:rsidRPr="00A06721" w:rsidRDefault="005106BA" w:rsidP="00E56878">
            <w:pPr>
              <w:jc w:val="both"/>
              <w:rPr>
                <w:sz w:val="18"/>
                <w:szCs w:val="18"/>
              </w:rPr>
            </w:pPr>
            <w:r w:rsidRPr="00A06721">
              <w:rPr>
                <w:sz w:val="18"/>
                <w:szCs w:val="18"/>
              </w:rPr>
              <w:t>68,1</w:t>
            </w:r>
          </w:p>
        </w:tc>
        <w:tc>
          <w:tcPr>
            <w:tcW w:w="1377" w:type="dxa"/>
            <w:gridSpan w:val="13"/>
          </w:tcPr>
          <w:p w:rsidR="005106BA" w:rsidRPr="00A06721" w:rsidRDefault="005106BA" w:rsidP="00E56878">
            <w:pPr>
              <w:jc w:val="both"/>
              <w:rPr>
                <w:sz w:val="18"/>
                <w:szCs w:val="18"/>
              </w:rPr>
            </w:pPr>
            <w:r w:rsidRPr="00A06721">
              <w:rPr>
                <w:sz w:val="18"/>
                <w:szCs w:val="18"/>
              </w:rPr>
              <w:t>74,9</w:t>
            </w:r>
          </w:p>
        </w:tc>
        <w:tc>
          <w:tcPr>
            <w:tcW w:w="851" w:type="dxa"/>
            <w:gridSpan w:val="7"/>
          </w:tcPr>
          <w:p w:rsidR="005106BA" w:rsidRPr="00A06721" w:rsidRDefault="005106BA" w:rsidP="00E56878">
            <w:pPr>
              <w:jc w:val="both"/>
              <w:rPr>
                <w:sz w:val="18"/>
                <w:szCs w:val="18"/>
              </w:rPr>
            </w:pPr>
            <w:r w:rsidRPr="00A06721">
              <w:rPr>
                <w:sz w:val="18"/>
                <w:szCs w:val="18"/>
              </w:rPr>
              <w:t>123,4</w:t>
            </w:r>
          </w:p>
        </w:tc>
        <w:tc>
          <w:tcPr>
            <w:tcW w:w="850" w:type="dxa"/>
            <w:gridSpan w:val="6"/>
          </w:tcPr>
          <w:p w:rsidR="005106BA" w:rsidRPr="00A06721" w:rsidRDefault="005106BA" w:rsidP="00E56878">
            <w:pPr>
              <w:jc w:val="both"/>
              <w:rPr>
                <w:sz w:val="18"/>
                <w:szCs w:val="18"/>
              </w:rPr>
            </w:pPr>
            <w:r w:rsidRPr="00A06721">
              <w:rPr>
                <w:sz w:val="18"/>
                <w:szCs w:val="18"/>
              </w:rPr>
              <w:t>101,4</w:t>
            </w:r>
          </w:p>
        </w:tc>
        <w:tc>
          <w:tcPr>
            <w:tcW w:w="861" w:type="dxa"/>
          </w:tcPr>
          <w:p w:rsidR="005106BA" w:rsidRPr="00A06721" w:rsidRDefault="005106BA" w:rsidP="00E56878">
            <w:pPr>
              <w:jc w:val="both"/>
              <w:rPr>
                <w:sz w:val="18"/>
                <w:szCs w:val="18"/>
              </w:rPr>
            </w:pPr>
            <w:r w:rsidRPr="00A06721">
              <w:rPr>
                <w:sz w:val="18"/>
                <w:szCs w:val="18"/>
              </w:rPr>
              <w:t>101,4</w:t>
            </w:r>
          </w:p>
        </w:tc>
      </w:tr>
      <w:tr w:rsidR="005106BA" w:rsidRPr="00A06721" w:rsidTr="00E56878">
        <w:trPr>
          <w:trHeight w:val="433"/>
        </w:trPr>
        <w:tc>
          <w:tcPr>
            <w:tcW w:w="10825" w:type="dxa"/>
            <w:gridSpan w:val="68"/>
          </w:tcPr>
          <w:p w:rsidR="005106BA" w:rsidRPr="00A06721" w:rsidRDefault="005106BA" w:rsidP="00E56878">
            <w:pPr>
              <w:tabs>
                <w:tab w:val="left" w:pos="459"/>
              </w:tabs>
              <w:ind w:left="34"/>
              <w:rPr>
                <w:b/>
                <w:i/>
                <w:sz w:val="18"/>
                <w:szCs w:val="18"/>
              </w:rPr>
            </w:pPr>
            <w:r w:rsidRPr="00A06721">
              <w:rPr>
                <w:b/>
                <w:i/>
                <w:sz w:val="18"/>
                <w:szCs w:val="18"/>
              </w:rPr>
              <w:t>Мероприятие 2 «Снижение напряженности на рынке труда»</w:t>
            </w:r>
          </w:p>
          <w:p w:rsidR="005106BA" w:rsidRPr="00A06721" w:rsidRDefault="005106BA" w:rsidP="00E56878">
            <w:pPr>
              <w:jc w:val="center"/>
              <w:rPr>
                <w:b/>
                <w:i/>
                <w:sz w:val="18"/>
                <w:szCs w:val="18"/>
              </w:rPr>
            </w:pP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Снижение напряженности на рынке труда</w:t>
            </w:r>
          </w:p>
          <w:p w:rsidR="005106BA" w:rsidRPr="00A06721" w:rsidRDefault="005106BA" w:rsidP="00E56878">
            <w:pPr>
              <w:rPr>
                <w:sz w:val="18"/>
                <w:szCs w:val="18"/>
              </w:rPr>
            </w:pPr>
          </w:p>
        </w:tc>
        <w:tc>
          <w:tcPr>
            <w:tcW w:w="1269" w:type="dxa"/>
            <w:gridSpan w:val="7"/>
          </w:tcPr>
          <w:p w:rsidR="005106BA" w:rsidRPr="00A06721" w:rsidRDefault="005106BA" w:rsidP="00E56878">
            <w:pPr>
              <w:jc w:val="both"/>
              <w:rPr>
                <w:sz w:val="18"/>
                <w:szCs w:val="18"/>
              </w:rPr>
            </w:pPr>
            <w:r w:rsidRPr="00A06721">
              <w:rPr>
                <w:sz w:val="18"/>
                <w:szCs w:val="18"/>
              </w:rPr>
              <w:t>272,6</w:t>
            </w:r>
          </w:p>
        </w:tc>
        <w:tc>
          <w:tcPr>
            <w:tcW w:w="1002" w:type="dxa"/>
            <w:gridSpan w:val="7"/>
          </w:tcPr>
          <w:p w:rsidR="005106BA" w:rsidRPr="00A06721" w:rsidRDefault="005106BA" w:rsidP="00E56878">
            <w:pPr>
              <w:jc w:val="both"/>
              <w:rPr>
                <w:sz w:val="18"/>
                <w:szCs w:val="18"/>
              </w:rPr>
            </w:pPr>
            <w:r w:rsidRPr="00A06721">
              <w:rPr>
                <w:sz w:val="18"/>
                <w:szCs w:val="18"/>
              </w:rPr>
              <w:t>200</w:t>
            </w:r>
          </w:p>
        </w:tc>
        <w:tc>
          <w:tcPr>
            <w:tcW w:w="842" w:type="dxa"/>
            <w:gridSpan w:val="6"/>
          </w:tcPr>
          <w:p w:rsidR="005106BA" w:rsidRPr="00A06721" w:rsidRDefault="005106BA" w:rsidP="00E56878">
            <w:pPr>
              <w:jc w:val="both"/>
              <w:rPr>
                <w:sz w:val="18"/>
                <w:szCs w:val="18"/>
              </w:rPr>
            </w:pPr>
            <w:r w:rsidRPr="00A06721">
              <w:rPr>
                <w:sz w:val="18"/>
                <w:szCs w:val="18"/>
              </w:rPr>
              <w:t>72,6</w:t>
            </w:r>
          </w:p>
        </w:tc>
        <w:tc>
          <w:tcPr>
            <w:tcW w:w="1238" w:type="dxa"/>
            <w:gridSpan w:val="14"/>
          </w:tcPr>
          <w:p w:rsidR="005106BA" w:rsidRPr="00A06721" w:rsidRDefault="005106BA" w:rsidP="00E56878">
            <w:pPr>
              <w:jc w:val="both"/>
              <w:rPr>
                <w:sz w:val="18"/>
                <w:szCs w:val="18"/>
              </w:rPr>
            </w:pPr>
            <w:r w:rsidRPr="00A06721">
              <w:rPr>
                <w:sz w:val="18"/>
                <w:szCs w:val="18"/>
              </w:rPr>
              <w:t>-</w:t>
            </w:r>
          </w:p>
        </w:tc>
        <w:tc>
          <w:tcPr>
            <w:tcW w:w="1166" w:type="dxa"/>
            <w:gridSpan w:val="11"/>
          </w:tcPr>
          <w:p w:rsidR="005106BA" w:rsidRPr="00A06721" w:rsidRDefault="005106BA" w:rsidP="00E56878">
            <w:pPr>
              <w:jc w:val="both"/>
              <w:rPr>
                <w:sz w:val="18"/>
                <w:szCs w:val="18"/>
              </w:rPr>
            </w:pPr>
            <w:r w:rsidRPr="00A06721">
              <w:rPr>
                <w:sz w:val="18"/>
                <w:szCs w:val="18"/>
              </w:rPr>
              <w:t>-</w:t>
            </w:r>
          </w:p>
        </w:tc>
        <w:tc>
          <w:tcPr>
            <w:tcW w:w="835" w:type="dxa"/>
            <w:gridSpan w:val="4"/>
          </w:tcPr>
          <w:p w:rsidR="005106BA" w:rsidRPr="00A06721" w:rsidRDefault="005106BA" w:rsidP="00E56878">
            <w:pPr>
              <w:jc w:val="both"/>
              <w:rPr>
                <w:sz w:val="18"/>
                <w:szCs w:val="18"/>
              </w:rPr>
            </w:pPr>
            <w:r w:rsidRPr="00A06721">
              <w:rPr>
                <w:sz w:val="18"/>
                <w:szCs w:val="18"/>
              </w:rPr>
              <w:t>-</w:t>
            </w:r>
          </w:p>
        </w:tc>
        <w:tc>
          <w:tcPr>
            <w:tcW w:w="908" w:type="dxa"/>
            <w:gridSpan w:val="8"/>
          </w:tcPr>
          <w:p w:rsidR="005106BA" w:rsidRPr="00A06721" w:rsidRDefault="005106BA" w:rsidP="00E56878">
            <w:pPr>
              <w:jc w:val="both"/>
              <w:rPr>
                <w:sz w:val="18"/>
                <w:szCs w:val="18"/>
              </w:rPr>
            </w:pPr>
            <w:r w:rsidRPr="00A06721">
              <w:rPr>
                <w:sz w:val="18"/>
                <w:szCs w:val="18"/>
              </w:rPr>
              <w:t>-</w:t>
            </w:r>
          </w:p>
        </w:tc>
        <w:tc>
          <w:tcPr>
            <w:tcW w:w="1030" w:type="dxa"/>
            <w:gridSpan w:val="4"/>
          </w:tcPr>
          <w:p w:rsidR="005106BA" w:rsidRPr="00A06721" w:rsidRDefault="005106BA" w:rsidP="00E56878">
            <w:pPr>
              <w:jc w:val="both"/>
              <w:rPr>
                <w:sz w:val="18"/>
                <w:szCs w:val="18"/>
              </w:rPr>
            </w:pPr>
            <w:r w:rsidRPr="00A06721">
              <w:rPr>
                <w:sz w:val="18"/>
                <w:szCs w:val="18"/>
              </w:rPr>
              <w:t>-</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Областной бюджет</w:t>
            </w:r>
          </w:p>
          <w:p w:rsidR="005106BA" w:rsidRPr="00A06721" w:rsidRDefault="005106BA" w:rsidP="00E56878">
            <w:pPr>
              <w:rPr>
                <w:sz w:val="18"/>
                <w:szCs w:val="18"/>
              </w:rPr>
            </w:pPr>
          </w:p>
        </w:tc>
        <w:tc>
          <w:tcPr>
            <w:tcW w:w="1269" w:type="dxa"/>
            <w:gridSpan w:val="7"/>
          </w:tcPr>
          <w:p w:rsidR="005106BA" w:rsidRPr="00A06721" w:rsidRDefault="005106BA" w:rsidP="00E56878">
            <w:pPr>
              <w:jc w:val="both"/>
              <w:rPr>
                <w:sz w:val="18"/>
                <w:szCs w:val="18"/>
              </w:rPr>
            </w:pPr>
            <w:r w:rsidRPr="00A06721">
              <w:rPr>
                <w:sz w:val="18"/>
                <w:szCs w:val="18"/>
              </w:rPr>
              <w:t>272,6</w:t>
            </w:r>
          </w:p>
        </w:tc>
        <w:tc>
          <w:tcPr>
            <w:tcW w:w="1002" w:type="dxa"/>
            <w:gridSpan w:val="7"/>
          </w:tcPr>
          <w:p w:rsidR="005106BA" w:rsidRPr="00A06721" w:rsidRDefault="005106BA" w:rsidP="00E56878">
            <w:pPr>
              <w:jc w:val="both"/>
              <w:rPr>
                <w:sz w:val="18"/>
                <w:szCs w:val="18"/>
              </w:rPr>
            </w:pPr>
            <w:r w:rsidRPr="00A06721">
              <w:rPr>
                <w:sz w:val="18"/>
                <w:szCs w:val="18"/>
              </w:rPr>
              <w:t>200</w:t>
            </w:r>
          </w:p>
        </w:tc>
        <w:tc>
          <w:tcPr>
            <w:tcW w:w="842" w:type="dxa"/>
            <w:gridSpan w:val="6"/>
          </w:tcPr>
          <w:p w:rsidR="005106BA" w:rsidRPr="00A06721" w:rsidRDefault="005106BA" w:rsidP="00E56878">
            <w:pPr>
              <w:jc w:val="both"/>
              <w:rPr>
                <w:sz w:val="18"/>
                <w:szCs w:val="18"/>
              </w:rPr>
            </w:pPr>
            <w:r w:rsidRPr="00A06721">
              <w:rPr>
                <w:sz w:val="18"/>
                <w:szCs w:val="18"/>
              </w:rPr>
              <w:t>72,6</w:t>
            </w:r>
          </w:p>
        </w:tc>
        <w:tc>
          <w:tcPr>
            <w:tcW w:w="1238" w:type="dxa"/>
            <w:gridSpan w:val="14"/>
          </w:tcPr>
          <w:p w:rsidR="005106BA" w:rsidRPr="00A06721" w:rsidRDefault="005106BA" w:rsidP="00E56878">
            <w:pPr>
              <w:jc w:val="both"/>
              <w:rPr>
                <w:sz w:val="18"/>
                <w:szCs w:val="18"/>
              </w:rPr>
            </w:pPr>
            <w:r w:rsidRPr="00A06721">
              <w:rPr>
                <w:sz w:val="18"/>
                <w:szCs w:val="18"/>
              </w:rPr>
              <w:t>-</w:t>
            </w:r>
          </w:p>
        </w:tc>
        <w:tc>
          <w:tcPr>
            <w:tcW w:w="1166" w:type="dxa"/>
            <w:gridSpan w:val="11"/>
          </w:tcPr>
          <w:p w:rsidR="005106BA" w:rsidRPr="00A06721" w:rsidRDefault="005106BA" w:rsidP="00E56878">
            <w:pPr>
              <w:jc w:val="both"/>
              <w:rPr>
                <w:sz w:val="18"/>
                <w:szCs w:val="18"/>
              </w:rPr>
            </w:pPr>
            <w:r w:rsidRPr="00A06721">
              <w:rPr>
                <w:sz w:val="18"/>
                <w:szCs w:val="18"/>
              </w:rPr>
              <w:t>-</w:t>
            </w:r>
          </w:p>
        </w:tc>
        <w:tc>
          <w:tcPr>
            <w:tcW w:w="835" w:type="dxa"/>
            <w:gridSpan w:val="4"/>
          </w:tcPr>
          <w:p w:rsidR="005106BA" w:rsidRPr="00A06721" w:rsidRDefault="005106BA" w:rsidP="00E56878">
            <w:pPr>
              <w:jc w:val="both"/>
              <w:rPr>
                <w:sz w:val="18"/>
                <w:szCs w:val="18"/>
              </w:rPr>
            </w:pPr>
            <w:r w:rsidRPr="00A06721">
              <w:rPr>
                <w:sz w:val="18"/>
                <w:szCs w:val="18"/>
              </w:rPr>
              <w:t>-</w:t>
            </w:r>
          </w:p>
        </w:tc>
        <w:tc>
          <w:tcPr>
            <w:tcW w:w="908" w:type="dxa"/>
            <w:gridSpan w:val="8"/>
          </w:tcPr>
          <w:p w:rsidR="005106BA" w:rsidRPr="00A06721" w:rsidRDefault="005106BA" w:rsidP="00E56878">
            <w:pPr>
              <w:jc w:val="both"/>
              <w:rPr>
                <w:sz w:val="18"/>
                <w:szCs w:val="18"/>
              </w:rPr>
            </w:pPr>
            <w:r w:rsidRPr="00A06721">
              <w:rPr>
                <w:sz w:val="18"/>
                <w:szCs w:val="18"/>
              </w:rPr>
              <w:t>-</w:t>
            </w:r>
          </w:p>
        </w:tc>
        <w:tc>
          <w:tcPr>
            <w:tcW w:w="1030" w:type="dxa"/>
            <w:gridSpan w:val="4"/>
          </w:tcPr>
          <w:p w:rsidR="005106BA" w:rsidRPr="00A06721" w:rsidRDefault="005106BA" w:rsidP="00E56878">
            <w:pPr>
              <w:jc w:val="both"/>
              <w:rPr>
                <w:sz w:val="18"/>
                <w:szCs w:val="18"/>
              </w:rPr>
            </w:pPr>
            <w:r w:rsidRPr="00A06721">
              <w:rPr>
                <w:sz w:val="18"/>
                <w:szCs w:val="18"/>
              </w:rPr>
              <w:t>-</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lastRenderedPageBreak/>
              <w:t>Местный бюджет</w:t>
            </w:r>
          </w:p>
        </w:tc>
        <w:tc>
          <w:tcPr>
            <w:tcW w:w="1269" w:type="dxa"/>
            <w:gridSpan w:val="7"/>
          </w:tcPr>
          <w:p w:rsidR="005106BA" w:rsidRPr="00A06721" w:rsidRDefault="005106BA" w:rsidP="00E56878">
            <w:pPr>
              <w:jc w:val="both"/>
              <w:rPr>
                <w:sz w:val="18"/>
                <w:szCs w:val="18"/>
              </w:rPr>
            </w:pPr>
            <w:r w:rsidRPr="00A06721">
              <w:rPr>
                <w:sz w:val="18"/>
                <w:szCs w:val="18"/>
              </w:rPr>
              <w:t>-</w:t>
            </w:r>
          </w:p>
        </w:tc>
        <w:tc>
          <w:tcPr>
            <w:tcW w:w="1002" w:type="dxa"/>
            <w:gridSpan w:val="7"/>
          </w:tcPr>
          <w:p w:rsidR="005106BA" w:rsidRPr="00A06721" w:rsidRDefault="005106BA" w:rsidP="00E56878">
            <w:pPr>
              <w:jc w:val="both"/>
              <w:rPr>
                <w:sz w:val="18"/>
                <w:szCs w:val="18"/>
              </w:rPr>
            </w:pPr>
            <w:r w:rsidRPr="00A06721">
              <w:rPr>
                <w:sz w:val="18"/>
                <w:szCs w:val="18"/>
              </w:rPr>
              <w:t>-</w:t>
            </w:r>
          </w:p>
        </w:tc>
        <w:tc>
          <w:tcPr>
            <w:tcW w:w="842" w:type="dxa"/>
            <w:gridSpan w:val="6"/>
          </w:tcPr>
          <w:p w:rsidR="005106BA" w:rsidRPr="00A06721" w:rsidRDefault="005106BA" w:rsidP="00E56878">
            <w:pPr>
              <w:jc w:val="both"/>
              <w:rPr>
                <w:sz w:val="18"/>
                <w:szCs w:val="18"/>
              </w:rPr>
            </w:pPr>
            <w:r w:rsidRPr="00A06721">
              <w:rPr>
                <w:sz w:val="18"/>
                <w:szCs w:val="18"/>
              </w:rPr>
              <w:t>-</w:t>
            </w:r>
          </w:p>
        </w:tc>
        <w:tc>
          <w:tcPr>
            <w:tcW w:w="1238" w:type="dxa"/>
            <w:gridSpan w:val="14"/>
          </w:tcPr>
          <w:p w:rsidR="005106BA" w:rsidRPr="00A06721" w:rsidRDefault="005106BA" w:rsidP="00E56878">
            <w:pPr>
              <w:jc w:val="both"/>
              <w:rPr>
                <w:sz w:val="18"/>
                <w:szCs w:val="18"/>
              </w:rPr>
            </w:pPr>
            <w:r w:rsidRPr="00A06721">
              <w:rPr>
                <w:sz w:val="18"/>
                <w:szCs w:val="18"/>
              </w:rPr>
              <w:t>-</w:t>
            </w:r>
          </w:p>
        </w:tc>
        <w:tc>
          <w:tcPr>
            <w:tcW w:w="1166" w:type="dxa"/>
            <w:gridSpan w:val="11"/>
          </w:tcPr>
          <w:p w:rsidR="005106BA" w:rsidRPr="00A06721" w:rsidRDefault="005106BA" w:rsidP="00E56878">
            <w:pPr>
              <w:jc w:val="both"/>
              <w:rPr>
                <w:sz w:val="18"/>
                <w:szCs w:val="18"/>
              </w:rPr>
            </w:pPr>
            <w:r w:rsidRPr="00A06721">
              <w:rPr>
                <w:sz w:val="18"/>
                <w:szCs w:val="18"/>
              </w:rPr>
              <w:t>-</w:t>
            </w:r>
          </w:p>
        </w:tc>
        <w:tc>
          <w:tcPr>
            <w:tcW w:w="835" w:type="dxa"/>
            <w:gridSpan w:val="4"/>
          </w:tcPr>
          <w:p w:rsidR="005106BA" w:rsidRPr="00A06721" w:rsidRDefault="005106BA" w:rsidP="00E56878">
            <w:pPr>
              <w:jc w:val="both"/>
              <w:rPr>
                <w:sz w:val="18"/>
                <w:szCs w:val="18"/>
              </w:rPr>
            </w:pPr>
            <w:r w:rsidRPr="00A06721">
              <w:rPr>
                <w:sz w:val="18"/>
                <w:szCs w:val="18"/>
              </w:rPr>
              <w:t>-</w:t>
            </w:r>
          </w:p>
        </w:tc>
        <w:tc>
          <w:tcPr>
            <w:tcW w:w="908" w:type="dxa"/>
            <w:gridSpan w:val="8"/>
          </w:tcPr>
          <w:p w:rsidR="005106BA" w:rsidRPr="00A06721" w:rsidRDefault="005106BA" w:rsidP="00E56878">
            <w:pPr>
              <w:jc w:val="both"/>
              <w:rPr>
                <w:sz w:val="18"/>
                <w:szCs w:val="18"/>
              </w:rPr>
            </w:pPr>
            <w:r w:rsidRPr="00A06721">
              <w:rPr>
                <w:sz w:val="18"/>
                <w:szCs w:val="18"/>
              </w:rPr>
              <w:t>-</w:t>
            </w:r>
          </w:p>
        </w:tc>
        <w:tc>
          <w:tcPr>
            <w:tcW w:w="1030" w:type="dxa"/>
            <w:gridSpan w:val="4"/>
          </w:tcPr>
          <w:p w:rsidR="005106BA" w:rsidRPr="00A06721" w:rsidRDefault="005106BA" w:rsidP="00E56878">
            <w:pPr>
              <w:jc w:val="both"/>
              <w:rPr>
                <w:sz w:val="18"/>
                <w:szCs w:val="18"/>
              </w:rPr>
            </w:pPr>
            <w:r w:rsidRPr="00A06721">
              <w:rPr>
                <w:sz w:val="18"/>
                <w:szCs w:val="18"/>
              </w:rPr>
              <w:t>-</w:t>
            </w:r>
          </w:p>
        </w:tc>
      </w:tr>
      <w:tr w:rsidR="005106BA" w:rsidRPr="00A06721" w:rsidTr="00E56878">
        <w:tc>
          <w:tcPr>
            <w:tcW w:w="2535" w:type="dxa"/>
            <w:gridSpan w:val="7"/>
          </w:tcPr>
          <w:p w:rsidR="005106BA" w:rsidRPr="00A06721" w:rsidRDefault="005106BA" w:rsidP="00E56878">
            <w:pPr>
              <w:rPr>
                <w:b/>
                <w:sz w:val="18"/>
                <w:szCs w:val="18"/>
              </w:rPr>
            </w:pPr>
            <w:r w:rsidRPr="00A06721">
              <w:rPr>
                <w:b/>
                <w:sz w:val="18"/>
                <w:szCs w:val="18"/>
              </w:rPr>
              <w:t>Итого по подпрограмме</w:t>
            </w:r>
          </w:p>
        </w:tc>
        <w:tc>
          <w:tcPr>
            <w:tcW w:w="1269" w:type="dxa"/>
            <w:gridSpan w:val="7"/>
          </w:tcPr>
          <w:p w:rsidR="005106BA" w:rsidRPr="00A06721" w:rsidRDefault="005106BA" w:rsidP="00E56878">
            <w:pPr>
              <w:jc w:val="both"/>
              <w:rPr>
                <w:b/>
                <w:sz w:val="18"/>
                <w:szCs w:val="18"/>
              </w:rPr>
            </w:pPr>
            <w:r w:rsidRPr="00A06721">
              <w:rPr>
                <w:b/>
                <w:sz w:val="18"/>
                <w:szCs w:val="18"/>
              </w:rPr>
              <w:t>891,5</w:t>
            </w:r>
          </w:p>
        </w:tc>
        <w:tc>
          <w:tcPr>
            <w:tcW w:w="1002" w:type="dxa"/>
            <w:gridSpan w:val="7"/>
          </w:tcPr>
          <w:p w:rsidR="005106BA" w:rsidRPr="00A06721" w:rsidRDefault="005106BA" w:rsidP="00E56878">
            <w:pPr>
              <w:jc w:val="both"/>
              <w:rPr>
                <w:b/>
                <w:sz w:val="18"/>
                <w:szCs w:val="18"/>
              </w:rPr>
            </w:pPr>
            <w:r w:rsidRPr="00A06721">
              <w:rPr>
                <w:b/>
                <w:sz w:val="18"/>
                <w:szCs w:val="18"/>
              </w:rPr>
              <w:t>272,2</w:t>
            </w:r>
          </w:p>
        </w:tc>
        <w:tc>
          <w:tcPr>
            <w:tcW w:w="842" w:type="dxa"/>
            <w:gridSpan w:val="6"/>
          </w:tcPr>
          <w:p w:rsidR="005106BA" w:rsidRPr="00A06721" w:rsidRDefault="005106BA" w:rsidP="00E56878">
            <w:pPr>
              <w:jc w:val="both"/>
              <w:rPr>
                <w:b/>
                <w:sz w:val="18"/>
                <w:szCs w:val="18"/>
              </w:rPr>
            </w:pPr>
            <w:r w:rsidRPr="00A06721">
              <w:rPr>
                <w:b/>
                <w:sz w:val="18"/>
                <w:szCs w:val="18"/>
              </w:rPr>
              <w:t>150,1</w:t>
            </w:r>
          </w:p>
        </w:tc>
        <w:tc>
          <w:tcPr>
            <w:tcW w:w="1238" w:type="dxa"/>
            <w:gridSpan w:val="14"/>
          </w:tcPr>
          <w:p w:rsidR="005106BA" w:rsidRPr="00A06721" w:rsidRDefault="005106BA" w:rsidP="00E56878">
            <w:pPr>
              <w:jc w:val="both"/>
              <w:rPr>
                <w:b/>
                <w:sz w:val="18"/>
                <w:szCs w:val="18"/>
              </w:rPr>
            </w:pPr>
            <w:r w:rsidRPr="00A06721">
              <w:rPr>
                <w:b/>
                <w:sz w:val="18"/>
                <w:szCs w:val="18"/>
              </w:rPr>
              <w:t>68,1</w:t>
            </w:r>
          </w:p>
        </w:tc>
        <w:tc>
          <w:tcPr>
            <w:tcW w:w="1166" w:type="dxa"/>
            <w:gridSpan w:val="11"/>
          </w:tcPr>
          <w:p w:rsidR="005106BA" w:rsidRPr="00A06721" w:rsidRDefault="005106BA" w:rsidP="00E56878">
            <w:pPr>
              <w:jc w:val="both"/>
              <w:rPr>
                <w:b/>
                <w:sz w:val="18"/>
                <w:szCs w:val="18"/>
              </w:rPr>
            </w:pPr>
            <w:r w:rsidRPr="00A06721">
              <w:rPr>
                <w:b/>
                <w:sz w:val="18"/>
                <w:szCs w:val="18"/>
              </w:rPr>
              <w:t>74,9</w:t>
            </w:r>
          </w:p>
        </w:tc>
        <w:tc>
          <w:tcPr>
            <w:tcW w:w="835" w:type="dxa"/>
            <w:gridSpan w:val="4"/>
          </w:tcPr>
          <w:p w:rsidR="005106BA" w:rsidRPr="00A06721" w:rsidRDefault="005106BA" w:rsidP="00E56878">
            <w:pPr>
              <w:jc w:val="both"/>
              <w:rPr>
                <w:b/>
                <w:sz w:val="18"/>
                <w:szCs w:val="18"/>
              </w:rPr>
            </w:pPr>
            <w:r w:rsidRPr="00A06721">
              <w:rPr>
                <w:b/>
                <w:sz w:val="18"/>
                <w:szCs w:val="18"/>
              </w:rPr>
              <w:t>123,4</w:t>
            </w:r>
          </w:p>
        </w:tc>
        <w:tc>
          <w:tcPr>
            <w:tcW w:w="908" w:type="dxa"/>
            <w:gridSpan w:val="8"/>
          </w:tcPr>
          <w:p w:rsidR="005106BA" w:rsidRPr="00A06721" w:rsidRDefault="005106BA" w:rsidP="00E56878">
            <w:pPr>
              <w:jc w:val="both"/>
              <w:rPr>
                <w:b/>
                <w:sz w:val="18"/>
                <w:szCs w:val="18"/>
              </w:rPr>
            </w:pPr>
            <w:r w:rsidRPr="00A06721">
              <w:rPr>
                <w:b/>
                <w:sz w:val="18"/>
                <w:szCs w:val="18"/>
              </w:rPr>
              <w:t>101,4</w:t>
            </w:r>
          </w:p>
        </w:tc>
        <w:tc>
          <w:tcPr>
            <w:tcW w:w="1030" w:type="dxa"/>
            <w:gridSpan w:val="4"/>
          </w:tcPr>
          <w:p w:rsidR="005106BA" w:rsidRPr="00A06721" w:rsidRDefault="005106BA" w:rsidP="00E56878">
            <w:pPr>
              <w:jc w:val="both"/>
              <w:rPr>
                <w:b/>
                <w:sz w:val="18"/>
                <w:szCs w:val="18"/>
              </w:rPr>
            </w:pPr>
            <w:r w:rsidRPr="00A06721">
              <w:rPr>
                <w:b/>
                <w:sz w:val="18"/>
                <w:szCs w:val="18"/>
              </w:rPr>
              <w:t>101,4</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Областной бюджет</w:t>
            </w:r>
          </w:p>
        </w:tc>
        <w:tc>
          <w:tcPr>
            <w:tcW w:w="1269" w:type="dxa"/>
            <w:gridSpan w:val="7"/>
          </w:tcPr>
          <w:p w:rsidR="005106BA" w:rsidRPr="00A06721" w:rsidRDefault="005106BA" w:rsidP="00E56878">
            <w:pPr>
              <w:jc w:val="both"/>
              <w:rPr>
                <w:sz w:val="18"/>
                <w:szCs w:val="18"/>
              </w:rPr>
            </w:pPr>
            <w:r w:rsidRPr="00A06721">
              <w:rPr>
                <w:sz w:val="18"/>
                <w:szCs w:val="18"/>
              </w:rPr>
              <w:t>891,5</w:t>
            </w:r>
          </w:p>
        </w:tc>
        <w:tc>
          <w:tcPr>
            <w:tcW w:w="1002" w:type="dxa"/>
            <w:gridSpan w:val="7"/>
          </w:tcPr>
          <w:p w:rsidR="005106BA" w:rsidRPr="00A06721" w:rsidRDefault="005106BA" w:rsidP="00E56878">
            <w:pPr>
              <w:jc w:val="both"/>
              <w:rPr>
                <w:sz w:val="18"/>
                <w:szCs w:val="18"/>
              </w:rPr>
            </w:pPr>
            <w:r w:rsidRPr="00A06721">
              <w:rPr>
                <w:sz w:val="18"/>
                <w:szCs w:val="18"/>
              </w:rPr>
              <w:t>272,2</w:t>
            </w:r>
          </w:p>
        </w:tc>
        <w:tc>
          <w:tcPr>
            <w:tcW w:w="842" w:type="dxa"/>
            <w:gridSpan w:val="6"/>
          </w:tcPr>
          <w:p w:rsidR="005106BA" w:rsidRPr="00A06721" w:rsidRDefault="005106BA" w:rsidP="00E56878">
            <w:pPr>
              <w:jc w:val="both"/>
              <w:rPr>
                <w:sz w:val="18"/>
                <w:szCs w:val="18"/>
              </w:rPr>
            </w:pPr>
            <w:r w:rsidRPr="00A06721">
              <w:rPr>
                <w:sz w:val="18"/>
                <w:szCs w:val="18"/>
              </w:rPr>
              <w:t>150,1</w:t>
            </w:r>
          </w:p>
        </w:tc>
        <w:tc>
          <w:tcPr>
            <w:tcW w:w="1238" w:type="dxa"/>
            <w:gridSpan w:val="14"/>
          </w:tcPr>
          <w:p w:rsidR="005106BA" w:rsidRPr="00A06721" w:rsidRDefault="005106BA" w:rsidP="00E56878">
            <w:pPr>
              <w:jc w:val="both"/>
              <w:rPr>
                <w:sz w:val="18"/>
                <w:szCs w:val="18"/>
              </w:rPr>
            </w:pPr>
            <w:r w:rsidRPr="00A06721">
              <w:rPr>
                <w:sz w:val="18"/>
                <w:szCs w:val="18"/>
              </w:rPr>
              <w:t>68,1</w:t>
            </w:r>
          </w:p>
        </w:tc>
        <w:tc>
          <w:tcPr>
            <w:tcW w:w="1166" w:type="dxa"/>
            <w:gridSpan w:val="11"/>
          </w:tcPr>
          <w:p w:rsidR="005106BA" w:rsidRPr="00A06721" w:rsidRDefault="005106BA" w:rsidP="00E56878">
            <w:pPr>
              <w:jc w:val="both"/>
              <w:rPr>
                <w:sz w:val="18"/>
                <w:szCs w:val="18"/>
              </w:rPr>
            </w:pPr>
            <w:r w:rsidRPr="00A06721">
              <w:rPr>
                <w:sz w:val="18"/>
                <w:szCs w:val="18"/>
              </w:rPr>
              <w:t>74,9</w:t>
            </w:r>
          </w:p>
        </w:tc>
        <w:tc>
          <w:tcPr>
            <w:tcW w:w="835" w:type="dxa"/>
            <w:gridSpan w:val="4"/>
          </w:tcPr>
          <w:p w:rsidR="005106BA" w:rsidRPr="00A06721" w:rsidRDefault="005106BA" w:rsidP="00E56878">
            <w:pPr>
              <w:jc w:val="both"/>
              <w:rPr>
                <w:sz w:val="18"/>
                <w:szCs w:val="18"/>
              </w:rPr>
            </w:pPr>
            <w:r w:rsidRPr="00A06721">
              <w:rPr>
                <w:sz w:val="18"/>
                <w:szCs w:val="18"/>
              </w:rPr>
              <w:t>123,4</w:t>
            </w:r>
          </w:p>
        </w:tc>
        <w:tc>
          <w:tcPr>
            <w:tcW w:w="908" w:type="dxa"/>
            <w:gridSpan w:val="8"/>
          </w:tcPr>
          <w:p w:rsidR="005106BA" w:rsidRPr="00A06721" w:rsidRDefault="005106BA" w:rsidP="00E56878">
            <w:pPr>
              <w:jc w:val="both"/>
              <w:rPr>
                <w:sz w:val="18"/>
                <w:szCs w:val="18"/>
              </w:rPr>
            </w:pPr>
            <w:r w:rsidRPr="00A06721">
              <w:rPr>
                <w:sz w:val="18"/>
                <w:szCs w:val="18"/>
              </w:rPr>
              <w:t>101,4</w:t>
            </w:r>
          </w:p>
        </w:tc>
        <w:tc>
          <w:tcPr>
            <w:tcW w:w="1030" w:type="dxa"/>
            <w:gridSpan w:val="4"/>
          </w:tcPr>
          <w:p w:rsidR="005106BA" w:rsidRPr="00A06721" w:rsidRDefault="005106BA" w:rsidP="00E56878">
            <w:pPr>
              <w:jc w:val="both"/>
              <w:rPr>
                <w:sz w:val="18"/>
                <w:szCs w:val="18"/>
              </w:rPr>
            </w:pPr>
            <w:r w:rsidRPr="00A06721">
              <w:rPr>
                <w:sz w:val="18"/>
                <w:szCs w:val="18"/>
              </w:rPr>
              <w:t>101,4</w:t>
            </w:r>
          </w:p>
        </w:tc>
      </w:tr>
      <w:tr w:rsidR="005106BA" w:rsidRPr="00A06721" w:rsidTr="00E56878">
        <w:tc>
          <w:tcPr>
            <w:tcW w:w="2535" w:type="dxa"/>
            <w:gridSpan w:val="7"/>
          </w:tcPr>
          <w:p w:rsidR="005106BA" w:rsidRPr="00A06721" w:rsidRDefault="005106BA" w:rsidP="00E56878">
            <w:pPr>
              <w:rPr>
                <w:sz w:val="18"/>
                <w:szCs w:val="18"/>
              </w:rPr>
            </w:pPr>
            <w:r w:rsidRPr="00A06721">
              <w:rPr>
                <w:sz w:val="18"/>
                <w:szCs w:val="18"/>
              </w:rPr>
              <w:t>Местный бюджет</w:t>
            </w:r>
          </w:p>
        </w:tc>
        <w:tc>
          <w:tcPr>
            <w:tcW w:w="1258" w:type="dxa"/>
            <w:gridSpan w:val="6"/>
          </w:tcPr>
          <w:p w:rsidR="005106BA" w:rsidRPr="00A06721" w:rsidRDefault="005106BA" w:rsidP="00E56878">
            <w:pPr>
              <w:rPr>
                <w:sz w:val="18"/>
                <w:szCs w:val="18"/>
              </w:rPr>
            </w:pPr>
            <w:r w:rsidRPr="00A06721">
              <w:rPr>
                <w:sz w:val="18"/>
                <w:szCs w:val="18"/>
              </w:rPr>
              <w:t>-</w:t>
            </w:r>
          </w:p>
        </w:tc>
        <w:tc>
          <w:tcPr>
            <w:tcW w:w="1013" w:type="dxa"/>
            <w:gridSpan w:val="8"/>
          </w:tcPr>
          <w:p w:rsidR="005106BA" w:rsidRPr="00A06721" w:rsidRDefault="005106BA" w:rsidP="00E56878">
            <w:pPr>
              <w:rPr>
                <w:sz w:val="18"/>
                <w:szCs w:val="18"/>
              </w:rPr>
            </w:pPr>
            <w:r w:rsidRPr="00A06721">
              <w:rPr>
                <w:sz w:val="18"/>
                <w:szCs w:val="18"/>
              </w:rPr>
              <w:t>-</w:t>
            </w:r>
          </w:p>
        </w:tc>
        <w:tc>
          <w:tcPr>
            <w:tcW w:w="842" w:type="dxa"/>
            <w:gridSpan w:val="6"/>
          </w:tcPr>
          <w:p w:rsidR="005106BA" w:rsidRPr="00A06721" w:rsidRDefault="005106BA" w:rsidP="00E56878">
            <w:pPr>
              <w:rPr>
                <w:sz w:val="18"/>
                <w:szCs w:val="18"/>
              </w:rPr>
            </w:pPr>
            <w:r w:rsidRPr="00A06721">
              <w:rPr>
                <w:sz w:val="18"/>
                <w:szCs w:val="18"/>
              </w:rPr>
              <w:t>-</w:t>
            </w:r>
          </w:p>
        </w:tc>
        <w:tc>
          <w:tcPr>
            <w:tcW w:w="1238" w:type="dxa"/>
            <w:gridSpan w:val="14"/>
          </w:tcPr>
          <w:p w:rsidR="005106BA" w:rsidRPr="00A06721" w:rsidRDefault="005106BA" w:rsidP="00E56878">
            <w:pPr>
              <w:rPr>
                <w:sz w:val="18"/>
                <w:szCs w:val="18"/>
              </w:rPr>
            </w:pPr>
            <w:r w:rsidRPr="00A06721">
              <w:rPr>
                <w:sz w:val="18"/>
                <w:szCs w:val="18"/>
              </w:rPr>
              <w:t>-</w:t>
            </w:r>
          </w:p>
        </w:tc>
        <w:tc>
          <w:tcPr>
            <w:tcW w:w="1166" w:type="dxa"/>
            <w:gridSpan w:val="11"/>
          </w:tcPr>
          <w:p w:rsidR="005106BA" w:rsidRPr="00A06721" w:rsidRDefault="005106BA" w:rsidP="00E56878">
            <w:pPr>
              <w:rPr>
                <w:sz w:val="18"/>
                <w:szCs w:val="18"/>
              </w:rPr>
            </w:pPr>
            <w:r w:rsidRPr="00A06721">
              <w:rPr>
                <w:sz w:val="18"/>
                <w:szCs w:val="18"/>
              </w:rPr>
              <w:t>-</w:t>
            </w:r>
          </w:p>
        </w:tc>
        <w:tc>
          <w:tcPr>
            <w:tcW w:w="835" w:type="dxa"/>
            <w:gridSpan w:val="4"/>
          </w:tcPr>
          <w:p w:rsidR="005106BA" w:rsidRPr="00A06721" w:rsidRDefault="005106BA" w:rsidP="00E56878">
            <w:pPr>
              <w:rPr>
                <w:sz w:val="18"/>
                <w:szCs w:val="18"/>
              </w:rPr>
            </w:pPr>
            <w:r w:rsidRPr="00A06721">
              <w:rPr>
                <w:sz w:val="18"/>
                <w:szCs w:val="18"/>
              </w:rPr>
              <w:t>-</w:t>
            </w:r>
          </w:p>
        </w:tc>
        <w:tc>
          <w:tcPr>
            <w:tcW w:w="908" w:type="dxa"/>
            <w:gridSpan w:val="8"/>
          </w:tcPr>
          <w:p w:rsidR="005106BA" w:rsidRPr="00A06721" w:rsidRDefault="005106BA" w:rsidP="00E56878">
            <w:pPr>
              <w:rPr>
                <w:sz w:val="18"/>
                <w:szCs w:val="18"/>
              </w:rPr>
            </w:pPr>
            <w:r w:rsidRPr="00A06721">
              <w:rPr>
                <w:sz w:val="18"/>
                <w:szCs w:val="18"/>
              </w:rPr>
              <w:t>-</w:t>
            </w:r>
          </w:p>
        </w:tc>
        <w:tc>
          <w:tcPr>
            <w:tcW w:w="1030" w:type="dxa"/>
            <w:gridSpan w:val="4"/>
          </w:tcPr>
          <w:p w:rsidR="005106BA" w:rsidRPr="00A06721" w:rsidRDefault="005106BA" w:rsidP="00E56878">
            <w:pPr>
              <w:rPr>
                <w:sz w:val="18"/>
                <w:szCs w:val="18"/>
              </w:rPr>
            </w:pPr>
            <w:r w:rsidRPr="00A06721">
              <w:rPr>
                <w:sz w:val="18"/>
                <w:szCs w:val="18"/>
              </w:rPr>
              <w:t>-</w:t>
            </w:r>
          </w:p>
        </w:tc>
      </w:tr>
      <w:tr w:rsidR="005106BA" w:rsidRPr="00A06721" w:rsidTr="00E56878">
        <w:trPr>
          <w:trHeight w:val="455"/>
        </w:trPr>
        <w:tc>
          <w:tcPr>
            <w:tcW w:w="10825" w:type="dxa"/>
            <w:gridSpan w:val="68"/>
            <w:vAlign w:val="center"/>
          </w:tcPr>
          <w:p w:rsidR="005106BA" w:rsidRPr="00A06721" w:rsidRDefault="005106BA" w:rsidP="00E56878">
            <w:pPr>
              <w:jc w:val="center"/>
              <w:rPr>
                <w:b/>
                <w:sz w:val="18"/>
                <w:szCs w:val="18"/>
              </w:rPr>
            </w:pPr>
            <w:r w:rsidRPr="00A06721">
              <w:rPr>
                <w:b/>
                <w:sz w:val="18"/>
                <w:szCs w:val="18"/>
              </w:rPr>
              <w:t>Подпрограмма 4 «Защита объектов информатизации»</w:t>
            </w:r>
          </w:p>
          <w:p w:rsidR="005106BA" w:rsidRPr="00A06721" w:rsidRDefault="005106BA" w:rsidP="00E56878">
            <w:pPr>
              <w:jc w:val="center"/>
              <w:rPr>
                <w:b/>
                <w:sz w:val="18"/>
                <w:szCs w:val="18"/>
              </w:rPr>
            </w:pPr>
          </w:p>
        </w:tc>
      </w:tr>
      <w:tr w:rsidR="005106BA" w:rsidRPr="00A06721" w:rsidTr="00E56878">
        <w:trPr>
          <w:trHeight w:val="150"/>
        </w:trPr>
        <w:tc>
          <w:tcPr>
            <w:tcW w:w="2484" w:type="dxa"/>
            <w:gridSpan w:val="5"/>
            <w:vMerge w:val="restart"/>
            <w:tcBorders>
              <w:right w:val="single" w:sz="4" w:space="0" w:color="auto"/>
            </w:tcBorders>
          </w:tcPr>
          <w:p w:rsidR="005106BA" w:rsidRPr="00A06721" w:rsidRDefault="005106BA" w:rsidP="00E56878">
            <w:pPr>
              <w:jc w:val="center"/>
              <w:rPr>
                <w:b/>
                <w:sz w:val="18"/>
                <w:szCs w:val="18"/>
              </w:rPr>
            </w:pPr>
            <w:r w:rsidRPr="00A06721">
              <w:rPr>
                <w:b/>
                <w:sz w:val="18"/>
                <w:szCs w:val="18"/>
              </w:rPr>
              <w:t>Наименование мероприятия</w:t>
            </w:r>
          </w:p>
        </w:tc>
        <w:tc>
          <w:tcPr>
            <w:tcW w:w="8341" w:type="dxa"/>
            <w:gridSpan w:val="63"/>
            <w:tcBorders>
              <w:left w:val="single" w:sz="4" w:space="0" w:color="auto"/>
              <w:bottom w:val="single" w:sz="4" w:space="0" w:color="auto"/>
            </w:tcBorders>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120"/>
        </w:trPr>
        <w:tc>
          <w:tcPr>
            <w:tcW w:w="2484" w:type="dxa"/>
            <w:gridSpan w:val="5"/>
            <w:vMerge/>
            <w:tcBorders>
              <w:right w:val="single" w:sz="4" w:space="0" w:color="auto"/>
            </w:tcBorders>
          </w:tcPr>
          <w:p w:rsidR="005106BA" w:rsidRPr="00A06721" w:rsidRDefault="005106BA" w:rsidP="00E56878">
            <w:pPr>
              <w:jc w:val="center"/>
              <w:rPr>
                <w:b/>
                <w:sz w:val="18"/>
                <w:szCs w:val="18"/>
              </w:rPr>
            </w:pPr>
          </w:p>
        </w:tc>
        <w:tc>
          <w:tcPr>
            <w:tcW w:w="1346" w:type="dxa"/>
            <w:gridSpan w:val="11"/>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992" w:type="dxa"/>
            <w:gridSpan w:val="6"/>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2014</w:t>
            </w:r>
          </w:p>
        </w:tc>
        <w:tc>
          <w:tcPr>
            <w:tcW w:w="996" w:type="dxa"/>
            <w:gridSpan w:val="8"/>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2015</w:t>
            </w:r>
          </w:p>
        </w:tc>
        <w:tc>
          <w:tcPr>
            <w:tcW w:w="1131" w:type="dxa"/>
            <w:gridSpan w:val="13"/>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2016</w:t>
            </w:r>
          </w:p>
        </w:tc>
        <w:tc>
          <w:tcPr>
            <w:tcW w:w="989" w:type="dxa"/>
            <w:gridSpan w:val="7"/>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999" w:type="dxa"/>
            <w:gridSpan w:val="8"/>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858" w:type="dxa"/>
            <w:gridSpan w:val="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1030" w:type="dxa"/>
            <w:gridSpan w:val="4"/>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rPr>
          <w:trHeight w:val="439"/>
        </w:trPr>
        <w:tc>
          <w:tcPr>
            <w:tcW w:w="10825" w:type="dxa"/>
            <w:gridSpan w:val="68"/>
          </w:tcPr>
          <w:p w:rsidR="005106BA" w:rsidRPr="00A06721" w:rsidRDefault="005106BA" w:rsidP="00E56878">
            <w:pPr>
              <w:tabs>
                <w:tab w:val="left" w:pos="459"/>
              </w:tabs>
              <w:ind w:left="34"/>
              <w:rPr>
                <w:b/>
                <w:i/>
                <w:sz w:val="18"/>
                <w:szCs w:val="18"/>
              </w:rPr>
            </w:pPr>
          </w:p>
          <w:p w:rsidR="005106BA" w:rsidRPr="00A06721" w:rsidRDefault="005106BA" w:rsidP="00E56878">
            <w:pPr>
              <w:tabs>
                <w:tab w:val="left" w:pos="459"/>
              </w:tabs>
              <w:ind w:left="34"/>
              <w:rPr>
                <w:b/>
                <w:i/>
                <w:sz w:val="18"/>
                <w:szCs w:val="18"/>
              </w:rPr>
            </w:pPr>
            <w:r w:rsidRPr="00A06721">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5106BA" w:rsidRPr="00A06721" w:rsidRDefault="005106BA" w:rsidP="00E56878">
            <w:pPr>
              <w:jc w:val="center"/>
              <w:rPr>
                <w:b/>
                <w:i/>
                <w:sz w:val="18"/>
                <w:szCs w:val="18"/>
              </w:rPr>
            </w:pPr>
          </w:p>
        </w:tc>
      </w:tr>
      <w:tr w:rsidR="005106BA" w:rsidRPr="00A06721" w:rsidTr="00E56878">
        <w:trPr>
          <w:trHeight w:val="1729"/>
        </w:trPr>
        <w:tc>
          <w:tcPr>
            <w:tcW w:w="2535" w:type="dxa"/>
            <w:gridSpan w:val="7"/>
          </w:tcPr>
          <w:p w:rsidR="005106BA" w:rsidRPr="00A06721" w:rsidRDefault="005106BA" w:rsidP="00E56878">
            <w:pPr>
              <w:jc w:val="both"/>
              <w:rPr>
                <w:sz w:val="18"/>
                <w:szCs w:val="18"/>
              </w:rPr>
            </w:pPr>
            <w:r w:rsidRPr="00A06721">
              <w:rPr>
                <w:sz w:val="18"/>
                <w:szCs w:val="18"/>
              </w:rPr>
              <w:t>Аттестация автоматизированного рабочего места и ежегодный контроль эффективности мер защиты объектов информатизации</w:t>
            </w:r>
          </w:p>
        </w:tc>
        <w:tc>
          <w:tcPr>
            <w:tcW w:w="1269" w:type="dxa"/>
            <w:gridSpan w:val="7"/>
          </w:tcPr>
          <w:p w:rsidR="005106BA" w:rsidRPr="00A06721" w:rsidRDefault="005106BA" w:rsidP="00E56878">
            <w:pPr>
              <w:jc w:val="both"/>
              <w:rPr>
                <w:sz w:val="18"/>
                <w:szCs w:val="18"/>
              </w:rPr>
            </w:pPr>
            <w:r w:rsidRPr="00A06721">
              <w:rPr>
                <w:sz w:val="18"/>
                <w:szCs w:val="18"/>
              </w:rPr>
              <w:t>215,4</w:t>
            </w:r>
          </w:p>
        </w:tc>
        <w:tc>
          <w:tcPr>
            <w:tcW w:w="1002" w:type="dxa"/>
            <w:gridSpan w:val="7"/>
          </w:tcPr>
          <w:p w:rsidR="005106BA" w:rsidRPr="00A06721" w:rsidRDefault="005106BA" w:rsidP="00E56878">
            <w:pPr>
              <w:jc w:val="both"/>
              <w:rPr>
                <w:sz w:val="18"/>
                <w:szCs w:val="18"/>
              </w:rPr>
            </w:pPr>
            <w:r w:rsidRPr="00A06721">
              <w:rPr>
                <w:sz w:val="18"/>
                <w:szCs w:val="18"/>
              </w:rPr>
              <w:t>23,6</w:t>
            </w:r>
          </w:p>
        </w:tc>
        <w:tc>
          <w:tcPr>
            <w:tcW w:w="1048" w:type="dxa"/>
            <w:gridSpan w:val="12"/>
          </w:tcPr>
          <w:p w:rsidR="005106BA" w:rsidRPr="00A06721" w:rsidRDefault="005106BA" w:rsidP="00E56878">
            <w:pPr>
              <w:jc w:val="both"/>
              <w:rPr>
                <w:sz w:val="18"/>
                <w:szCs w:val="18"/>
              </w:rPr>
            </w:pPr>
            <w:r w:rsidRPr="00A06721">
              <w:rPr>
                <w:sz w:val="18"/>
                <w:szCs w:val="18"/>
              </w:rPr>
              <w:t>60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91" w:type="dxa"/>
            <w:gridSpan w:val="7"/>
          </w:tcPr>
          <w:p w:rsidR="005106BA" w:rsidRPr="00A06721" w:rsidRDefault="005106BA" w:rsidP="00E56878">
            <w:pPr>
              <w:jc w:val="both"/>
              <w:rPr>
                <w:sz w:val="18"/>
                <w:szCs w:val="18"/>
              </w:rPr>
            </w:pPr>
            <w:r w:rsidRPr="00A06721">
              <w:rPr>
                <w:sz w:val="18"/>
                <w:szCs w:val="18"/>
              </w:rPr>
              <w:t>31,8</w:t>
            </w:r>
          </w:p>
        </w:tc>
        <w:tc>
          <w:tcPr>
            <w:tcW w:w="1010" w:type="dxa"/>
            <w:gridSpan w:val="8"/>
          </w:tcPr>
          <w:p w:rsidR="005106BA" w:rsidRPr="00A06721" w:rsidRDefault="005106BA" w:rsidP="00E56878">
            <w:pPr>
              <w:jc w:val="both"/>
              <w:rPr>
                <w:sz w:val="18"/>
                <w:szCs w:val="18"/>
              </w:rPr>
            </w:pPr>
            <w:r w:rsidRPr="00A06721">
              <w:rPr>
                <w:sz w:val="18"/>
                <w:szCs w:val="18"/>
              </w:rPr>
              <w:t>100</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43"/>
        </w:trPr>
        <w:tc>
          <w:tcPr>
            <w:tcW w:w="2535" w:type="dxa"/>
            <w:gridSpan w:val="7"/>
          </w:tcPr>
          <w:p w:rsidR="005106BA" w:rsidRPr="00A06721" w:rsidRDefault="005106BA" w:rsidP="00E56878">
            <w:pPr>
              <w:jc w:val="both"/>
              <w:rPr>
                <w:sz w:val="18"/>
                <w:szCs w:val="18"/>
              </w:rPr>
            </w:pPr>
            <w:r w:rsidRPr="00A06721">
              <w:rPr>
                <w:sz w:val="18"/>
                <w:szCs w:val="18"/>
              </w:rPr>
              <w:t>Местный бюджет</w:t>
            </w:r>
          </w:p>
        </w:tc>
        <w:tc>
          <w:tcPr>
            <w:tcW w:w="1269" w:type="dxa"/>
            <w:gridSpan w:val="7"/>
          </w:tcPr>
          <w:p w:rsidR="005106BA" w:rsidRPr="00A06721" w:rsidRDefault="005106BA" w:rsidP="00E56878">
            <w:pPr>
              <w:jc w:val="both"/>
              <w:rPr>
                <w:sz w:val="18"/>
                <w:szCs w:val="18"/>
              </w:rPr>
            </w:pPr>
            <w:r w:rsidRPr="00A06721">
              <w:rPr>
                <w:sz w:val="18"/>
                <w:szCs w:val="18"/>
              </w:rPr>
              <w:t>215,4</w:t>
            </w:r>
          </w:p>
        </w:tc>
        <w:tc>
          <w:tcPr>
            <w:tcW w:w="1002" w:type="dxa"/>
            <w:gridSpan w:val="7"/>
          </w:tcPr>
          <w:p w:rsidR="005106BA" w:rsidRPr="00A06721" w:rsidRDefault="005106BA" w:rsidP="00E56878">
            <w:pPr>
              <w:jc w:val="both"/>
              <w:rPr>
                <w:sz w:val="18"/>
                <w:szCs w:val="18"/>
              </w:rPr>
            </w:pPr>
            <w:r w:rsidRPr="00A06721">
              <w:rPr>
                <w:sz w:val="18"/>
                <w:szCs w:val="18"/>
              </w:rPr>
              <w:t>23,6</w:t>
            </w:r>
          </w:p>
        </w:tc>
        <w:tc>
          <w:tcPr>
            <w:tcW w:w="1048" w:type="dxa"/>
            <w:gridSpan w:val="12"/>
          </w:tcPr>
          <w:p w:rsidR="005106BA" w:rsidRPr="00A06721" w:rsidRDefault="005106BA" w:rsidP="00E56878">
            <w:pPr>
              <w:jc w:val="both"/>
              <w:rPr>
                <w:sz w:val="18"/>
                <w:szCs w:val="18"/>
              </w:rPr>
            </w:pPr>
            <w:r w:rsidRPr="00A06721">
              <w:rPr>
                <w:sz w:val="18"/>
                <w:szCs w:val="18"/>
              </w:rPr>
              <w:t>60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91" w:type="dxa"/>
            <w:gridSpan w:val="7"/>
          </w:tcPr>
          <w:p w:rsidR="005106BA" w:rsidRPr="00A06721" w:rsidRDefault="005106BA" w:rsidP="00E56878">
            <w:pPr>
              <w:jc w:val="both"/>
              <w:rPr>
                <w:sz w:val="18"/>
                <w:szCs w:val="18"/>
              </w:rPr>
            </w:pPr>
            <w:r w:rsidRPr="00A06721">
              <w:rPr>
                <w:sz w:val="18"/>
                <w:szCs w:val="18"/>
              </w:rPr>
              <w:t>31,8</w:t>
            </w:r>
          </w:p>
        </w:tc>
        <w:tc>
          <w:tcPr>
            <w:tcW w:w="1010" w:type="dxa"/>
            <w:gridSpan w:val="8"/>
          </w:tcPr>
          <w:p w:rsidR="005106BA" w:rsidRPr="00A06721" w:rsidRDefault="005106BA" w:rsidP="00E56878">
            <w:pPr>
              <w:jc w:val="both"/>
              <w:rPr>
                <w:sz w:val="18"/>
                <w:szCs w:val="18"/>
              </w:rPr>
            </w:pPr>
            <w:r w:rsidRPr="00A06721">
              <w:rPr>
                <w:sz w:val="18"/>
                <w:szCs w:val="18"/>
              </w:rPr>
              <w:t>100</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0825" w:type="dxa"/>
            <w:gridSpan w:val="68"/>
          </w:tcPr>
          <w:p w:rsidR="005106BA" w:rsidRPr="00A06721" w:rsidRDefault="005106BA" w:rsidP="00E56878">
            <w:pPr>
              <w:tabs>
                <w:tab w:val="left" w:pos="459"/>
              </w:tabs>
              <w:ind w:left="34"/>
              <w:rPr>
                <w:b/>
                <w:i/>
                <w:sz w:val="18"/>
                <w:szCs w:val="18"/>
              </w:rPr>
            </w:pPr>
            <w:r w:rsidRPr="00A06721">
              <w:rPr>
                <w:b/>
                <w:i/>
                <w:sz w:val="18"/>
                <w:szCs w:val="18"/>
              </w:rPr>
              <w:t>Мероприятие 2  «Мобилизационная подготовка, проведение занятий, тренировка и обучение персонала»</w:t>
            </w:r>
          </w:p>
          <w:p w:rsidR="005106BA" w:rsidRPr="00A06721" w:rsidRDefault="005106BA" w:rsidP="00E56878">
            <w:pPr>
              <w:jc w:val="center"/>
              <w:rPr>
                <w:b/>
                <w:i/>
                <w:sz w:val="18"/>
                <w:szCs w:val="18"/>
              </w:rPr>
            </w:pPr>
          </w:p>
        </w:tc>
      </w:tr>
      <w:tr w:rsidR="005106BA" w:rsidRPr="00A06721" w:rsidTr="00E56878">
        <w:trPr>
          <w:trHeight w:val="361"/>
        </w:trPr>
        <w:tc>
          <w:tcPr>
            <w:tcW w:w="2535" w:type="dxa"/>
            <w:gridSpan w:val="7"/>
          </w:tcPr>
          <w:p w:rsidR="005106BA" w:rsidRPr="00A06721" w:rsidRDefault="005106BA" w:rsidP="00E56878">
            <w:pPr>
              <w:jc w:val="both"/>
              <w:rPr>
                <w:sz w:val="18"/>
                <w:szCs w:val="18"/>
              </w:rPr>
            </w:pPr>
            <w:r w:rsidRPr="00A06721">
              <w:rPr>
                <w:sz w:val="18"/>
                <w:szCs w:val="18"/>
              </w:rPr>
              <w:t>Мобилизационная подготовка, проведение занятий, тренировка и обучение персонала</w:t>
            </w:r>
          </w:p>
        </w:tc>
        <w:tc>
          <w:tcPr>
            <w:tcW w:w="1269" w:type="dxa"/>
            <w:gridSpan w:val="7"/>
          </w:tcPr>
          <w:p w:rsidR="005106BA" w:rsidRPr="00A06721" w:rsidRDefault="005106BA" w:rsidP="00E56878">
            <w:pPr>
              <w:ind w:left="-431" w:right="245" w:firstLine="4"/>
              <w:jc w:val="both"/>
              <w:rPr>
                <w:sz w:val="18"/>
                <w:szCs w:val="18"/>
              </w:rPr>
            </w:pPr>
            <w:r w:rsidRPr="00A06721">
              <w:rPr>
                <w:sz w:val="18"/>
                <w:szCs w:val="18"/>
              </w:rPr>
              <w:t>15 15</w:t>
            </w:r>
          </w:p>
        </w:tc>
        <w:tc>
          <w:tcPr>
            <w:tcW w:w="1002" w:type="dxa"/>
            <w:gridSpan w:val="7"/>
          </w:tcPr>
          <w:p w:rsidR="005106BA" w:rsidRPr="00A06721" w:rsidRDefault="005106BA" w:rsidP="00E56878">
            <w:pPr>
              <w:jc w:val="both"/>
              <w:rPr>
                <w:sz w:val="18"/>
                <w:szCs w:val="18"/>
              </w:rPr>
            </w:pPr>
            <w:r w:rsidRPr="00A06721">
              <w:rPr>
                <w:sz w:val="18"/>
                <w:szCs w:val="18"/>
              </w:rPr>
              <w:t>15</w:t>
            </w:r>
          </w:p>
        </w:tc>
        <w:tc>
          <w:tcPr>
            <w:tcW w:w="1048" w:type="dxa"/>
            <w:gridSpan w:val="12"/>
          </w:tcPr>
          <w:p w:rsidR="005106BA" w:rsidRPr="00A06721" w:rsidRDefault="005106BA" w:rsidP="00E56878">
            <w:pPr>
              <w:rPr>
                <w:sz w:val="18"/>
                <w:szCs w:val="18"/>
              </w:rPr>
            </w:pPr>
            <w:r w:rsidRPr="00A06721">
              <w:rPr>
                <w:sz w:val="18"/>
                <w:szCs w:val="18"/>
              </w:rPr>
              <w:t>0,0</w:t>
            </w:r>
          </w:p>
        </w:tc>
        <w:tc>
          <w:tcPr>
            <w:tcW w:w="1032" w:type="dxa"/>
            <w:gridSpan w:val="8"/>
          </w:tcPr>
          <w:p w:rsidR="005106BA" w:rsidRPr="00A06721" w:rsidRDefault="005106BA" w:rsidP="00E56878">
            <w:pPr>
              <w:rPr>
                <w:sz w:val="18"/>
                <w:szCs w:val="18"/>
              </w:rPr>
            </w:pPr>
            <w:r w:rsidRPr="00A06721">
              <w:rPr>
                <w:sz w:val="18"/>
                <w:szCs w:val="18"/>
              </w:rPr>
              <w:t>0,0</w:t>
            </w:r>
          </w:p>
        </w:tc>
        <w:tc>
          <w:tcPr>
            <w:tcW w:w="991" w:type="dxa"/>
            <w:gridSpan w:val="7"/>
          </w:tcPr>
          <w:p w:rsidR="005106BA" w:rsidRPr="00A06721" w:rsidRDefault="005106BA" w:rsidP="00E56878">
            <w:pPr>
              <w:rPr>
                <w:sz w:val="18"/>
                <w:szCs w:val="18"/>
              </w:rPr>
            </w:pPr>
            <w:r w:rsidRPr="00A06721">
              <w:rPr>
                <w:sz w:val="18"/>
                <w:szCs w:val="18"/>
              </w:rPr>
              <w:t>0,0</w:t>
            </w:r>
          </w:p>
        </w:tc>
        <w:tc>
          <w:tcPr>
            <w:tcW w:w="1010" w:type="dxa"/>
            <w:gridSpan w:val="8"/>
          </w:tcPr>
          <w:p w:rsidR="005106BA" w:rsidRPr="00A06721" w:rsidRDefault="005106BA" w:rsidP="00E56878">
            <w:pPr>
              <w:rPr>
                <w:sz w:val="18"/>
                <w:szCs w:val="18"/>
              </w:rPr>
            </w:pPr>
            <w:r w:rsidRPr="00A06721">
              <w:rPr>
                <w:sz w:val="18"/>
                <w:szCs w:val="18"/>
              </w:rPr>
              <w:t>0,0</w:t>
            </w:r>
          </w:p>
        </w:tc>
        <w:tc>
          <w:tcPr>
            <w:tcW w:w="908" w:type="dxa"/>
            <w:gridSpan w:val="8"/>
          </w:tcPr>
          <w:p w:rsidR="005106BA" w:rsidRPr="00A06721" w:rsidRDefault="005106BA" w:rsidP="00E56878">
            <w:pPr>
              <w:rPr>
                <w:sz w:val="18"/>
                <w:szCs w:val="18"/>
              </w:rPr>
            </w:pPr>
            <w:r w:rsidRPr="00A06721">
              <w:rPr>
                <w:sz w:val="18"/>
                <w:szCs w:val="18"/>
              </w:rPr>
              <w:t>0,0</w:t>
            </w:r>
          </w:p>
        </w:tc>
        <w:tc>
          <w:tcPr>
            <w:tcW w:w="1030" w:type="dxa"/>
            <w:gridSpan w:val="4"/>
          </w:tcPr>
          <w:p w:rsidR="005106BA" w:rsidRPr="00A06721" w:rsidRDefault="005106BA" w:rsidP="00E56878">
            <w:pPr>
              <w:rPr>
                <w:sz w:val="18"/>
                <w:szCs w:val="18"/>
              </w:rPr>
            </w:pPr>
            <w:r w:rsidRPr="00A06721">
              <w:rPr>
                <w:sz w:val="18"/>
                <w:szCs w:val="18"/>
              </w:rPr>
              <w:t>0,0</w:t>
            </w:r>
          </w:p>
        </w:tc>
      </w:tr>
      <w:tr w:rsidR="005106BA" w:rsidRPr="00A06721" w:rsidTr="00E56878">
        <w:trPr>
          <w:trHeight w:val="361"/>
        </w:trPr>
        <w:tc>
          <w:tcPr>
            <w:tcW w:w="2535" w:type="dxa"/>
            <w:gridSpan w:val="7"/>
          </w:tcPr>
          <w:p w:rsidR="005106BA" w:rsidRPr="00A06721" w:rsidRDefault="005106BA" w:rsidP="00E56878">
            <w:pPr>
              <w:jc w:val="both"/>
              <w:rPr>
                <w:sz w:val="18"/>
                <w:szCs w:val="18"/>
              </w:rPr>
            </w:pPr>
            <w:r w:rsidRPr="00A06721">
              <w:rPr>
                <w:sz w:val="18"/>
                <w:szCs w:val="18"/>
              </w:rPr>
              <w:t>Областной бюджет</w:t>
            </w:r>
          </w:p>
        </w:tc>
        <w:tc>
          <w:tcPr>
            <w:tcW w:w="1269" w:type="dxa"/>
            <w:gridSpan w:val="7"/>
          </w:tcPr>
          <w:p w:rsidR="005106BA" w:rsidRPr="00A06721" w:rsidRDefault="005106BA" w:rsidP="00E56878">
            <w:pPr>
              <w:jc w:val="both"/>
              <w:rPr>
                <w:sz w:val="18"/>
                <w:szCs w:val="18"/>
              </w:rPr>
            </w:pPr>
            <w:r w:rsidRPr="00A06721">
              <w:rPr>
                <w:sz w:val="18"/>
                <w:szCs w:val="18"/>
              </w:rPr>
              <w:t>15</w:t>
            </w:r>
          </w:p>
        </w:tc>
        <w:tc>
          <w:tcPr>
            <w:tcW w:w="1002" w:type="dxa"/>
            <w:gridSpan w:val="7"/>
          </w:tcPr>
          <w:p w:rsidR="005106BA" w:rsidRPr="00A06721" w:rsidRDefault="005106BA" w:rsidP="00E56878">
            <w:pPr>
              <w:jc w:val="both"/>
              <w:rPr>
                <w:sz w:val="18"/>
                <w:szCs w:val="18"/>
              </w:rPr>
            </w:pPr>
            <w:r w:rsidRPr="00A06721">
              <w:rPr>
                <w:sz w:val="18"/>
                <w:szCs w:val="18"/>
              </w:rPr>
              <w:t>15</w:t>
            </w:r>
          </w:p>
        </w:tc>
        <w:tc>
          <w:tcPr>
            <w:tcW w:w="1048" w:type="dxa"/>
            <w:gridSpan w:val="12"/>
          </w:tcPr>
          <w:p w:rsidR="005106BA" w:rsidRPr="00A06721" w:rsidRDefault="005106BA" w:rsidP="00E56878">
            <w:pPr>
              <w:rPr>
                <w:sz w:val="18"/>
                <w:szCs w:val="18"/>
              </w:rPr>
            </w:pPr>
            <w:r w:rsidRPr="00A06721">
              <w:rPr>
                <w:sz w:val="18"/>
                <w:szCs w:val="18"/>
              </w:rPr>
              <w:t>0,0</w:t>
            </w:r>
          </w:p>
        </w:tc>
        <w:tc>
          <w:tcPr>
            <w:tcW w:w="1032" w:type="dxa"/>
            <w:gridSpan w:val="8"/>
          </w:tcPr>
          <w:p w:rsidR="005106BA" w:rsidRPr="00A06721" w:rsidRDefault="005106BA" w:rsidP="00E56878">
            <w:pPr>
              <w:rPr>
                <w:sz w:val="18"/>
                <w:szCs w:val="18"/>
              </w:rPr>
            </w:pPr>
            <w:r w:rsidRPr="00A06721">
              <w:rPr>
                <w:sz w:val="18"/>
                <w:szCs w:val="18"/>
              </w:rPr>
              <w:t>0,0</w:t>
            </w:r>
          </w:p>
        </w:tc>
        <w:tc>
          <w:tcPr>
            <w:tcW w:w="991" w:type="dxa"/>
            <w:gridSpan w:val="7"/>
          </w:tcPr>
          <w:p w:rsidR="005106BA" w:rsidRPr="00A06721" w:rsidRDefault="005106BA" w:rsidP="00E56878">
            <w:pPr>
              <w:rPr>
                <w:sz w:val="18"/>
                <w:szCs w:val="18"/>
              </w:rPr>
            </w:pPr>
            <w:r w:rsidRPr="00A06721">
              <w:rPr>
                <w:sz w:val="18"/>
                <w:szCs w:val="18"/>
              </w:rPr>
              <w:t>0,0</w:t>
            </w:r>
          </w:p>
        </w:tc>
        <w:tc>
          <w:tcPr>
            <w:tcW w:w="1010" w:type="dxa"/>
            <w:gridSpan w:val="8"/>
          </w:tcPr>
          <w:p w:rsidR="005106BA" w:rsidRPr="00A06721" w:rsidRDefault="005106BA" w:rsidP="00E56878">
            <w:pPr>
              <w:rPr>
                <w:sz w:val="18"/>
                <w:szCs w:val="18"/>
              </w:rPr>
            </w:pPr>
            <w:r w:rsidRPr="00A06721">
              <w:rPr>
                <w:sz w:val="18"/>
                <w:szCs w:val="18"/>
              </w:rPr>
              <w:t>0,0</w:t>
            </w:r>
          </w:p>
        </w:tc>
        <w:tc>
          <w:tcPr>
            <w:tcW w:w="908" w:type="dxa"/>
            <w:gridSpan w:val="8"/>
          </w:tcPr>
          <w:p w:rsidR="005106BA" w:rsidRPr="00A06721" w:rsidRDefault="005106BA" w:rsidP="00E56878">
            <w:pPr>
              <w:rPr>
                <w:sz w:val="18"/>
                <w:szCs w:val="18"/>
              </w:rPr>
            </w:pPr>
            <w:r w:rsidRPr="00A06721">
              <w:rPr>
                <w:sz w:val="18"/>
                <w:szCs w:val="18"/>
              </w:rPr>
              <w:t>0,0</w:t>
            </w:r>
          </w:p>
        </w:tc>
        <w:tc>
          <w:tcPr>
            <w:tcW w:w="1030" w:type="dxa"/>
            <w:gridSpan w:val="4"/>
          </w:tcPr>
          <w:p w:rsidR="005106BA" w:rsidRPr="00A06721" w:rsidRDefault="005106BA" w:rsidP="00E56878">
            <w:pPr>
              <w:rPr>
                <w:sz w:val="18"/>
                <w:szCs w:val="18"/>
              </w:rPr>
            </w:pPr>
            <w:r w:rsidRPr="00A06721">
              <w:rPr>
                <w:sz w:val="18"/>
                <w:szCs w:val="18"/>
              </w:rPr>
              <w:t>0,0</w:t>
            </w:r>
          </w:p>
        </w:tc>
      </w:tr>
      <w:tr w:rsidR="005106BA" w:rsidRPr="00A06721" w:rsidTr="00E56878">
        <w:trPr>
          <w:trHeight w:val="361"/>
        </w:trPr>
        <w:tc>
          <w:tcPr>
            <w:tcW w:w="2535" w:type="dxa"/>
            <w:gridSpan w:val="7"/>
          </w:tcPr>
          <w:p w:rsidR="005106BA" w:rsidRPr="00A06721" w:rsidRDefault="005106BA" w:rsidP="00E56878">
            <w:pPr>
              <w:jc w:val="both"/>
              <w:rPr>
                <w:b/>
                <w:sz w:val="18"/>
                <w:szCs w:val="18"/>
              </w:rPr>
            </w:pPr>
          </w:p>
        </w:tc>
        <w:tc>
          <w:tcPr>
            <w:tcW w:w="1269" w:type="dxa"/>
            <w:gridSpan w:val="7"/>
          </w:tcPr>
          <w:p w:rsidR="005106BA" w:rsidRPr="00A06721" w:rsidRDefault="005106BA" w:rsidP="00E56878">
            <w:pPr>
              <w:jc w:val="both"/>
              <w:rPr>
                <w:b/>
                <w:sz w:val="18"/>
                <w:szCs w:val="18"/>
              </w:rPr>
            </w:pPr>
          </w:p>
        </w:tc>
        <w:tc>
          <w:tcPr>
            <w:tcW w:w="1002" w:type="dxa"/>
            <w:gridSpan w:val="7"/>
          </w:tcPr>
          <w:p w:rsidR="005106BA" w:rsidRPr="00A06721" w:rsidRDefault="005106BA" w:rsidP="00E56878">
            <w:pPr>
              <w:jc w:val="both"/>
              <w:rPr>
                <w:b/>
                <w:sz w:val="18"/>
                <w:szCs w:val="18"/>
              </w:rPr>
            </w:pPr>
          </w:p>
        </w:tc>
        <w:tc>
          <w:tcPr>
            <w:tcW w:w="1048" w:type="dxa"/>
            <w:gridSpan w:val="12"/>
          </w:tcPr>
          <w:p w:rsidR="005106BA" w:rsidRPr="00A06721" w:rsidRDefault="005106BA" w:rsidP="00E56878">
            <w:pPr>
              <w:jc w:val="both"/>
              <w:rPr>
                <w:b/>
                <w:sz w:val="18"/>
                <w:szCs w:val="18"/>
              </w:rPr>
            </w:pPr>
          </w:p>
        </w:tc>
        <w:tc>
          <w:tcPr>
            <w:tcW w:w="1032" w:type="dxa"/>
            <w:gridSpan w:val="8"/>
          </w:tcPr>
          <w:p w:rsidR="005106BA" w:rsidRPr="00A06721" w:rsidRDefault="005106BA" w:rsidP="00E56878">
            <w:pPr>
              <w:jc w:val="both"/>
              <w:rPr>
                <w:b/>
                <w:sz w:val="18"/>
                <w:szCs w:val="18"/>
              </w:rPr>
            </w:pPr>
          </w:p>
        </w:tc>
        <w:tc>
          <w:tcPr>
            <w:tcW w:w="991" w:type="dxa"/>
            <w:gridSpan w:val="7"/>
          </w:tcPr>
          <w:p w:rsidR="005106BA" w:rsidRPr="00A06721" w:rsidRDefault="005106BA" w:rsidP="00E56878">
            <w:pPr>
              <w:jc w:val="both"/>
              <w:rPr>
                <w:b/>
                <w:sz w:val="18"/>
                <w:szCs w:val="18"/>
              </w:rPr>
            </w:pPr>
          </w:p>
        </w:tc>
        <w:tc>
          <w:tcPr>
            <w:tcW w:w="1010" w:type="dxa"/>
            <w:gridSpan w:val="8"/>
          </w:tcPr>
          <w:p w:rsidR="005106BA" w:rsidRPr="00A06721" w:rsidRDefault="005106BA" w:rsidP="00E56878">
            <w:pPr>
              <w:jc w:val="both"/>
              <w:rPr>
                <w:b/>
                <w:sz w:val="18"/>
                <w:szCs w:val="18"/>
              </w:rPr>
            </w:pPr>
          </w:p>
        </w:tc>
        <w:tc>
          <w:tcPr>
            <w:tcW w:w="908" w:type="dxa"/>
            <w:gridSpan w:val="8"/>
          </w:tcPr>
          <w:p w:rsidR="005106BA" w:rsidRPr="00A06721" w:rsidRDefault="005106BA" w:rsidP="00E56878">
            <w:pPr>
              <w:jc w:val="both"/>
              <w:rPr>
                <w:b/>
                <w:sz w:val="18"/>
                <w:szCs w:val="18"/>
              </w:rPr>
            </w:pPr>
          </w:p>
        </w:tc>
        <w:tc>
          <w:tcPr>
            <w:tcW w:w="1030" w:type="dxa"/>
            <w:gridSpan w:val="4"/>
          </w:tcPr>
          <w:p w:rsidR="005106BA" w:rsidRPr="00A06721" w:rsidRDefault="005106BA" w:rsidP="00E56878">
            <w:pPr>
              <w:jc w:val="both"/>
              <w:rPr>
                <w:b/>
                <w:sz w:val="18"/>
                <w:szCs w:val="18"/>
              </w:rPr>
            </w:pPr>
          </w:p>
        </w:tc>
      </w:tr>
      <w:tr w:rsidR="005106BA" w:rsidRPr="00A06721" w:rsidTr="00E56878">
        <w:trPr>
          <w:trHeight w:val="361"/>
        </w:trPr>
        <w:tc>
          <w:tcPr>
            <w:tcW w:w="2535" w:type="dxa"/>
            <w:gridSpan w:val="7"/>
          </w:tcPr>
          <w:p w:rsidR="005106BA" w:rsidRPr="00A06721" w:rsidRDefault="005106BA" w:rsidP="00E56878">
            <w:pPr>
              <w:jc w:val="both"/>
              <w:rPr>
                <w:b/>
                <w:sz w:val="18"/>
                <w:szCs w:val="18"/>
              </w:rPr>
            </w:pPr>
            <w:r w:rsidRPr="00A06721">
              <w:rPr>
                <w:b/>
                <w:sz w:val="18"/>
                <w:szCs w:val="18"/>
              </w:rPr>
              <w:t>Итого по подпрограмме</w:t>
            </w:r>
          </w:p>
        </w:tc>
        <w:tc>
          <w:tcPr>
            <w:tcW w:w="1269" w:type="dxa"/>
            <w:gridSpan w:val="7"/>
          </w:tcPr>
          <w:p w:rsidR="005106BA" w:rsidRPr="00A06721" w:rsidRDefault="005106BA" w:rsidP="00E56878">
            <w:pPr>
              <w:jc w:val="both"/>
              <w:rPr>
                <w:b/>
                <w:sz w:val="18"/>
                <w:szCs w:val="18"/>
              </w:rPr>
            </w:pPr>
            <w:r w:rsidRPr="00A06721">
              <w:rPr>
                <w:b/>
                <w:sz w:val="18"/>
                <w:szCs w:val="18"/>
              </w:rPr>
              <w:t>230,4</w:t>
            </w:r>
          </w:p>
        </w:tc>
        <w:tc>
          <w:tcPr>
            <w:tcW w:w="1002" w:type="dxa"/>
            <w:gridSpan w:val="7"/>
          </w:tcPr>
          <w:p w:rsidR="005106BA" w:rsidRPr="00A06721" w:rsidRDefault="005106BA" w:rsidP="00E56878">
            <w:pPr>
              <w:jc w:val="both"/>
              <w:rPr>
                <w:b/>
                <w:sz w:val="18"/>
                <w:szCs w:val="18"/>
              </w:rPr>
            </w:pPr>
            <w:r w:rsidRPr="00A06721">
              <w:rPr>
                <w:b/>
                <w:sz w:val="18"/>
                <w:szCs w:val="18"/>
              </w:rPr>
              <w:t>38,6</w:t>
            </w:r>
          </w:p>
        </w:tc>
        <w:tc>
          <w:tcPr>
            <w:tcW w:w="1048" w:type="dxa"/>
            <w:gridSpan w:val="12"/>
          </w:tcPr>
          <w:p w:rsidR="005106BA" w:rsidRPr="00A06721" w:rsidRDefault="005106BA" w:rsidP="00E56878">
            <w:pPr>
              <w:jc w:val="both"/>
              <w:rPr>
                <w:b/>
                <w:sz w:val="18"/>
                <w:szCs w:val="18"/>
              </w:rPr>
            </w:pPr>
            <w:r w:rsidRPr="00A06721">
              <w:rPr>
                <w:b/>
                <w:sz w:val="18"/>
                <w:szCs w:val="18"/>
              </w:rPr>
              <w:t>60</w:t>
            </w:r>
          </w:p>
        </w:tc>
        <w:tc>
          <w:tcPr>
            <w:tcW w:w="1032" w:type="dxa"/>
            <w:gridSpan w:val="8"/>
          </w:tcPr>
          <w:p w:rsidR="005106BA" w:rsidRPr="00A06721" w:rsidRDefault="005106BA" w:rsidP="00E56878">
            <w:pPr>
              <w:jc w:val="both"/>
              <w:rPr>
                <w:b/>
                <w:sz w:val="18"/>
                <w:szCs w:val="18"/>
              </w:rPr>
            </w:pPr>
            <w:r w:rsidRPr="00A06721">
              <w:rPr>
                <w:sz w:val="18"/>
                <w:szCs w:val="18"/>
              </w:rPr>
              <w:t>0,0</w:t>
            </w:r>
          </w:p>
        </w:tc>
        <w:tc>
          <w:tcPr>
            <w:tcW w:w="991" w:type="dxa"/>
            <w:gridSpan w:val="7"/>
          </w:tcPr>
          <w:p w:rsidR="005106BA" w:rsidRPr="00A06721" w:rsidRDefault="005106BA" w:rsidP="00E56878">
            <w:pPr>
              <w:jc w:val="both"/>
              <w:rPr>
                <w:b/>
                <w:sz w:val="18"/>
                <w:szCs w:val="18"/>
              </w:rPr>
            </w:pPr>
            <w:r w:rsidRPr="00A06721">
              <w:rPr>
                <w:b/>
                <w:sz w:val="18"/>
                <w:szCs w:val="18"/>
              </w:rPr>
              <w:t>31,8</w:t>
            </w:r>
          </w:p>
        </w:tc>
        <w:tc>
          <w:tcPr>
            <w:tcW w:w="1010" w:type="dxa"/>
            <w:gridSpan w:val="8"/>
          </w:tcPr>
          <w:p w:rsidR="005106BA" w:rsidRPr="00A06721" w:rsidRDefault="005106BA" w:rsidP="00E56878">
            <w:pPr>
              <w:jc w:val="both"/>
              <w:rPr>
                <w:b/>
                <w:sz w:val="18"/>
                <w:szCs w:val="18"/>
              </w:rPr>
            </w:pPr>
            <w:r w:rsidRPr="00A06721">
              <w:rPr>
                <w:b/>
                <w:sz w:val="18"/>
                <w:szCs w:val="18"/>
              </w:rPr>
              <w:t>100</w:t>
            </w:r>
          </w:p>
        </w:tc>
        <w:tc>
          <w:tcPr>
            <w:tcW w:w="908" w:type="dxa"/>
            <w:gridSpan w:val="8"/>
          </w:tcPr>
          <w:p w:rsidR="005106BA" w:rsidRPr="00A06721" w:rsidRDefault="005106BA" w:rsidP="00E56878">
            <w:pPr>
              <w:jc w:val="both"/>
              <w:rPr>
                <w:b/>
                <w:sz w:val="18"/>
                <w:szCs w:val="18"/>
              </w:rPr>
            </w:pPr>
            <w:r w:rsidRPr="00A06721">
              <w:rPr>
                <w:b/>
                <w:sz w:val="18"/>
                <w:szCs w:val="18"/>
              </w:rPr>
              <w:t>0</w:t>
            </w:r>
          </w:p>
        </w:tc>
        <w:tc>
          <w:tcPr>
            <w:tcW w:w="1030" w:type="dxa"/>
            <w:gridSpan w:val="4"/>
          </w:tcPr>
          <w:p w:rsidR="005106BA" w:rsidRPr="00A06721" w:rsidRDefault="005106BA" w:rsidP="00E56878">
            <w:pPr>
              <w:jc w:val="both"/>
              <w:rPr>
                <w:b/>
                <w:sz w:val="18"/>
                <w:szCs w:val="18"/>
              </w:rPr>
            </w:pPr>
            <w:r w:rsidRPr="00A06721">
              <w:rPr>
                <w:b/>
                <w:sz w:val="18"/>
                <w:szCs w:val="18"/>
              </w:rPr>
              <w:t>0</w:t>
            </w:r>
          </w:p>
        </w:tc>
      </w:tr>
      <w:tr w:rsidR="005106BA" w:rsidRPr="00A06721" w:rsidTr="00E56878">
        <w:trPr>
          <w:trHeight w:val="361"/>
        </w:trPr>
        <w:tc>
          <w:tcPr>
            <w:tcW w:w="2535" w:type="dxa"/>
            <w:gridSpan w:val="7"/>
          </w:tcPr>
          <w:p w:rsidR="005106BA" w:rsidRPr="00A06721" w:rsidRDefault="005106BA" w:rsidP="00E56878">
            <w:pPr>
              <w:jc w:val="both"/>
              <w:rPr>
                <w:sz w:val="18"/>
                <w:szCs w:val="18"/>
              </w:rPr>
            </w:pPr>
            <w:r w:rsidRPr="00A06721">
              <w:rPr>
                <w:sz w:val="18"/>
                <w:szCs w:val="18"/>
              </w:rPr>
              <w:t>Местный бюджет</w:t>
            </w:r>
          </w:p>
        </w:tc>
        <w:tc>
          <w:tcPr>
            <w:tcW w:w="1269" w:type="dxa"/>
            <w:gridSpan w:val="7"/>
          </w:tcPr>
          <w:p w:rsidR="005106BA" w:rsidRPr="00A06721" w:rsidRDefault="005106BA" w:rsidP="00E56878">
            <w:pPr>
              <w:jc w:val="both"/>
              <w:rPr>
                <w:sz w:val="18"/>
                <w:szCs w:val="18"/>
              </w:rPr>
            </w:pPr>
            <w:r w:rsidRPr="00A06721">
              <w:rPr>
                <w:sz w:val="18"/>
                <w:szCs w:val="18"/>
              </w:rPr>
              <w:t>215,4</w:t>
            </w:r>
          </w:p>
        </w:tc>
        <w:tc>
          <w:tcPr>
            <w:tcW w:w="1002" w:type="dxa"/>
            <w:gridSpan w:val="7"/>
          </w:tcPr>
          <w:p w:rsidR="005106BA" w:rsidRPr="00A06721" w:rsidRDefault="005106BA" w:rsidP="00E56878">
            <w:pPr>
              <w:jc w:val="both"/>
              <w:rPr>
                <w:sz w:val="18"/>
                <w:szCs w:val="18"/>
              </w:rPr>
            </w:pPr>
            <w:r w:rsidRPr="00A06721">
              <w:rPr>
                <w:sz w:val="18"/>
                <w:szCs w:val="18"/>
              </w:rPr>
              <w:t>23,6</w:t>
            </w:r>
          </w:p>
        </w:tc>
        <w:tc>
          <w:tcPr>
            <w:tcW w:w="1048" w:type="dxa"/>
            <w:gridSpan w:val="12"/>
          </w:tcPr>
          <w:p w:rsidR="005106BA" w:rsidRPr="00A06721" w:rsidRDefault="005106BA" w:rsidP="00E56878">
            <w:pPr>
              <w:jc w:val="both"/>
              <w:rPr>
                <w:sz w:val="18"/>
                <w:szCs w:val="18"/>
              </w:rPr>
            </w:pPr>
            <w:r w:rsidRPr="00A06721">
              <w:rPr>
                <w:sz w:val="18"/>
                <w:szCs w:val="18"/>
              </w:rPr>
              <w:t>60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91" w:type="dxa"/>
            <w:gridSpan w:val="7"/>
          </w:tcPr>
          <w:p w:rsidR="005106BA" w:rsidRPr="00A06721" w:rsidRDefault="005106BA" w:rsidP="00E56878">
            <w:pPr>
              <w:jc w:val="both"/>
              <w:rPr>
                <w:sz w:val="18"/>
                <w:szCs w:val="18"/>
              </w:rPr>
            </w:pPr>
            <w:r w:rsidRPr="00A06721">
              <w:rPr>
                <w:sz w:val="18"/>
                <w:szCs w:val="18"/>
              </w:rPr>
              <w:t>31,8</w:t>
            </w:r>
          </w:p>
        </w:tc>
        <w:tc>
          <w:tcPr>
            <w:tcW w:w="1010" w:type="dxa"/>
            <w:gridSpan w:val="8"/>
          </w:tcPr>
          <w:p w:rsidR="005106BA" w:rsidRPr="00A06721" w:rsidRDefault="005106BA" w:rsidP="00E56878">
            <w:pPr>
              <w:jc w:val="both"/>
              <w:rPr>
                <w:sz w:val="18"/>
                <w:szCs w:val="18"/>
              </w:rPr>
            </w:pPr>
            <w:r w:rsidRPr="00A06721">
              <w:rPr>
                <w:sz w:val="18"/>
                <w:szCs w:val="18"/>
              </w:rPr>
              <w:t>100</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2535" w:type="dxa"/>
            <w:gridSpan w:val="7"/>
          </w:tcPr>
          <w:p w:rsidR="005106BA" w:rsidRPr="00A06721" w:rsidRDefault="005106BA" w:rsidP="00E56878">
            <w:pPr>
              <w:jc w:val="both"/>
              <w:rPr>
                <w:sz w:val="18"/>
                <w:szCs w:val="18"/>
              </w:rPr>
            </w:pPr>
            <w:r w:rsidRPr="00A06721">
              <w:rPr>
                <w:sz w:val="18"/>
                <w:szCs w:val="18"/>
              </w:rPr>
              <w:t>Областной бюджет</w:t>
            </w:r>
          </w:p>
        </w:tc>
        <w:tc>
          <w:tcPr>
            <w:tcW w:w="1269" w:type="dxa"/>
            <w:gridSpan w:val="7"/>
          </w:tcPr>
          <w:p w:rsidR="005106BA" w:rsidRPr="00A06721" w:rsidRDefault="005106BA" w:rsidP="00E56878">
            <w:pPr>
              <w:jc w:val="both"/>
              <w:rPr>
                <w:sz w:val="18"/>
                <w:szCs w:val="18"/>
              </w:rPr>
            </w:pPr>
            <w:r w:rsidRPr="00A06721">
              <w:rPr>
                <w:sz w:val="18"/>
                <w:szCs w:val="18"/>
              </w:rPr>
              <w:t>15</w:t>
            </w:r>
          </w:p>
        </w:tc>
        <w:tc>
          <w:tcPr>
            <w:tcW w:w="1002" w:type="dxa"/>
            <w:gridSpan w:val="7"/>
          </w:tcPr>
          <w:p w:rsidR="005106BA" w:rsidRPr="00A06721" w:rsidRDefault="005106BA" w:rsidP="00E56878">
            <w:pPr>
              <w:jc w:val="both"/>
              <w:rPr>
                <w:sz w:val="18"/>
                <w:szCs w:val="18"/>
              </w:rPr>
            </w:pPr>
            <w:r w:rsidRPr="00A06721">
              <w:rPr>
                <w:sz w:val="18"/>
                <w:szCs w:val="18"/>
              </w:rPr>
              <w:t>15</w:t>
            </w:r>
          </w:p>
        </w:tc>
        <w:tc>
          <w:tcPr>
            <w:tcW w:w="1048" w:type="dxa"/>
            <w:gridSpan w:val="12"/>
          </w:tcPr>
          <w:p w:rsidR="005106BA" w:rsidRPr="00A06721" w:rsidRDefault="005106BA" w:rsidP="00E56878">
            <w:pPr>
              <w:rPr>
                <w:sz w:val="18"/>
                <w:szCs w:val="18"/>
              </w:rPr>
            </w:pPr>
            <w:r w:rsidRPr="00A06721">
              <w:rPr>
                <w:sz w:val="18"/>
                <w:szCs w:val="18"/>
              </w:rPr>
              <w:t>0,0</w:t>
            </w:r>
          </w:p>
        </w:tc>
        <w:tc>
          <w:tcPr>
            <w:tcW w:w="1032" w:type="dxa"/>
            <w:gridSpan w:val="8"/>
          </w:tcPr>
          <w:p w:rsidR="005106BA" w:rsidRPr="00A06721" w:rsidRDefault="005106BA" w:rsidP="00E56878">
            <w:pPr>
              <w:rPr>
                <w:sz w:val="18"/>
                <w:szCs w:val="18"/>
              </w:rPr>
            </w:pPr>
            <w:r w:rsidRPr="00A06721">
              <w:rPr>
                <w:sz w:val="18"/>
                <w:szCs w:val="18"/>
              </w:rPr>
              <w:t>0,0</w:t>
            </w:r>
          </w:p>
        </w:tc>
        <w:tc>
          <w:tcPr>
            <w:tcW w:w="991" w:type="dxa"/>
            <w:gridSpan w:val="7"/>
          </w:tcPr>
          <w:p w:rsidR="005106BA" w:rsidRPr="00A06721" w:rsidRDefault="005106BA" w:rsidP="00E56878">
            <w:pPr>
              <w:rPr>
                <w:sz w:val="18"/>
                <w:szCs w:val="18"/>
              </w:rPr>
            </w:pPr>
            <w:r w:rsidRPr="00A06721">
              <w:rPr>
                <w:sz w:val="18"/>
                <w:szCs w:val="18"/>
              </w:rPr>
              <w:t>0,0</w:t>
            </w:r>
          </w:p>
        </w:tc>
        <w:tc>
          <w:tcPr>
            <w:tcW w:w="1010" w:type="dxa"/>
            <w:gridSpan w:val="8"/>
          </w:tcPr>
          <w:p w:rsidR="005106BA" w:rsidRPr="00A06721" w:rsidRDefault="005106BA" w:rsidP="00E56878">
            <w:pPr>
              <w:rPr>
                <w:sz w:val="18"/>
                <w:szCs w:val="18"/>
              </w:rPr>
            </w:pPr>
            <w:r w:rsidRPr="00A06721">
              <w:rPr>
                <w:sz w:val="18"/>
                <w:szCs w:val="18"/>
              </w:rPr>
              <w:t>0,0</w:t>
            </w:r>
          </w:p>
        </w:tc>
        <w:tc>
          <w:tcPr>
            <w:tcW w:w="908" w:type="dxa"/>
            <w:gridSpan w:val="8"/>
          </w:tcPr>
          <w:p w:rsidR="005106BA" w:rsidRPr="00A06721" w:rsidRDefault="005106BA" w:rsidP="00E56878">
            <w:pPr>
              <w:rPr>
                <w:sz w:val="18"/>
                <w:szCs w:val="18"/>
              </w:rPr>
            </w:pPr>
            <w:r w:rsidRPr="00A06721">
              <w:rPr>
                <w:sz w:val="18"/>
                <w:szCs w:val="18"/>
              </w:rPr>
              <w:t>0,0</w:t>
            </w:r>
          </w:p>
        </w:tc>
        <w:tc>
          <w:tcPr>
            <w:tcW w:w="1030" w:type="dxa"/>
            <w:gridSpan w:val="4"/>
          </w:tcPr>
          <w:p w:rsidR="005106BA" w:rsidRPr="00A06721" w:rsidRDefault="005106BA" w:rsidP="00E56878">
            <w:pPr>
              <w:rPr>
                <w:sz w:val="18"/>
                <w:szCs w:val="18"/>
              </w:rPr>
            </w:pPr>
            <w:r w:rsidRPr="00A06721">
              <w:rPr>
                <w:sz w:val="18"/>
                <w:szCs w:val="18"/>
              </w:rPr>
              <w:t>0,0</w:t>
            </w:r>
          </w:p>
        </w:tc>
      </w:tr>
      <w:tr w:rsidR="005106BA" w:rsidRPr="00A06721" w:rsidTr="00E56878">
        <w:trPr>
          <w:trHeight w:val="361"/>
        </w:trPr>
        <w:tc>
          <w:tcPr>
            <w:tcW w:w="10825" w:type="dxa"/>
            <w:gridSpan w:val="68"/>
          </w:tcPr>
          <w:p w:rsidR="005106BA" w:rsidRPr="00A06721" w:rsidRDefault="005106BA" w:rsidP="00E56878">
            <w:pPr>
              <w:jc w:val="center"/>
              <w:rPr>
                <w:b/>
                <w:sz w:val="18"/>
                <w:szCs w:val="18"/>
              </w:rPr>
            </w:pPr>
            <w:r w:rsidRPr="00A06721">
              <w:rPr>
                <w:b/>
                <w:sz w:val="18"/>
                <w:szCs w:val="18"/>
              </w:rPr>
              <w:t>Подпрограмма 5  «Обеспечение деятельности администрации Панинского муниципального района»</w:t>
            </w:r>
          </w:p>
          <w:p w:rsidR="005106BA" w:rsidRPr="00A06721" w:rsidRDefault="005106BA" w:rsidP="00E56878">
            <w:pPr>
              <w:tabs>
                <w:tab w:val="left" w:pos="1365"/>
              </w:tabs>
              <w:rPr>
                <w:b/>
                <w:sz w:val="18"/>
                <w:szCs w:val="18"/>
              </w:rPr>
            </w:pPr>
            <w:r w:rsidRPr="00A06721">
              <w:rPr>
                <w:b/>
                <w:sz w:val="18"/>
                <w:szCs w:val="18"/>
              </w:rPr>
              <w:tab/>
            </w:r>
          </w:p>
        </w:tc>
      </w:tr>
      <w:tr w:rsidR="005106BA" w:rsidRPr="00A06721" w:rsidTr="00E56878">
        <w:trPr>
          <w:trHeight w:val="195"/>
        </w:trPr>
        <w:tc>
          <w:tcPr>
            <w:tcW w:w="2437" w:type="dxa"/>
            <w:gridSpan w:val="4"/>
            <w:vMerge w:val="restart"/>
            <w:tcBorders>
              <w:right w:val="single" w:sz="4" w:space="0" w:color="auto"/>
            </w:tcBorders>
          </w:tcPr>
          <w:p w:rsidR="005106BA" w:rsidRPr="00A06721" w:rsidRDefault="005106BA" w:rsidP="00E56878">
            <w:pPr>
              <w:jc w:val="center"/>
              <w:rPr>
                <w:b/>
                <w:sz w:val="18"/>
                <w:szCs w:val="18"/>
              </w:rPr>
            </w:pPr>
            <w:r w:rsidRPr="00A06721">
              <w:rPr>
                <w:b/>
                <w:sz w:val="18"/>
                <w:szCs w:val="18"/>
              </w:rPr>
              <w:t>Наименование мероприятия</w:t>
            </w:r>
          </w:p>
        </w:tc>
        <w:tc>
          <w:tcPr>
            <w:tcW w:w="8388" w:type="dxa"/>
            <w:gridSpan w:val="64"/>
            <w:tcBorders>
              <w:left w:val="single" w:sz="4" w:space="0" w:color="auto"/>
              <w:bottom w:val="single" w:sz="4" w:space="0" w:color="auto"/>
            </w:tcBorders>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525"/>
        </w:trPr>
        <w:tc>
          <w:tcPr>
            <w:tcW w:w="2437" w:type="dxa"/>
            <w:gridSpan w:val="4"/>
            <w:vMerge/>
            <w:tcBorders>
              <w:right w:val="single" w:sz="4" w:space="0" w:color="auto"/>
            </w:tcBorders>
          </w:tcPr>
          <w:p w:rsidR="005106BA" w:rsidRPr="00A06721" w:rsidRDefault="005106BA" w:rsidP="00E56878">
            <w:pPr>
              <w:jc w:val="center"/>
              <w:rPr>
                <w:b/>
                <w:sz w:val="18"/>
                <w:szCs w:val="18"/>
              </w:rPr>
            </w:pPr>
          </w:p>
        </w:tc>
        <w:tc>
          <w:tcPr>
            <w:tcW w:w="1149" w:type="dxa"/>
            <w:gridSpan w:val="7"/>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976" w:type="dxa"/>
            <w:gridSpan w:val="7"/>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2014</w:t>
            </w:r>
          </w:p>
        </w:tc>
        <w:tc>
          <w:tcPr>
            <w:tcW w:w="1008" w:type="dxa"/>
            <w:gridSpan w:val="8"/>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2015</w:t>
            </w:r>
          </w:p>
        </w:tc>
        <w:tc>
          <w:tcPr>
            <w:tcW w:w="1134" w:type="dxa"/>
            <w:gridSpan w:val="10"/>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2016</w:t>
            </w:r>
          </w:p>
        </w:tc>
        <w:tc>
          <w:tcPr>
            <w:tcW w:w="1106" w:type="dxa"/>
            <w:gridSpan w:val="9"/>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1150" w:type="dxa"/>
            <w:gridSpan w:val="14"/>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861" w:type="dxa"/>
            <w:gridSpan w:val="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1004" w:type="dxa"/>
            <w:gridSpan w:val="3"/>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c>
          <w:tcPr>
            <w:tcW w:w="10825" w:type="dxa"/>
            <w:gridSpan w:val="68"/>
          </w:tcPr>
          <w:p w:rsidR="005106BA" w:rsidRPr="00A06721" w:rsidRDefault="005106BA" w:rsidP="00E56878">
            <w:pPr>
              <w:jc w:val="center"/>
              <w:rPr>
                <w:b/>
                <w:i/>
                <w:sz w:val="18"/>
                <w:szCs w:val="18"/>
              </w:rPr>
            </w:pPr>
            <w:r w:rsidRPr="00A06721">
              <w:rPr>
                <w:b/>
                <w:i/>
                <w:sz w:val="18"/>
                <w:szCs w:val="18"/>
              </w:rPr>
              <w:t>Мероприятие 1  «Финансовое обеспечение деятельности администрации Панинского муниципального района»</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1.1. Оплата труда и начисления на выплаты по оплате труда главы и аппарата администрации муниципального района</w:t>
            </w:r>
          </w:p>
        </w:tc>
        <w:tc>
          <w:tcPr>
            <w:tcW w:w="1270" w:type="dxa"/>
            <w:gridSpan w:val="8"/>
          </w:tcPr>
          <w:p w:rsidR="005106BA" w:rsidRPr="00A06721" w:rsidRDefault="005106BA" w:rsidP="00E56878">
            <w:pPr>
              <w:jc w:val="both"/>
              <w:rPr>
                <w:sz w:val="18"/>
                <w:szCs w:val="18"/>
              </w:rPr>
            </w:pPr>
            <w:r w:rsidRPr="00A06721">
              <w:rPr>
                <w:sz w:val="18"/>
                <w:szCs w:val="18"/>
              </w:rPr>
              <w:t>102270,16</w:t>
            </w:r>
          </w:p>
        </w:tc>
        <w:tc>
          <w:tcPr>
            <w:tcW w:w="992" w:type="dxa"/>
            <w:gridSpan w:val="8"/>
          </w:tcPr>
          <w:p w:rsidR="005106BA" w:rsidRPr="00A06721" w:rsidRDefault="005106BA" w:rsidP="00E56878">
            <w:pPr>
              <w:jc w:val="both"/>
              <w:rPr>
                <w:sz w:val="18"/>
                <w:szCs w:val="18"/>
              </w:rPr>
            </w:pPr>
            <w:r w:rsidRPr="00A06721">
              <w:rPr>
                <w:sz w:val="18"/>
                <w:szCs w:val="18"/>
              </w:rPr>
              <w:t>13 400</w:t>
            </w:r>
          </w:p>
        </w:tc>
        <w:tc>
          <w:tcPr>
            <w:tcW w:w="1008" w:type="dxa"/>
            <w:gridSpan w:val="8"/>
          </w:tcPr>
          <w:p w:rsidR="005106BA" w:rsidRPr="00A06721" w:rsidRDefault="005106BA" w:rsidP="00E56878">
            <w:pPr>
              <w:jc w:val="both"/>
              <w:rPr>
                <w:sz w:val="18"/>
                <w:szCs w:val="18"/>
              </w:rPr>
            </w:pPr>
            <w:r w:rsidRPr="00A06721">
              <w:rPr>
                <w:sz w:val="18"/>
                <w:szCs w:val="18"/>
              </w:rPr>
              <w:t>15 059</w:t>
            </w:r>
          </w:p>
        </w:tc>
        <w:tc>
          <w:tcPr>
            <w:tcW w:w="1134" w:type="dxa"/>
            <w:gridSpan w:val="10"/>
          </w:tcPr>
          <w:p w:rsidR="005106BA" w:rsidRPr="00A06721" w:rsidRDefault="005106BA" w:rsidP="00E56878">
            <w:pPr>
              <w:jc w:val="both"/>
              <w:rPr>
                <w:sz w:val="18"/>
                <w:szCs w:val="18"/>
              </w:rPr>
            </w:pPr>
            <w:r w:rsidRPr="00A06721">
              <w:rPr>
                <w:sz w:val="18"/>
                <w:szCs w:val="18"/>
              </w:rPr>
              <w:t>14869,3</w:t>
            </w:r>
          </w:p>
        </w:tc>
        <w:tc>
          <w:tcPr>
            <w:tcW w:w="1122" w:type="dxa"/>
            <w:gridSpan w:val="10"/>
          </w:tcPr>
          <w:p w:rsidR="005106BA" w:rsidRPr="00A06721" w:rsidRDefault="005106BA" w:rsidP="00E56878">
            <w:pPr>
              <w:jc w:val="both"/>
              <w:rPr>
                <w:sz w:val="18"/>
                <w:szCs w:val="18"/>
              </w:rPr>
            </w:pPr>
            <w:r w:rsidRPr="00A06721">
              <w:rPr>
                <w:sz w:val="18"/>
                <w:szCs w:val="18"/>
              </w:rPr>
              <w:t>13386,86</w:t>
            </w:r>
          </w:p>
        </w:tc>
        <w:tc>
          <w:tcPr>
            <w:tcW w:w="1061" w:type="dxa"/>
            <w:gridSpan w:val="10"/>
          </w:tcPr>
          <w:p w:rsidR="005106BA" w:rsidRPr="00A06721" w:rsidRDefault="005106BA" w:rsidP="00E56878">
            <w:pPr>
              <w:jc w:val="both"/>
              <w:rPr>
                <w:sz w:val="18"/>
                <w:szCs w:val="18"/>
              </w:rPr>
            </w:pPr>
            <w:r w:rsidRPr="00A06721">
              <w:rPr>
                <w:sz w:val="18"/>
                <w:szCs w:val="18"/>
              </w:rPr>
              <w:t>15185</w:t>
            </w:r>
          </w:p>
        </w:tc>
        <w:tc>
          <w:tcPr>
            <w:tcW w:w="908" w:type="dxa"/>
            <w:gridSpan w:val="8"/>
          </w:tcPr>
          <w:p w:rsidR="005106BA" w:rsidRPr="00A06721" w:rsidRDefault="005106BA" w:rsidP="00E56878">
            <w:pPr>
              <w:jc w:val="both"/>
              <w:rPr>
                <w:sz w:val="18"/>
                <w:szCs w:val="18"/>
              </w:rPr>
            </w:pPr>
            <w:r w:rsidRPr="00A06721">
              <w:rPr>
                <w:sz w:val="18"/>
                <w:szCs w:val="18"/>
              </w:rPr>
              <w:t>15185</w:t>
            </w:r>
          </w:p>
        </w:tc>
        <w:tc>
          <w:tcPr>
            <w:tcW w:w="1030" w:type="dxa"/>
            <w:gridSpan w:val="4"/>
          </w:tcPr>
          <w:p w:rsidR="005106BA" w:rsidRPr="00A06721" w:rsidRDefault="005106BA" w:rsidP="00E56878">
            <w:pPr>
              <w:jc w:val="both"/>
              <w:rPr>
                <w:sz w:val="18"/>
                <w:szCs w:val="18"/>
              </w:rPr>
            </w:pPr>
            <w:r w:rsidRPr="00A06721">
              <w:rPr>
                <w:sz w:val="18"/>
                <w:szCs w:val="18"/>
              </w:rPr>
              <w:t>15185</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1.2. Оплата услуг связи</w:t>
            </w:r>
          </w:p>
        </w:tc>
        <w:tc>
          <w:tcPr>
            <w:tcW w:w="1270" w:type="dxa"/>
            <w:gridSpan w:val="8"/>
          </w:tcPr>
          <w:p w:rsidR="005106BA" w:rsidRPr="00A06721" w:rsidRDefault="005106BA" w:rsidP="00E56878">
            <w:pPr>
              <w:jc w:val="both"/>
              <w:rPr>
                <w:sz w:val="18"/>
                <w:szCs w:val="18"/>
              </w:rPr>
            </w:pPr>
            <w:r w:rsidRPr="00A06721">
              <w:rPr>
                <w:sz w:val="18"/>
                <w:szCs w:val="18"/>
              </w:rPr>
              <w:t>6066,06</w:t>
            </w:r>
          </w:p>
        </w:tc>
        <w:tc>
          <w:tcPr>
            <w:tcW w:w="992" w:type="dxa"/>
            <w:gridSpan w:val="8"/>
          </w:tcPr>
          <w:p w:rsidR="005106BA" w:rsidRPr="00A06721" w:rsidRDefault="005106BA" w:rsidP="00E56878">
            <w:pPr>
              <w:jc w:val="both"/>
              <w:rPr>
                <w:sz w:val="18"/>
                <w:szCs w:val="18"/>
              </w:rPr>
            </w:pPr>
            <w:r w:rsidRPr="00A06721">
              <w:rPr>
                <w:sz w:val="18"/>
                <w:szCs w:val="18"/>
              </w:rPr>
              <w:t>1 156</w:t>
            </w:r>
          </w:p>
        </w:tc>
        <w:tc>
          <w:tcPr>
            <w:tcW w:w="1008" w:type="dxa"/>
            <w:gridSpan w:val="8"/>
          </w:tcPr>
          <w:p w:rsidR="005106BA" w:rsidRPr="00A06721" w:rsidRDefault="005106BA" w:rsidP="00E56878">
            <w:pPr>
              <w:jc w:val="both"/>
              <w:rPr>
                <w:sz w:val="18"/>
                <w:szCs w:val="18"/>
              </w:rPr>
            </w:pPr>
            <w:r w:rsidRPr="00A06721">
              <w:rPr>
                <w:sz w:val="18"/>
                <w:szCs w:val="18"/>
              </w:rPr>
              <w:t>1 353,4</w:t>
            </w:r>
          </w:p>
        </w:tc>
        <w:tc>
          <w:tcPr>
            <w:tcW w:w="1134" w:type="dxa"/>
            <w:gridSpan w:val="10"/>
          </w:tcPr>
          <w:p w:rsidR="005106BA" w:rsidRPr="00A06721" w:rsidRDefault="005106BA" w:rsidP="00E56878">
            <w:pPr>
              <w:jc w:val="both"/>
              <w:rPr>
                <w:sz w:val="18"/>
                <w:szCs w:val="18"/>
              </w:rPr>
            </w:pPr>
            <w:r w:rsidRPr="00A06721">
              <w:rPr>
                <w:sz w:val="18"/>
                <w:szCs w:val="18"/>
              </w:rPr>
              <w:t>1087,8</w:t>
            </w:r>
          </w:p>
        </w:tc>
        <w:tc>
          <w:tcPr>
            <w:tcW w:w="1122" w:type="dxa"/>
            <w:gridSpan w:val="10"/>
          </w:tcPr>
          <w:p w:rsidR="005106BA" w:rsidRPr="00A06721" w:rsidRDefault="005106BA" w:rsidP="00E56878">
            <w:pPr>
              <w:jc w:val="both"/>
              <w:rPr>
                <w:sz w:val="18"/>
                <w:szCs w:val="18"/>
              </w:rPr>
            </w:pPr>
            <w:r w:rsidRPr="00A06721">
              <w:rPr>
                <w:sz w:val="18"/>
                <w:szCs w:val="18"/>
              </w:rPr>
              <w:t>1156,86</w:t>
            </w:r>
          </w:p>
        </w:tc>
        <w:tc>
          <w:tcPr>
            <w:tcW w:w="1061" w:type="dxa"/>
            <w:gridSpan w:val="10"/>
          </w:tcPr>
          <w:p w:rsidR="005106BA" w:rsidRPr="00A06721" w:rsidRDefault="005106BA" w:rsidP="00E56878">
            <w:pPr>
              <w:jc w:val="both"/>
              <w:rPr>
                <w:sz w:val="18"/>
                <w:szCs w:val="18"/>
              </w:rPr>
            </w:pPr>
            <w:r w:rsidRPr="00A06721">
              <w:rPr>
                <w:sz w:val="18"/>
                <w:szCs w:val="18"/>
              </w:rPr>
              <w:t>920</w:t>
            </w:r>
          </w:p>
        </w:tc>
        <w:tc>
          <w:tcPr>
            <w:tcW w:w="908" w:type="dxa"/>
            <w:gridSpan w:val="8"/>
          </w:tcPr>
          <w:p w:rsidR="005106BA" w:rsidRPr="00A06721" w:rsidRDefault="005106BA" w:rsidP="00E56878">
            <w:pPr>
              <w:jc w:val="both"/>
              <w:rPr>
                <w:sz w:val="18"/>
                <w:szCs w:val="18"/>
              </w:rPr>
            </w:pPr>
            <w:r w:rsidRPr="00A06721">
              <w:rPr>
                <w:sz w:val="18"/>
                <w:szCs w:val="18"/>
              </w:rPr>
              <w:t>192</w:t>
            </w:r>
          </w:p>
        </w:tc>
        <w:tc>
          <w:tcPr>
            <w:tcW w:w="1030" w:type="dxa"/>
            <w:gridSpan w:val="4"/>
          </w:tcPr>
          <w:p w:rsidR="005106BA" w:rsidRPr="00A06721" w:rsidRDefault="005106BA" w:rsidP="00E56878">
            <w:pPr>
              <w:jc w:val="both"/>
              <w:rPr>
                <w:sz w:val="18"/>
                <w:szCs w:val="18"/>
              </w:rPr>
            </w:pPr>
            <w:r w:rsidRPr="00A06721">
              <w:rPr>
                <w:sz w:val="18"/>
                <w:szCs w:val="18"/>
              </w:rPr>
              <w:t>200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1.3. Оплата транспортных услуг</w:t>
            </w:r>
          </w:p>
        </w:tc>
        <w:tc>
          <w:tcPr>
            <w:tcW w:w="1270" w:type="dxa"/>
            <w:gridSpan w:val="8"/>
          </w:tcPr>
          <w:p w:rsidR="005106BA" w:rsidRPr="00A06721" w:rsidRDefault="005106BA" w:rsidP="00E56878">
            <w:pPr>
              <w:jc w:val="both"/>
              <w:rPr>
                <w:sz w:val="18"/>
                <w:szCs w:val="18"/>
              </w:rPr>
            </w:pPr>
            <w:r w:rsidRPr="00A06721">
              <w:rPr>
                <w:sz w:val="18"/>
                <w:szCs w:val="18"/>
              </w:rPr>
              <w:t>67,1</w:t>
            </w:r>
          </w:p>
        </w:tc>
        <w:tc>
          <w:tcPr>
            <w:tcW w:w="992" w:type="dxa"/>
            <w:gridSpan w:val="8"/>
          </w:tcPr>
          <w:p w:rsidR="005106BA" w:rsidRPr="00A06721" w:rsidRDefault="005106BA" w:rsidP="00E56878">
            <w:pPr>
              <w:jc w:val="both"/>
              <w:rPr>
                <w:sz w:val="18"/>
                <w:szCs w:val="18"/>
              </w:rPr>
            </w:pPr>
            <w:r w:rsidRPr="00A06721">
              <w:rPr>
                <w:sz w:val="18"/>
                <w:szCs w:val="18"/>
              </w:rPr>
              <w:t>14</w:t>
            </w:r>
          </w:p>
        </w:tc>
        <w:tc>
          <w:tcPr>
            <w:tcW w:w="1008" w:type="dxa"/>
            <w:gridSpan w:val="8"/>
          </w:tcPr>
          <w:p w:rsidR="005106BA" w:rsidRPr="00A06721" w:rsidRDefault="005106BA" w:rsidP="00E56878">
            <w:pPr>
              <w:jc w:val="both"/>
              <w:rPr>
                <w:sz w:val="18"/>
                <w:szCs w:val="18"/>
              </w:rPr>
            </w:pPr>
            <w:r w:rsidRPr="00A06721">
              <w:rPr>
                <w:sz w:val="18"/>
                <w:szCs w:val="18"/>
              </w:rPr>
              <w:t>0,0</w:t>
            </w:r>
          </w:p>
        </w:tc>
        <w:tc>
          <w:tcPr>
            <w:tcW w:w="1134" w:type="dxa"/>
            <w:gridSpan w:val="10"/>
          </w:tcPr>
          <w:p w:rsidR="005106BA" w:rsidRPr="00A06721" w:rsidRDefault="005106BA" w:rsidP="00E56878">
            <w:pPr>
              <w:jc w:val="both"/>
              <w:rPr>
                <w:sz w:val="18"/>
                <w:szCs w:val="18"/>
              </w:rPr>
            </w:pPr>
            <w:r w:rsidRPr="00A06721">
              <w:rPr>
                <w:sz w:val="18"/>
                <w:szCs w:val="18"/>
              </w:rPr>
              <w:t>34,6</w:t>
            </w:r>
          </w:p>
        </w:tc>
        <w:tc>
          <w:tcPr>
            <w:tcW w:w="1122" w:type="dxa"/>
            <w:gridSpan w:val="10"/>
          </w:tcPr>
          <w:p w:rsidR="005106BA" w:rsidRPr="00A06721" w:rsidRDefault="005106BA" w:rsidP="00E56878">
            <w:pPr>
              <w:jc w:val="both"/>
              <w:rPr>
                <w:sz w:val="18"/>
                <w:szCs w:val="18"/>
              </w:rPr>
            </w:pPr>
            <w:r w:rsidRPr="00A06721">
              <w:rPr>
                <w:sz w:val="18"/>
                <w:szCs w:val="18"/>
              </w:rPr>
              <w:t>8,5</w:t>
            </w:r>
          </w:p>
        </w:tc>
        <w:tc>
          <w:tcPr>
            <w:tcW w:w="1061" w:type="dxa"/>
            <w:gridSpan w:val="10"/>
          </w:tcPr>
          <w:p w:rsidR="005106BA" w:rsidRPr="00A06721" w:rsidRDefault="005106BA" w:rsidP="00E56878">
            <w:pPr>
              <w:jc w:val="both"/>
              <w:rPr>
                <w:sz w:val="18"/>
                <w:szCs w:val="18"/>
              </w:rPr>
            </w:pPr>
            <w:r w:rsidRPr="00A06721">
              <w:rPr>
                <w:sz w:val="18"/>
                <w:szCs w:val="18"/>
              </w:rPr>
              <w:t>10</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1.4. Оплата коммунальных услуг</w:t>
            </w:r>
          </w:p>
        </w:tc>
        <w:tc>
          <w:tcPr>
            <w:tcW w:w="1270" w:type="dxa"/>
            <w:gridSpan w:val="8"/>
          </w:tcPr>
          <w:p w:rsidR="005106BA" w:rsidRPr="00A06721" w:rsidRDefault="005106BA" w:rsidP="00E56878">
            <w:pPr>
              <w:jc w:val="both"/>
              <w:rPr>
                <w:sz w:val="18"/>
                <w:szCs w:val="18"/>
              </w:rPr>
            </w:pPr>
            <w:r w:rsidRPr="00A06721">
              <w:rPr>
                <w:sz w:val="18"/>
                <w:szCs w:val="18"/>
              </w:rPr>
              <w:t>8640,36</w:t>
            </w:r>
          </w:p>
        </w:tc>
        <w:tc>
          <w:tcPr>
            <w:tcW w:w="992" w:type="dxa"/>
            <w:gridSpan w:val="8"/>
          </w:tcPr>
          <w:p w:rsidR="005106BA" w:rsidRPr="00A06721" w:rsidRDefault="005106BA" w:rsidP="00E56878">
            <w:pPr>
              <w:jc w:val="both"/>
              <w:rPr>
                <w:sz w:val="18"/>
                <w:szCs w:val="18"/>
              </w:rPr>
            </w:pPr>
            <w:r w:rsidRPr="00A06721">
              <w:rPr>
                <w:sz w:val="18"/>
                <w:szCs w:val="18"/>
              </w:rPr>
              <w:t>2 018</w:t>
            </w:r>
          </w:p>
        </w:tc>
        <w:tc>
          <w:tcPr>
            <w:tcW w:w="1008" w:type="dxa"/>
            <w:gridSpan w:val="8"/>
          </w:tcPr>
          <w:p w:rsidR="005106BA" w:rsidRPr="00A06721" w:rsidRDefault="005106BA" w:rsidP="00E56878">
            <w:pPr>
              <w:jc w:val="both"/>
              <w:rPr>
                <w:sz w:val="18"/>
                <w:szCs w:val="18"/>
              </w:rPr>
            </w:pPr>
            <w:r w:rsidRPr="00A06721">
              <w:rPr>
                <w:sz w:val="18"/>
                <w:szCs w:val="18"/>
              </w:rPr>
              <w:t>2006,5</w:t>
            </w:r>
          </w:p>
        </w:tc>
        <w:tc>
          <w:tcPr>
            <w:tcW w:w="1134" w:type="dxa"/>
            <w:gridSpan w:val="10"/>
          </w:tcPr>
          <w:p w:rsidR="005106BA" w:rsidRPr="00A06721" w:rsidRDefault="005106BA" w:rsidP="00E56878">
            <w:pPr>
              <w:jc w:val="both"/>
              <w:rPr>
                <w:sz w:val="18"/>
                <w:szCs w:val="18"/>
              </w:rPr>
            </w:pPr>
            <w:r w:rsidRPr="00A06721">
              <w:rPr>
                <w:sz w:val="18"/>
                <w:szCs w:val="18"/>
              </w:rPr>
              <w:t>1669</w:t>
            </w:r>
          </w:p>
        </w:tc>
        <w:tc>
          <w:tcPr>
            <w:tcW w:w="1122" w:type="dxa"/>
            <w:gridSpan w:val="10"/>
          </w:tcPr>
          <w:p w:rsidR="005106BA" w:rsidRPr="00A06721" w:rsidRDefault="005106BA" w:rsidP="00E56878">
            <w:pPr>
              <w:jc w:val="both"/>
              <w:rPr>
                <w:sz w:val="18"/>
                <w:szCs w:val="18"/>
              </w:rPr>
            </w:pPr>
            <w:r w:rsidRPr="00A06721">
              <w:rPr>
                <w:sz w:val="18"/>
                <w:szCs w:val="18"/>
              </w:rPr>
              <w:t>1565,56</w:t>
            </w:r>
          </w:p>
        </w:tc>
        <w:tc>
          <w:tcPr>
            <w:tcW w:w="1061" w:type="dxa"/>
            <w:gridSpan w:val="10"/>
          </w:tcPr>
          <w:p w:rsidR="005106BA" w:rsidRPr="00A06721" w:rsidRDefault="005106BA" w:rsidP="00E56878">
            <w:pPr>
              <w:jc w:val="both"/>
              <w:rPr>
                <w:sz w:val="18"/>
                <w:szCs w:val="18"/>
              </w:rPr>
            </w:pPr>
            <w:r w:rsidRPr="00A06721">
              <w:rPr>
                <w:sz w:val="18"/>
                <w:szCs w:val="18"/>
              </w:rPr>
              <w:t>1381,3</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1.5. Оплата работ, услуг по содержанию имущества</w:t>
            </w:r>
          </w:p>
        </w:tc>
        <w:tc>
          <w:tcPr>
            <w:tcW w:w="1270" w:type="dxa"/>
            <w:gridSpan w:val="8"/>
          </w:tcPr>
          <w:p w:rsidR="005106BA" w:rsidRPr="00A06721" w:rsidRDefault="005106BA" w:rsidP="00E56878">
            <w:pPr>
              <w:jc w:val="both"/>
              <w:rPr>
                <w:sz w:val="18"/>
                <w:szCs w:val="18"/>
              </w:rPr>
            </w:pPr>
            <w:r w:rsidRPr="00A06721">
              <w:rPr>
                <w:sz w:val="18"/>
                <w:szCs w:val="18"/>
              </w:rPr>
              <w:t>3235,38</w:t>
            </w:r>
          </w:p>
        </w:tc>
        <w:tc>
          <w:tcPr>
            <w:tcW w:w="992" w:type="dxa"/>
            <w:gridSpan w:val="8"/>
          </w:tcPr>
          <w:p w:rsidR="005106BA" w:rsidRPr="00A06721" w:rsidRDefault="005106BA" w:rsidP="00E56878">
            <w:pPr>
              <w:jc w:val="both"/>
              <w:rPr>
                <w:sz w:val="18"/>
                <w:szCs w:val="18"/>
              </w:rPr>
            </w:pPr>
            <w:r w:rsidRPr="00A06721">
              <w:rPr>
                <w:sz w:val="18"/>
                <w:szCs w:val="18"/>
              </w:rPr>
              <w:t>2 320</w:t>
            </w:r>
          </w:p>
        </w:tc>
        <w:tc>
          <w:tcPr>
            <w:tcW w:w="1008" w:type="dxa"/>
            <w:gridSpan w:val="8"/>
          </w:tcPr>
          <w:p w:rsidR="005106BA" w:rsidRPr="00A06721" w:rsidRDefault="005106BA" w:rsidP="00E56878">
            <w:pPr>
              <w:jc w:val="both"/>
              <w:rPr>
                <w:sz w:val="18"/>
                <w:szCs w:val="18"/>
              </w:rPr>
            </w:pPr>
            <w:r w:rsidRPr="00A06721">
              <w:rPr>
                <w:sz w:val="18"/>
                <w:szCs w:val="18"/>
              </w:rPr>
              <w:t>569,88</w:t>
            </w:r>
          </w:p>
        </w:tc>
        <w:tc>
          <w:tcPr>
            <w:tcW w:w="1134" w:type="dxa"/>
            <w:gridSpan w:val="10"/>
          </w:tcPr>
          <w:p w:rsidR="005106BA" w:rsidRPr="00A06721" w:rsidRDefault="005106BA" w:rsidP="00E56878">
            <w:pPr>
              <w:jc w:val="both"/>
              <w:rPr>
                <w:sz w:val="18"/>
                <w:szCs w:val="18"/>
              </w:rPr>
            </w:pPr>
            <w:r w:rsidRPr="00A06721">
              <w:rPr>
                <w:sz w:val="18"/>
                <w:szCs w:val="18"/>
              </w:rPr>
              <w:t>89,5</w:t>
            </w:r>
          </w:p>
        </w:tc>
        <w:tc>
          <w:tcPr>
            <w:tcW w:w="1122" w:type="dxa"/>
            <w:gridSpan w:val="10"/>
          </w:tcPr>
          <w:p w:rsidR="005106BA" w:rsidRPr="00A06721" w:rsidRDefault="005106BA" w:rsidP="00E56878">
            <w:pPr>
              <w:jc w:val="both"/>
              <w:rPr>
                <w:sz w:val="18"/>
                <w:szCs w:val="18"/>
              </w:rPr>
            </w:pPr>
            <w:r w:rsidRPr="00A06721">
              <w:rPr>
                <w:sz w:val="18"/>
                <w:szCs w:val="18"/>
              </w:rPr>
              <w:t>171</w:t>
            </w:r>
          </w:p>
        </w:tc>
        <w:tc>
          <w:tcPr>
            <w:tcW w:w="1061" w:type="dxa"/>
            <w:gridSpan w:val="10"/>
          </w:tcPr>
          <w:p w:rsidR="005106BA" w:rsidRPr="00A06721" w:rsidRDefault="005106BA" w:rsidP="00E56878">
            <w:pPr>
              <w:jc w:val="both"/>
              <w:rPr>
                <w:sz w:val="18"/>
                <w:szCs w:val="18"/>
              </w:rPr>
            </w:pPr>
            <w:r w:rsidRPr="00A06721">
              <w:rPr>
                <w:sz w:val="18"/>
                <w:szCs w:val="18"/>
              </w:rPr>
              <w:t>85</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1.6. Оплата прочих работ и услуг</w:t>
            </w:r>
          </w:p>
        </w:tc>
        <w:tc>
          <w:tcPr>
            <w:tcW w:w="1270" w:type="dxa"/>
            <w:gridSpan w:val="8"/>
          </w:tcPr>
          <w:p w:rsidR="005106BA" w:rsidRPr="00A06721" w:rsidRDefault="005106BA" w:rsidP="00E56878">
            <w:pPr>
              <w:jc w:val="both"/>
              <w:rPr>
                <w:sz w:val="18"/>
                <w:szCs w:val="18"/>
              </w:rPr>
            </w:pPr>
            <w:r w:rsidRPr="00A06721">
              <w:rPr>
                <w:sz w:val="18"/>
                <w:szCs w:val="18"/>
              </w:rPr>
              <w:t>3994,6</w:t>
            </w:r>
          </w:p>
        </w:tc>
        <w:tc>
          <w:tcPr>
            <w:tcW w:w="992" w:type="dxa"/>
            <w:gridSpan w:val="8"/>
          </w:tcPr>
          <w:p w:rsidR="005106BA" w:rsidRPr="00A06721" w:rsidRDefault="005106BA" w:rsidP="00E56878">
            <w:pPr>
              <w:jc w:val="both"/>
              <w:rPr>
                <w:sz w:val="18"/>
                <w:szCs w:val="18"/>
              </w:rPr>
            </w:pPr>
            <w:r w:rsidRPr="00A06721">
              <w:rPr>
                <w:sz w:val="18"/>
                <w:szCs w:val="18"/>
              </w:rPr>
              <w:t>1 309</w:t>
            </w:r>
          </w:p>
        </w:tc>
        <w:tc>
          <w:tcPr>
            <w:tcW w:w="1008" w:type="dxa"/>
            <w:gridSpan w:val="8"/>
          </w:tcPr>
          <w:p w:rsidR="005106BA" w:rsidRPr="00A06721" w:rsidRDefault="005106BA" w:rsidP="00E56878">
            <w:pPr>
              <w:jc w:val="both"/>
              <w:rPr>
                <w:sz w:val="18"/>
                <w:szCs w:val="18"/>
              </w:rPr>
            </w:pPr>
            <w:r w:rsidRPr="00A06721">
              <w:rPr>
                <w:sz w:val="18"/>
                <w:szCs w:val="18"/>
              </w:rPr>
              <w:t>610,6</w:t>
            </w:r>
          </w:p>
        </w:tc>
        <w:tc>
          <w:tcPr>
            <w:tcW w:w="1134" w:type="dxa"/>
            <w:gridSpan w:val="10"/>
          </w:tcPr>
          <w:p w:rsidR="005106BA" w:rsidRPr="00A06721" w:rsidRDefault="005106BA" w:rsidP="00E56878">
            <w:pPr>
              <w:jc w:val="both"/>
              <w:rPr>
                <w:sz w:val="18"/>
                <w:szCs w:val="18"/>
              </w:rPr>
            </w:pPr>
            <w:r w:rsidRPr="00A06721">
              <w:rPr>
                <w:sz w:val="18"/>
                <w:szCs w:val="18"/>
              </w:rPr>
              <w:t>534,4</w:t>
            </w:r>
          </w:p>
        </w:tc>
        <w:tc>
          <w:tcPr>
            <w:tcW w:w="1122" w:type="dxa"/>
            <w:gridSpan w:val="10"/>
          </w:tcPr>
          <w:p w:rsidR="005106BA" w:rsidRPr="00A06721" w:rsidRDefault="005106BA" w:rsidP="00E56878">
            <w:pPr>
              <w:jc w:val="both"/>
              <w:rPr>
                <w:sz w:val="18"/>
                <w:szCs w:val="18"/>
              </w:rPr>
            </w:pPr>
            <w:r w:rsidRPr="00A06721">
              <w:rPr>
                <w:sz w:val="18"/>
                <w:szCs w:val="18"/>
              </w:rPr>
              <w:t>1080,60</w:t>
            </w:r>
          </w:p>
        </w:tc>
        <w:tc>
          <w:tcPr>
            <w:tcW w:w="1061" w:type="dxa"/>
            <w:gridSpan w:val="10"/>
          </w:tcPr>
          <w:p w:rsidR="005106BA" w:rsidRPr="00A06721" w:rsidRDefault="005106BA" w:rsidP="00E56878">
            <w:pPr>
              <w:jc w:val="both"/>
              <w:rPr>
                <w:sz w:val="18"/>
                <w:szCs w:val="18"/>
              </w:rPr>
            </w:pPr>
            <w:r w:rsidRPr="00A06721">
              <w:rPr>
                <w:sz w:val="18"/>
                <w:szCs w:val="18"/>
              </w:rPr>
              <w:t>460</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1.7. Оплата прочих расходов</w:t>
            </w:r>
          </w:p>
        </w:tc>
        <w:tc>
          <w:tcPr>
            <w:tcW w:w="1270" w:type="dxa"/>
            <w:gridSpan w:val="8"/>
          </w:tcPr>
          <w:p w:rsidR="005106BA" w:rsidRPr="00A06721" w:rsidRDefault="005106BA" w:rsidP="00E56878">
            <w:pPr>
              <w:jc w:val="both"/>
              <w:rPr>
                <w:sz w:val="18"/>
                <w:szCs w:val="18"/>
              </w:rPr>
            </w:pPr>
            <w:r w:rsidRPr="00A06721">
              <w:rPr>
                <w:sz w:val="18"/>
                <w:szCs w:val="18"/>
              </w:rPr>
              <w:t>3162,8</w:t>
            </w:r>
          </w:p>
        </w:tc>
        <w:tc>
          <w:tcPr>
            <w:tcW w:w="992" w:type="dxa"/>
            <w:gridSpan w:val="8"/>
          </w:tcPr>
          <w:p w:rsidR="005106BA" w:rsidRPr="00A06721" w:rsidRDefault="005106BA" w:rsidP="00E56878">
            <w:pPr>
              <w:jc w:val="both"/>
              <w:rPr>
                <w:sz w:val="18"/>
                <w:szCs w:val="18"/>
              </w:rPr>
            </w:pPr>
            <w:r w:rsidRPr="00A06721">
              <w:rPr>
                <w:sz w:val="18"/>
                <w:szCs w:val="18"/>
              </w:rPr>
              <w:t>538</w:t>
            </w:r>
          </w:p>
        </w:tc>
        <w:tc>
          <w:tcPr>
            <w:tcW w:w="1008" w:type="dxa"/>
            <w:gridSpan w:val="8"/>
          </w:tcPr>
          <w:p w:rsidR="005106BA" w:rsidRPr="00A06721" w:rsidRDefault="005106BA" w:rsidP="00E56878">
            <w:pPr>
              <w:jc w:val="both"/>
              <w:rPr>
                <w:sz w:val="18"/>
                <w:szCs w:val="18"/>
              </w:rPr>
            </w:pPr>
            <w:r w:rsidRPr="00A06721">
              <w:rPr>
                <w:sz w:val="18"/>
                <w:szCs w:val="18"/>
              </w:rPr>
              <w:t>433,6</w:t>
            </w:r>
          </w:p>
        </w:tc>
        <w:tc>
          <w:tcPr>
            <w:tcW w:w="1134" w:type="dxa"/>
            <w:gridSpan w:val="10"/>
          </w:tcPr>
          <w:p w:rsidR="005106BA" w:rsidRPr="00A06721" w:rsidRDefault="005106BA" w:rsidP="00E56878">
            <w:pPr>
              <w:jc w:val="both"/>
              <w:rPr>
                <w:sz w:val="18"/>
                <w:szCs w:val="18"/>
              </w:rPr>
            </w:pPr>
            <w:r w:rsidRPr="00A06721">
              <w:rPr>
                <w:sz w:val="18"/>
                <w:szCs w:val="18"/>
              </w:rPr>
              <w:t>387,8</w:t>
            </w:r>
          </w:p>
        </w:tc>
        <w:tc>
          <w:tcPr>
            <w:tcW w:w="1122" w:type="dxa"/>
            <w:gridSpan w:val="10"/>
          </w:tcPr>
          <w:p w:rsidR="005106BA" w:rsidRPr="00A06721" w:rsidRDefault="005106BA" w:rsidP="00E56878">
            <w:pPr>
              <w:jc w:val="both"/>
              <w:rPr>
                <w:sz w:val="18"/>
                <w:szCs w:val="18"/>
              </w:rPr>
            </w:pPr>
            <w:r w:rsidRPr="00A06721">
              <w:rPr>
                <w:sz w:val="18"/>
                <w:szCs w:val="18"/>
              </w:rPr>
              <w:t>427,7</w:t>
            </w:r>
          </w:p>
        </w:tc>
        <w:tc>
          <w:tcPr>
            <w:tcW w:w="1061" w:type="dxa"/>
            <w:gridSpan w:val="10"/>
          </w:tcPr>
          <w:p w:rsidR="005106BA" w:rsidRPr="00A06721" w:rsidRDefault="005106BA" w:rsidP="00E56878">
            <w:pPr>
              <w:jc w:val="both"/>
              <w:rPr>
                <w:sz w:val="18"/>
                <w:szCs w:val="18"/>
              </w:rPr>
            </w:pPr>
            <w:r w:rsidRPr="00A06721">
              <w:rPr>
                <w:sz w:val="18"/>
                <w:szCs w:val="18"/>
              </w:rPr>
              <w:t>1032,5</w:t>
            </w:r>
          </w:p>
        </w:tc>
        <w:tc>
          <w:tcPr>
            <w:tcW w:w="908" w:type="dxa"/>
            <w:gridSpan w:val="8"/>
          </w:tcPr>
          <w:p w:rsidR="005106BA" w:rsidRPr="00A06721" w:rsidRDefault="005106BA" w:rsidP="00E56878">
            <w:pPr>
              <w:jc w:val="both"/>
              <w:rPr>
                <w:sz w:val="18"/>
                <w:szCs w:val="18"/>
              </w:rPr>
            </w:pPr>
            <w:r w:rsidRPr="00A06721">
              <w:rPr>
                <w:sz w:val="18"/>
                <w:szCs w:val="18"/>
              </w:rPr>
              <w:t>343,2</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1.8. Увеличение стоимости материальных запасов</w:t>
            </w:r>
          </w:p>
        </w:tc>
        <w:tc>
          <w:tcPr>
            <w:tcW w:w="1270" w:type="dxa"/>
            <w:gridSpan w:val="8"/>
          </w:tcPr>
          <w:p w:rsidR="005106BA" w:rsidRPr="00A06721" w:rsidRDefault="005106BA" w:rsidP="00E56878">
            <w:pPr>
              <w:jc w:val="both"/>
              <w:rPr>
                <w:sz w:val="18"/>
                <w:szCs w:val="18"/>
              </w:rPr>
            </w:pPr>
            <w:r w:rsidRPr="00A06721">
              <w:rPr>
                <w:sz w:val="18"/>
                <w:szCs w:val="18"/>
              </w:rPr>
              <w:t>8993,1</w:t>
            </w:r>
          </w:p>
        </w:tc>
        <w:tc>
          <w:tcPr>
            <w:tcW w:w="992" w:type="dxa"/>
            <w:gridSpan w:val="8"/>
          </w:tcPr>
          <w:p w:rsidR="005106BA" w:rsidRPr="00A06721" w:rsidRDefault="005106BA" w:rsidP="00E56878">
            <w:pPr>
              <w:jc w:val="both"/>
              <w:rPr>
                <w:sz w:val="18"/>
                <w:szCs w:val="18"/>
              </w:rPr>
            </w:pPr>
            <w:r w:rsidRPr="00A06721">
              <w:rPr>
                <w:sz w:val="18"/>
                <w:szCs w:val="18"/>
              </w:rPr>
              <w:t>1 931</w:t>
            </w:r>
          </w:p>
        </w:tc>
        <w:tc>
          <w:tcPr>
            <w:tcW w:w="1008" w:type="dxa"/>
            <w:gridSpan w:val="8"/>
          </w:tcPr>
          <w:p w:rsidR="005106BA" w:rsidRPr="00A06721" w:rsidRDefault="005106BA" w:rsidP="00E56878">
            <w:pPr>
              <w:jc w:val="both"/>
              <w:rPr>
                <w:sz w:val="18"/>
                <w:szCs w:val="18"/>
              </w:rPr>
            </w:pPr>
            <w:r w:rsidRPr="00A06721">
              <w:rPr>
                <w:sz w:val="18"/>
                <w:szCs w:val="18"/>
              </w:rPr>
              <w:t>2 139</w:t>
            </w:r>
          </w:p>
        </w:tc>
        <w:tc>
          <w:tcPr>
            <w:tcW w:w="1134" w:type="dxa"/>
            <w:gridSpan w:val="10"/>
          </w:tcPr>
          <w:p w:rsidR="005106BA" w:rsidRPr="00A06721" w:rsidRDefault="005106BA" w:rsidP="00E56878">
            <w:pPr>
              <w:jc w:val="both"/>
              <w:rPr>
                <w:sz w:val="18"/>
                <w:szCs w:val="18"/>
              </w:rPr>
            </w:pPr>
            <w:r w:rsidRPr="00A06721">
              <w:rPr>
                <w:sz w:val="18"/>
                <w:szCs w:val="18"/>
              </w:rPr>
              <w:t>1621,8</w:t>
            </w:r>
          </w:p>
        </w:tc>
        <w:tc>
          <w:tcPr>
            <w:tcW w:w="1122" w:type="dxa"/>
            <w:gridSpan w:val="10"/>
          </w:tcPr>
          <w:p w:rsidR="005106BA" w:rsidRPr="00A06721" w:rsidRDefault="005106BA" w:rsidP="00E56878">
            <w:pPr>
              <w:jc w:val="both"/>
              <w:rPr>
                <w:sz w:val="18"/>
                <w:szCs w:val="18"/>
              </w:rPr>
            </w:pPr>
            <w:r w:rsidRPr="00A06721">
              <w:rPr>
                <w:sz w:val="18"/>
                <w:szCs w:val="18"/>
              </w:rPr>
              <w:t>2381,3</w:t>
            </w:r>
          </w:p>
        </w:tc>
        <w:tc>
          <w:tcPr>
            <w:tcW w:w="1061" w:type="dxa"/>
            <w:gridSpan w:val="10"/>
          </w:tcPr>
          <w:p w:rsidR="005106BA" w:rsidRPr="00A06721" w:rsidRDefault="005106BA" w:rsidP="00E56878">
            <w:pPr>
              <w:jc w:val="both"/>
              <w:rPr>
                <w:sz w:val="18"/>
                <w:szCs w:val="18"/>
              </w:rPr>
            </w:pPr>
            <w:r w:rsidRPr="00A06721">
              <w:rPr>
                <w:sz w:val="18"/>
                <w:szCs w:val="18"/>
              </w:rPr>
              <w:t>920</w:t>
            </w:r>
          </w:p>
        </w:tc>
        <w:tc>
          <w:tcPr>
            <w:tcW w:w="908" w:type="dxa"/>
            <w:gridSpan w:val="8"/>
          </w:tcPr>
          <w:p w:rsidR="005106BA" w:rsidRPr="00A06721" w:rsidRDefault="005106BA" w:rsidP="00E56878">
            <w:pPr>
              <w:jc w:val="both"/>
              <w:rPr>
                <w:sz w:val="18"/>
                <w:szCs w:val="18"/>
              </w:rPr>
            </w:pPr>
            <w:r w:rsidRPr="00A06721">
              <w:rPr>
                <w:sz w:val="18"/>
                <w:szCs w:val="18"/>
              </w:rPr>
              <w:t>0</w:t>
            </w:r>
          </w:p>
        </w:tc>
        <w:tc>
          <w:tcPr>
            <w:tcW w:w="1030" w:type="dxa"/>
            <w:gridSpan w:val="4"/>
          </w:tcPr>
          <w:p w:rsidR="005106BA" w:rsidRPr="00A06721" w:rsidRDefault="005106BA" w:rsidP="00E56878">
            <w:pPr>
              <w:jc w:val="both"/>
              <w:rPr>
                <w:sz w:val="18"/>
                <w:szCs w:val="18"/>
              </w:rPr>
            </w:pPr>
            <w:r w:rsidRPr="00A06721">
              <w:rPr>
                <w:sz w:val="18"/>
                <w:szCs w:val="18"/>
              </w:rPr>
              <w:t>0</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Местный бюджет</w:t>
            </w:r>
          </w:p>
        </w:tc>
        <w:tc>
          <w:tcPr>
            <w:tcW w:w="1270" w:type="dxa"/>
            <w:gridSpan w:val="8"/>
          </w:tcPr>
          <w:p w:rsidR="005106BA" w:rsidRPr="00A06721" w:rsidRDefault="005106BA" w:rsidP="00E56878">
            <w:pPr>
              <w:jc w:val="both"/>
              <w:rPr>
                <w:sz w:val="18"/>
                <w:szCs w:val="18"/>
              </w:rPr>
            </w:pPr>
            <w:r w:rsidRPr="00A06721">
              <w:rPr>
                <w:sz w:val="18"/>
                <w:szCs w:val="18"/>
              </w:rPr>
              <w:t>136429,56</w:t>
            </w:r>
          </w:p>
        </w:tc>
        <w:tc>
          <w:tcPr>
            <w:tcW w:w="992" w:type="dxa"/>
            <w:gridSpan w:val="8"/>
          </w:tcPr>
          <w:p w:rsidR="005106BA" w:rsidRPr="00A06721" w:rsidRDefault="005106BA" w:rsidP="00E56878">
            <w:pPr>
              <w:jc w:val="both"/>
              <w:rPr>
                <w:sz w:val="18"/>
                <w:szCs w:val="18"/>
              </w:rPr>
            </w:pPr>
            <w:r w:rsidRPr="00A06721">
              <w:rPr>
                <w:sz w:val="18"/>
                <w:szCs w:val="18"/>
              </w:rPr>
              <w:t>22 686</w:t>
            </w:r>
          </w:p>
        </w:tc>
        <w:tc>
          <w:tcPr>
            <w:tcW w:w="1008" w:type="dxa"/>
            <w:gridSpan w:val="8"/>
          </w:tcPr>
          <w:p w:rsidR="005106BA" w:rsidRPr="00A06721" w:rsidRDefault="005106BA" w:rsidP="00E56878">
            <w:pPr>
              <w:jc w:val="both"/>
              <w:rPr>
                <w:sz w:val="18"/>
                <w:szCs w:val="18"/>
              </w:rPr>
            </w:pPr>
            <w:r w:rsidRPr="00A06721">
              <w:rPr>
                <w:sz w:val="18"/>
                <w:szCs w:val="18"/>
              </w:rPr>
              <w:t>22 171,98</w:t>
            </w:r>
          </w:p>
        </w:tc>
        <w:tc>
          <w:tcPr>
            <w:tcW w:w="1134" w:type="dxa"/>
            <w:gridSpan w:val="10"/>
          </w:tcPr>
          <w:p w:rsidR="005106BA" w:rsidRPr="00A06721" w:rsidRDefault="005106BA" w:rsidP="00E56878">
            <w:pPr>
              <w:jc w:val="both"/>
              <w:rPr>
                <w:sz w:val="18"/>
                <w:szCs w:val="18"/>
              </w:rPr>
            </w:pPr>
            <w:r w:rsidRPr="00A06721">
              <w:rPr>
                <w:sz w:val="18"/>
                <w:szCs w:val="18"/>
              </w:rPr>
              <w:t>20294,2</w:t>
            </w:r>
          </w:p>
        </w:tc>
        <w:tc>
          <w:tcPr>
            <w:tcW w:w="1122" w:type="dxa"/>
            <w:gridSpan w:val="10"/>
          </w:tcPr>
          <w:p w:rsidR="005106BA" w:rsidRPr="00A06721" w:rsidRDefault="005106BA" w:rsidP="00E56878">
            <w:pPr>
              <w:jc w:val="both"/>
              <w:rPr>
                <w:sz w:val="18"/>
                <w:szCs w:val="18"/>
              </w:rPr>
            </w:pPr>
            <w:r w:rsidRPr="00A06721">
              <w:rPr>
                <w:sz w:val="18"/>
                <w:szCs w:val="18"/>
              </w:rPr>
              <w:t>20178,38</w:t>
            </w:r>
          </w:p>
        </w:tc>
        <w:tc>
          <w:tcPr>
            <w:tcW w:w="1061" w:type="dxa"/>
            <w:gridSpan w:val="10"/>
          </w:tcPr>
          <w:p w:rsidR="005106BA" w:rsidRPr="00A06721" w:rsidRDefault="005106BA" w:rsidP="00E56878">
            <w:pPr>
              <w:jc w:val="both"/>
              <w:rPr>
                <w:sz w:val="18"/>
                <w:szCs w:val="18"/>
              </w:rPr>
            </w:pPr>
            <w:r w:rsidRPr="00A06721">
              <w:rPr>
                <w:sz w:val="18"/>
                <w:szCs w:val="18"/>
              </w:rPr>
              <w:t>19993,8</w:t>
            </w:r>
          </w:p>
        </w:tc>
        <w:tc>
          <w:tcPr>
            <w:tcW w:w="908" w:type="dxa"/>
            <w:gridSpan w:val="8"/>
          </w:tcPr>
          <w:p w:rsidR="005106BA" w:rsidRPr="00A06721" w:rsidRDefault="005106BA" w:rsidP="00E56878">
            <w:pPr>
              <w:jc w:val="both"/>
              <w:rPr>
                <w:sz w:val="18"/>
                <w:szCs w:val="18"/>
              </w:rPr>
            </w:pPr>
            <w:r w:rsidRPr="00A06721">
              <w:rPr>
                <w:sz w:val="18"/>
                <w:szCs w:val="18"/>
              </w:rPr>
              <w:t>15720,2</w:t>
            </w:r>
          </w:p>
        </w:tc>
        <w:tc>
          <w:tcPr>
            <w:tcW w:w="1030" w:type="dxa"/>
            <w:gridSpan w:val="4"/>
          </w:tcPr>
          <w:p w:rsidR="005106BA" w:rsidRPr="00A06721" w:rsidRDefault="005106BA" w:rsidP="00E56878">
            <w:pPr>
              <w:jc w:val="both"/>
              <w:rPr>
                <w:sz w:val="18"/>
                <w:szCs w:val="18"/>
              </w:rPr>
            </w:pPr>
            <w:r w:rsidRPr="00A06721">
              <w:rPr>
                <w:sz w:val="18"/>
                <w:szCs w:val="18"/>
              </w:rPr>
              <w:t>15385</w:t>
            </w:r>
          </w:p>
        </w:tc>
      </w:tr>
      <w:tr w:rsidR="005106BA" w:rsidRPr="00A06721" w:rsidTr="00E56878">
        <w:tc>
          <w:tcPr>
            <w:tcW w:w="2300" w:type="dxa"/>
            <w:gridSpan w:val="2"/>
          </w:tcPr>
          <w:p w:rsidR="005106BA" w:rsidRPr="00A06721" w:rsidRDefault="005106BA" w:rsidP="00E56878">
            <w:pPr>
              <w:rPr>
                <w:b/>
                <w:sz w:val="18"/>
                <w:szCs w:val="18"/>
              </w:rPr>
            </w:pPr>
            <w:r w:rsidRPr="00A06721">
              <w:rPr>
                <w:b/>
                <w:sz w:val="18"/>
                <w:szCs w:val="18"/>
              </w:rPr>
              <w:t>Итого по подпрограмме</w:t>
            </w:r>
          </w:p>
        </w:tc>
        <w:tc>
          <w:tcPr>
            <w:tcW w:w="1270" w:type="dxa"/>
            <w:gridSpan w:val="8"/>
          </w:tcPr>
          <w:p w:rsidR="005106BA" w:rsidRPr="00A06721" w:rsidRDefault="005106BA" w:rsidP="00E56878">
            <w:pPr>
              <w:jc w:val="both"/>
              <w:rPr>
                <w:b/>
                <w:sz w:val="18"/>
                <w:szCs w:val="18"/>
              </w:rPr>
            </w:pPr>
            <w:r w:rsidRPr="00A06721">
              <w:rPr>
                <w:b/>
                <w:sz w:val="18"/>
                <w:szCs w:val="18"/>
              </w:rPr>
              <w:t>136429,56</w:t>
            </w:r>
          </w:p>
        </w:tc>
        <w:tc>
          <w:tcPr>
            <w:tcW w:w="992" w:type="dxa"/>
            <w:gridSpan w:val="8"/>
          </w:tcPr>
          <w:p w:rsidR="005106BA" w:rsidRPr="00A06721" w:rsidRDefault="005106BA" w:rsidP="00E56878">
            <w:pPr>
              <w:jc w:val="both"/>
              <w:rPr>
                <w:b/>
                <w:sz w:val="18"/>
                <w:szCs w:val="18"/>
              </w:rPr>
            </w:pPr>
            <w:r w:rsidRPr="00A06721">
              <w:rPr>
                <w:b/>
                <w:sz w:val="18"/>
                <w:szCs w:val="18"/>
              </w:rPr>
              <w:t>22 686</w:t>
            </w:r>
          </w:p>
        </w:tc>
        <w:tc>
          <w:tcPr>
            <w:tcW w:w="1008" w:type="dxa"/>
            <w:gridSpan w:val="8"/>
          </w:tcPr>
          <w:p w:rsidR="005106BA" w:rsidRPr="00A06721" w:rsidRDefault="005106BA" w:rsidP="00E56878">
            <w:pPr>
              <w:jc w:val="both"/>
              <w:rPr>
                <w:b/>
                <w:sz w:val="18"/>
                <w:szCs w:val="18"/>
              </w:rPr>
            </w:pPr>
            <w:r w:rsidRPr="00A06721">
              <w:rPr>
                <w:b/>
                <w:sz w:val="18"/>
                <w:szCs w:val="18"/>
              </w:rPr>
              <w:t>22 171,98</w:t>
            </w:r>
          </w:p>
        </w:tc>
        <w:tc>
          <w:tcPr>
            <w:tcW w:w="1134" w:type="dxa"/>
            <w:gridSpan w:val="10"/>
          </w:tcPr>
          <w:p w:rsidR="005106BA" w:rsidRPr="00A06721" w:rsidRDefault="005106BA" w:rsidP="00E56878">
            <w:pPr>
              <w:jc w:val="both"/>
              <w:rPr>
                <w:b/>
                <w:sz w:val="18"/>
                <w:szCs w:val="18"/>
              </w:rPr>
            </w:pPr>
            <w:r w:rsidRPr="00A06721">
              <w:rPr>
                <w:b/>
                <w:sz w:val="18"/>
                <w:szCs w:val="18"/>
              </w:rPr>
              <w:t>20294,2</w:t>
            </w:r>
          </w:p>
        </w:tc>
        <w:tc>
          <w:tcPr>
            <w:tcW w:w="1122" w:type="dxa"/>
            <w:gridSpan w:val="10"/>
          </w:tcPr>
          <w:p w:rsidR="005106BA" w:rsidRPr="00A06721" w:rsidRDefault="005106BA" w:rsidP="00E56878">
            <w:pPr>
              <w:jc w:val="both"/>
              <w:rPr>
                <w:b/>
                <w:sz w:val="18"/>
                <w:szCs w:val="18"/>
              </w:rPr>
            </w:pPr>
            <w:r w:rsidRPr="00A06721">
              <w:rPr>
                <w:b/>
                <w:sz w:val="18"/>
                <w:szCs w:val="18"/>
              </w:rPr>
              <w:t>20178,38</w:t>
            </w:r>
          </w:p>
        </w:tc>
        <w:tc>
          <w:tcPr>
            <w:tcW w:w="1061" w:type="dxa"/>
            <w:gridSpan w:val="10"/>
          </w:tcPr>
          <w:p w:rsidR="005106BA" w:rsidRPr="00A06721" w:rsidRDefault="005106BA" w:rsidP="00E56878">
            <w:pPr>
              <w:jc w:val="both"/>
              <w:rPr>
                <w:b/>
                <w:sz w:val="18"/>
                <w:szCs w:val="18"/>
              </w:rPr>
            </w:pPr>
            <w:r w:rsidRPr="00A06721">
              <w:rPr>
                <w:b/>
                <w:sz w:val="18"/>
                <w:szCs w:val="18"/>
              </w:rPr>
              <w:t>19993,8</w:t>
            </w:r>
          </w:p>
        </w:tc>
        <w:tc>
          <w:tcPr>
            <w:tcW w:w="908" w:type="dxa"/>
            <w:gridSpan w:val="8"/>
          </w:tcPr>
          <w:p w:rsidR="005106BA" w:rsidRPr="00A06721" w:rsidRDefault="005106BA" w:rsidP="00E56878">
            <w:pPr>
              <w:jc w:val="both"/>
              <w:rPr>
                <w:b/>
                <w:sz w:val="18"/>
                <w:szCs w:val="18"/>
              </w:rPr>
            </w:pPr>
            <w:r w:rsidRPr="00A06721">
              <w:rPr>
                <w:b/>
                <w:sz w:val="18"/>
                <w:szCs w:val="18"/>
              </w:rPr>
              <w:t>15720,2</w:t>
            </w:r>
          </w:p>
        </w:tc>
        <w:tc>
          <w:tcPr>
            <w:tcW w:w="1030" w:type="dxa"/>
            <w:gridSpan w:val="4"/>
          </w:tcPr>
          <w:p w:rsidR="005106BA" w:rsidRPr="00A06721" w:rsidRDefault="005106BA" w:rsidP="00E56878">
            <w:pPr>
              <w:jc w:val="both"/>
              <w:rPr>
                <w:b/>
                <w:sz w:val="18"/>
                <w:szCs w:val="18"/>
              </w:rPr>
            </w:pPr>
            <w:r w:rsidRPr="00A06721">
              <w:rPr>
                <w:b/>
                <w:sz w:val="18"/>
                <w:szCs w:val="18"/>
              </w:rPr>
              <w:t>15385</w:t>
            </w:r>
          </w:p>
        </w:tc>
      </w:tr>
      <w:tr w:rsidR="005106BA" w:rsidRPr="00A06721" w:rsidTr="00E56878">
        <w:tc>
          <w:tcPr>
            <w:tcW w:w="2300" w:type="dxa"/>
            <w:gridSpan w:val="2"/>
          </w:tcPr>
          <w:p w:rsidR="005106BA" w:rsidRPr="00A06721" w:rsidRDefault="005106BA" w:rsidP="00E56878">
            <w:pPr>
              <w:rPr>
                <w:sz w:val="18"/>
                <w:szCs w:val="18"/>
              </w:rPr>
            </w:pPr>
            <w:r w:rsidRPr="00A06721">
              <w:rPr>
                <w:sz w:val="18"/>
                <w:szCs w:val="18"/>
              </w:rPr>
              <w:t>Местный бюджет</w:t>
            </w:r>
          </w:p>
        </w:tc>
        <w:tc>
          <w:tcPr>
            <w:tcW w:w="1270" w:type="dxa"/>
            <w:gridSpan w:val="8"/>
          </w:tcPr>
          <w:p w:rsidR="005106BA" w:rsidRPr="00A06721" w:rsidRDefault="005106BA" w:rsidP="00E56878">
            <w:pPr>
              <w:jc w:val="both"/>
              <w:rPr>
                <w:sz w:val="18"/>
                <w:szCs w:val="18"/>
              </w:rPr>
            </w:pPr>
            <w:r w:rsidRPr="00A06721">
              <w:rPr>
                <w:sz w:val="18"/>
                <w:szCs w:val="18"/>
              </w:rPr>
              <w:t>136429,56</w:t>
            </w:r>
          </w:p>
        </w:tc>
        <w:tc>
          <w:tcPr>
            <w:tcW w:w="992" w:type="dxa"/>
            <w:gridSpan w:val="8"/>
          </w:tcPr>
          <w:p w:rsidR="005106BA" w:rsidRPr="00A06721" w:rsidRDefault="005106BA" w:rsidP="00E56878">
            <w:pPr>
              <w:jc w:val="both"/>
              <w:rPr>
                <w:sz w:val="18"/>
                <w:szCs w:val="18"/>
              </w:rPr>
            </w:pPr>
            <w:r w:rsidRPr="00A06721">
              <w:rPr>
                <w:sz w:val="18"/>
                <w:szCs w:val="18"/>
              </w:rPr>
              <w:t>22 686</w:t>
            </w:r>
          </w:p>
        </w:tc>
        <w:tc>
          <w:tcPr>
            <w:tcW w:w="1008" w:type="dxa"/>
            <w:gridSpan w:val="8"/>
          </w:tcPr>
          <w:p w:rsidR="005106BA" w:rsidRPr="00A06721" w:rsidRDefault="005106BA" w:rsidP="00E56878">
            <w:pPr>
              <w:jc w:val="both"/>
              <w:rPr>
                <w:sz w:val="18"/>
                <w:szCs w:val="18"/>
              </w:rPr>
            </w:pPr>
            <w:r w:rsidRPr="00A06721">
              <w:rPr>
                <w:sz w:val="18"/>
                <w:szCs w:val="18"/>
              </w:rPr>
              <w:t>22 171,98</w:t>
            </w:r>
          </w:p>
        </w:tc>
        <w:tc>
          <w:tcPr>
            <w:tcW w:w="1134" w:type="dxa"/>
            <w:gridSpan w:val="10"/>
          </w:tcPr>
          <w:p w:rsidR="005106BA" w:rsidRPr="00A06721" w:rsidRDefault="005106BA" w:rsidP="00E56878">
            <w:pPr>
              <w:jc w:val="both"/>
              <w:rPr>
                <w:sz w:val="18"/>
                <w:szCs w:val="18"/>
              </w:rPr>
            </w:pPr>
            <w:r w:rsidRPr="00A06721">
              <w:rPr>
                <w:sz w:val="18"/>
                <w:szCs w:val="18"/>
              </w:rPr>
              <w:t>20294,2</w:t>
            </w:r>
          </w:p>
        </w:tc>
        <w:tc>
          <w:tcPr>
            <w:tcW w:w="1122" w:type="dxa"/>
            <w:gridSpan w:val="10"/>
          </w:tcPr>
          <w:p w:rsidR="005106BA" w:rsidRPr="00A06721" w:rsidRDefault="005106BA" w:rsidP="00E56878">
            <w:pPr>
              <w:jc w:val="both"/>
              <w:rPr>
                <w:sz w:val="18"/>
                <w:szCs w:val="18"/>
              </w:rPr>
            </w:pPr>
            <w:r w:rsidRPr="00A06721">
              <w:rPr>
                <w:sz w:val="18"/>
                <w:szCs w:val="18"/>
              </w:rPr>
              <w:t>20178,38</w:t>
            </w:r>
          </w:p>
        </w:tc>
        <w:tc>
          <w:tcPr>
            <w:tcW w:w="1061" w:type="dxa"/>
            <w:gridSpan w:val="10"/>
          </w:tcPr>
          <w:p w:rsidR="005106BA" w:rsidRPr="00A06721" w:rsidRDefault="005106BA" w:rsidP="00E56878">
            <w:pPr>
              <w:jc w:val="both"/>
              <w:rPr>
                <w:sz w:val="18"/>
                <w:szCs w:val="18"/>
              </w:rPr>
            </w:pPr>
            <w:r w:rsidRPr="00A06721">
              <w:rPr>
                <w:sz w:val="18"/>
                <w:szCs w:val="18"/>
              </w:rPr>
              <w:t>19993,8</w:t>
            </w:r>
          </w:p>
        </w:tc>
        <w:tc>
          <w:tcPr>
            <w:tcW w:w="908" w:type="dxa"/>
            <w:gridSpan w:val="8"/>
          </w:tcPr>
          <w:p w:rsidR="005106BA" w:rsidRPr="00A06721" w:rsidRDefault="005106BA" w:rsidP="00E56878">
            <w:pPr>
              <w:jc w:val="both"/>
              <w:rPr>
                <w:sz w:val="18"/>
                <w:szCs w:val="18"/>
              </w:rPr>
            </w:pPr>
            <w:r w:rsidRPr="00A06721">
              <w:rPr>
                <w:sz w:val="18"/>
                <w:szCs w:val="18"/>
              </w:rPr>
              <w:t>15720,2</w:t>
            </w:r>
          </w:p>
        </w:tc>
        <w:tc>
          <w:tcPr>
            <w:tcW w:w="1030" w:type="dxa"/>
            <w:gridSpan w:val="4"/>
          </w:tcPr>
          <w:p w:rsidR="005106BA" w:rsidRPr="00A06721" w:rsidRDefault="005106BA" w:rsidP="00E56878">
            <w:pPr>
              <w:jc w:val="both"/>
              <w:rPr>
                <w:sz w:val="18"/>
                <w:szCs w:val="18"/>
              </w:rPr>
            </w:pPr>
            <w:r w:rsidRPr="00A06721">
              <w:rPr>
                <w:sz w:val="18"/>
                <w:szCs w:val="18"/>
              </w:rPr>
              <w:t>15385</w:t>
            </w:r>
          </w:p>
        </w:tc>
      </w:tr>
      <w:tr w:rsidR="005106BA" w:rsidRPr="00A06721" w:rsidTr="00E56878">
        <w:trPr>
          <w:trHeight w:val="918"/>
        </w:trPr>
        <w:tc>
          <w:tcPr>
            <w:tcW w:w="10825" w:type="dxa"/>
            <w:gridSpan w:val="68"/>
            <w:vAlign w:val="center"/>
          </w:tcPr>
          <w:p w:rsidR="005106BA" w:rsidRPr="00A06721" w:rsidRDefault="005106BA" w:rsidP="00E56878">
            <w:pPr>
              <w:jc w:val="center"/>
              <w:rPr>
                <w:b/>
                <w:sz w:val="18"/>
                <w:szCs w:val="18"/>
              </w:rPr>
            </w:pPr>
            <w:r w:rsidRPr="00A06721">
              <w:rPr>
                <w:b/>
                <w:sz w:val="18"/>
                <w:szCs w:val="18"/>
              </w:rPr>
              <w:lastRenderedPageBreak/>
              <w:t>Подпрограмма 6  «Обеспечение деятельности контрольного органа Совета народных депутатов Панинского муниципального района»</w:t>
            </w:r>
          </w:p>
          <w:p w:rsidR="005106BA" w:rsidRPr="00A06721" w:rsidRDefault="005106BA" w:rsidP="00E56878">
            <w:pPr>
              <w:jc w:val="center"/>
              <w:rPr>
                <w:b/>
                <w:sz w:val="18"/>
                <w:szCs w:val="18"/>
              </w:rPr>
            </w:pPr>
          </w:p>
        </w:tc>
      </w:tr>
      <w:tr w:rsidR="005106BA" w:rsidRPr="00A06721" w:rsidTr="00E56878">
        <w:trPr>
          <w:trHeight w:val="198"/>
        </w:trPr>
        <w:tc>
          <w:tcPr>
            <w:tcW w:w="2300" w:type="dxa"/>
            <w:gridSpan w:val="2"/>
            <w:vMerge w:val="restart"/>
            <w:tcBorders>
              <w:right w:val="single" w:sz="4" w:space="0" w:color="auto"/>
            </w:tcBorders>
            <w:vAlign w:val="center"/>
          </w:tcPr>
          <w:p w:rsidR="005106BA" w:rsidRPr="00A06721" w:rsidRDefault="005106BA" w:rsidP="00E56878">
            <w:pPr>
              <w:jc w:val="center"/>
              <w:rPr>
                <w:b/>
                <w:sz w:val="18"/>
                <w:szCs w:val="18"/>
              </w:rPr>
            </w:pPr>
            <w:r w:rsidRPr="00A06721">
              <w:rPr>
                <w:b/>
                <w:sz w:val="18"/>
                <w:szCs w:val="18"/>
              </w:rPr>
              <w:t>Наименование мероприятия</w:t>
            </w:r>
          </w:p>
        </w:tc>
        <w:tc>
          <w:tcPr>
            <w:tcW w:w="8525" w:type="dxa"/>
            <w:gridSpan w:val="66"/>
            <w:tcBorders>
              <w:left w:val="single" w:sz="4" w:space="0" w:color="auto"/>
              <w:bottom w:val="single" w:sz="4" w:space="0" w:color="auto"/>
            </w:tcBorders>
            <w:vAlign w:val="center"/>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411"/>
        </w:trPr>
        <w:tc>
          <w:tcPr>
            <w:tcW w:w="2300" w:type="dxa"/>
            <w:gridSpan w:val="2"/>
            <w:vMerge/>
            <w:tcBorders>
              <w:right w:val="single" w:sz="4" w:space="0" w:color="auto"/>
            </w:tcBorders>
            <w:vAlign w:val="center"/>
          </w:tcPr>
          <w:p w:rsidR="005106BA" w:rsidRPr="00A06721" w:rsidRDefault="005106BA" w:rsidP="00E56878">
            <w:pPr>
              <w:jc w:val="center"/>
              <w:rPr>
                <w:b/>
                <w:sz w:val="18"/>
                <w:szCs w:val="18"/>
              </w:rPr>
            </w:pPr>
          </w:p>
        </w:tc>
        <w:tc>
          <w:tcPr>
            <w:tcW w:w="1270" w:type="dxa"/>
            <w:gridSpan w:val="8"/>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1266" w:type="dxa"/>
            <w:gridSpan w:val="13"/>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2014</w:t>
            </w:r>
          </w:p>
        </w:tc>
        <w:tc>
          <w:tcPr>
            <w:tcW w:w="992" w:type="dxa"/>
            <w:gridSpan w:val="8"/>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2015</w:t>
            </w:r>
          </w:p>
        </w:tc>
        <w:tc>
          <w:tcPr>
            <w:tcW w:w="991" w:type="dxa"/>
            <w:gridSpan w:val="6"/>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2016</w:t>
            </w:r>
          </w:p>
        </w:tc>
        <w:tc>
          <w:tcPr>
            <w:tcW w:w="991" w:type="dxa"/>
            <w:gridSpan w:val="8"/>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1150" w:type="dxa"/>
            <w:gridSpan w:val="14"/>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806" w:type="dxa"/>
            <w:gridSpan w:val="4"/>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1059" w:type="dxa"/>
            <w:gridSpan w:val="5"/>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rPr>
          <w:trHeight w:val="685"/>
        </w:trPr>
        <w:tc>
          <w:tcPr>
            <w:tcW w:w="10825" w:type="dxa"/>
            <w:gridSpan w:val="68"/>
          </w:tcPr>
          <w:p w:rsidR="005106BA" w:rsidRPr="00A06721" w:rsidRDefault="005106BA" w:rsidP="00E56878">
            <w:pPr>
              <w:rPr>
                <w:b/>
                <w:i/>
                <w:sz w:val="18"/>
                <w:szCs w:val="18"/>
              </w:rPr>
            </w:pPr>
            <w:r w:rsidRPr="00A06721">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5106BA" w:rsidRPr="00A06721" w:rsidTr="00E56878">
        <w:tc>
          <w:tcPr>
            <w:tcW w:w="2300" w:type="dxa"/>
            <w:gridSpan w:val="2"/>
          </w:tcPr>
          <w:p w:rsidR="005106BA" w:rsidRPr="00A06721" w:rsidRDefault="005106BA" w:rsidP="00E56878">
            <w:pPr>
              <w:jc w:val="both"/>
              <w:rPr>
                <w:sz w:val="18"/>
                <w:szCs w:val="18"/>
              </w:rPr>
            </w:pPr>
            <w:r w:rsidRPr="00A06721">
              <w:rPr>
                <w:sz w:val="18"/>
                <w:szCs w:val="18"/>
              </w:rPr>
              <w:t>1.1. Оплата труда с начислениями</w:t>
            </w:r>
          </w:p>
        </w:tc>
        <w:tc>
          <w:tcPr>
            <w:tcW w:w="1270" w:type="dxa"/>
            <w:gridSpan w:val="8"/>
          </w:tcPr>
          <w:p w:rsidR="005106BA" w:rsidRPr="00A06721" w:rsidRDefault="005106BA" w:rsidP="00E56878">
            <w:pPr>
              <w:jc w:val="both"/>
              <w:rPr>
                <w:sz w:val="18"/>
                <w:szCs w:val="18"/>
              </w:rPr>
            </w:pPr>
            <w:r w:rsidRPr="00A06721">
              <w:rPr>
                <w:sz w:val="18"/>
                <w:szCs w:val="18"/>
              </w:rPr>
              <w:t>2710</w:t>
            </w:r>
          </w:p>
        </w:tc>
        <w:tc>
          <w:tcPr>
            <w:tcW w:w="1236" w:type="dxa"/>
            <w:gridSpan w:val="11"/>
          </w:tcPr>
          <w:p w:rsidR="005106BA" w:rsidRPr="00A06721" w:rsidRDefault="005106BA" w:rsidP="00E56878">
            <w:pPr>
              <w:jc w:val="both"/>
              <w:rPr>
                <w:sz w:val="18"/>
                <w:szCs w:val="18"/>
              </w:rPr>
            </w:pPr>
            <w:r w:rsidRPr="00A06721">
              <w:rPr>
                <w:sz w:val="18"/>
                <w:szCs w:val="18"/>
              </w:rPr>
              <w:t>372</w:t>
            </w:r>
          </w:p>
        </w:tc>
        <w:tc>
          <w:tcPr>
            <w:tcW w:w="1048" w:type="dxa"/>
            <w:gridSpan w:val="12"/>
          </w:tcPr>
          <w:p w:rsidR="005106BA" w:rsidRPr="00A06721" w:rsidRDefault="005106BA" w:rsidP="00E56878">
            <w:pPr>
              <w:jc w:val="both"/>
              <w:rPr>
                <w:sz w:val="18"/>
                <w:szCs w:val="18"/>
              </w:rPr>
            </w:pPr>
            <w:r w:rsidRPr="00A06721">
              <w:rPr>
                <w:sz w:val="18"/>
                <w:szCs w:val="18"/>
              </w:rPr>
              <w:t>399,6</w:t>
            </w:r>
          </w:p>
        </w:tc>
        <w:tc>
          <w:tcPr>
            <w:tcW w:w="1032" w:type="dxa"/>
            <w:gridSpan w:val="8"/>
          </w:tcPr>
          <w:p w:rsidR="005106BA" w:rsidRPr="00A06721" w:rsidRDefault="005106BA" w:rsidP="00E56878">
            <w:pPr>
              <w:jc w:val="both"/>
              <w:rPr>
                <w:sz w:val="18"/>
                <w:szCs w:val="18"/>
              </w:rPr>
            </w:pPr>
            <w:r w:rsidRPr="00A06721">
              <w:rPr>
                <w:sz w:val="18"/>
                <w:szCs w:val="18"/>
              </w:rPr>
              <w:t>390,9</w:t>
            </w:r>
          </w:p>
        </w:tc>
        <w:tc>
          <w:tcPr>
            <w:tcW w:w="991" w:type="dxa"/>
            <w:gridSpan w:val="7"/>
          </w:tcPr>
          <w:p w:rsidR="005106BA" w:rsidRPr="00A06721" w:rsidRDefault="005106BA" w:rsidP="00E56878">
            <w:pPr>
              <w:jc w:val="both"/>
              <w:rPr>
                <w:sz w:val="18"/>
                <w:szCs w:val="18"/>
              </w:rPr>
            </w:pPr>
            <w:r w:rsidRPr="00A06721">
              <w:rPr>
                <w:sz w:val="18"/>
                <w:szCs w:val="18"/>
              </w:rPr>
              <w:t>416,5</w:t>
            </w:r>
          </w:p>
        </w:tc>
        <w:tc>
          <w:tcPr>
            <w:tcW w:w="1010" w:type="dxa"/>
            <w:gridSpan w:val="8"/>
          </w:tcPr>
          <w:p w:rsidR="005106BA" w:rsidRPr="00A06721" w:rsidRDefault="005106BA" w:rsidP="00E56878">
            <w:pPr>
              <w:jc w:val="both"/>
              <w:rPr>
                <w:sz w:val="18"/>
                <w:szCs w:val="18"/>
              </w:rPr>
            </w:pPr>
            <w:r w:rsidRPr="00A06721">
              <w:rPr>
                <w:sz w:val="18"/>
                <w:szCs w:val="18"/>
              </w:rPr>
              <w:t>377</w:t>
            </w:r>
          </w:p>
        </w:tc>
        <w:tc>
          <w:tcPr>
            <w:tcW w:w="908" w:type="dxa"/>
            <w:gridSpan w:val="8"/>
          </w:tcPr>
          <w:p w:rsidR="005106BA" w:rsidRPr="00A06721" w:rsidRDefault="005106BA" w:rsidP="00E56878">
            <w:pPr>
              <w:jc w:val="both"/>
              <w:rPr>
                <w:sz w:val="18"/>
                <w:szCs w:val="18"/>
              </w:rPr>
            </w:pPr>
            <w:r w:rsidRPr="00A06721">
              <w:rPr>
                <w:sz w:val="18"/>
                <w:szCs w:val="18"/>
              </w:rPr>
              <w:t>377</w:t>
            </w:r>
          </w:p>
        </w:tc>
        <w:tc>
          <w:tcPr>
            <w:tcW w:w="1030" w:type="dxa"/>
            <w:gridSpan w:val="4"/>
          </w:tcPr>
          <w:p w:rsidR="005106BA" w:rsidRPr="00A06721" w:rsidRDefault="005106BA" w:rsidP="00E56878">
            <w:pPr>
              <w:jc w:val="both"/>
              <w:rPr>
                <w:sz w:val="18"/>
                <w:szCs w:val="18"/>
              </w:rPr>
            </w:pPr>
            <w:r w:rsidRPr="00A06721">
              <w:rPr>
                <w:sz w:val="18"/>
                <w:szCs w:val="18"/>
              </w:rPr>
              <w:t>377</w:t>
            </w:r>
          </w:p>
        </w:tc>
      </w:tr>
      <w:tr w:rsidR="005106BA" w:rsidRPr="00A06721" w:rsidTr="00E56878">
        <w:trPr>
          <w:trHeight w:val="415"/>
        </w:trPr>
        <w:tc>
          <w:tcPr>
            <w:tcW w:w="2300" w:type="dxa"/>
            <w:gridSpan w:val="2"/>
          </w:tcPr>
          <w:p w:rsidR="005106BA" w:rsidRPr="00A06721" w:rsidRDefault="005106BA" w:rsidP="00E56878">
            <w:pPr>
              <w:jc w:val="both"/>
              <w:rPr>
                <w:sz w:val="18"/>
                <w:szCs w:val="18"/>
              </w:rPr>
            </w:pPr>
            <w:r w:rsidRPr="00A06721">
              <w:rPr>
                <w:sz w:val="18"/>
                <w:szCs w:val="18"/>
              </w:rPr>
              <w:t>1.2. Оплата прочих работ и услуг</w:t>
            </w:r>
          </w:p>
        </w:tc>
        <w:tc>
          <w:tcPr>
            <w:tcW w:w="1270" w:type="dxa"/>
            <w:gridSpan w:val="8"/>
          </w:tcPr>
          <w:p w:rsidR="005106BA" w:rsidRPr="00A06721" w:rsidRDefault="005106BA" w:rsidP="00E56878">
            <w:pPr>
              <w:jc w:val="both"/>
              <w:rPr>
                <w:sz w:val="18"/>
                <w:szCs w:val="18"/>
              </w:rPr>
            </w:pPr>
            <w:r w:rsidRPr="00A06721">
              <w:rPr>
                <w:sz w:val="18"/>
                <w:szCs w:val="18"/>
              </w:rPr>
              <w:t>40,1</w:t>
            </w:r>
          </w:p>
        </w:tc>
        <w:tc>
          <w:tcPr>
            <w:tcW w:w="1236" w:type="dxa"/>
            <w:gridSpan w:val="11"/>
          </w:tcPr>
          <w:p w:rsidR="005106BA" w:rsidRPr="00A06721" w:rsidRDefault="005106BA" w:rsidP="00E56878">
            <w:pPr>
              <w:jc w:val="both"/>
              <w:rPr>
                <w:sz w:val="18"/>
                <w:szCs w:val="18"/>
              </w:rPr>
            </w:pPr>
            <w:r w:rsidRPr="00A06721">
              <w:rPr>
                <w:sz w:val="18"/>
                <w:szCs w:val="18"/>
              </w:rPr>
              <w:t>6,7</w:t>
            </w:r>
          </w:p>
        </w:tc>
        <w:tc>
          <w:tcPr>
            <w:tcW w:w="1048" w:type="dxa"/>
            <w:gridSpan w:val="12"/>
          </w:tcPr>
          <w:p w:rsidR="005106BA" w:rsidRPr="00A06721" w:rsidRDefault="005106BA" w:rsidP="00E56878">
            <w:pPr>
              <w:jc w:val="both"/>
              <w:rPr>
                <w:sz w:val="18"/>
                <w:szCs w:val="18"/>
              </w:rPr>
            </w:pPr>
            <w:r w:rsidRPr="00A06721">
              <w:rPr>
                <w:sz w:val="18"/>
                <w:szCs w:val="18"/>
              </w:rPr>
              <w:t>4,4</w:t>
            </w:r>
          </w:p>
        </w:tc>
        <w:tc>
          <w:tcPr>
            <w:tcW w:w="1032" w:type="dxa"/>
            <w:gridSpan w:val="8"/>
          </w:tcPr>
          <w:p w:rsidR="005106BA" w:rsidRPr="00A06721" w:rsidRDefault="005106BA" w:rsidP="00E56878">
            <w:pPr>
              <w:jc w:val="both"/>
              <w:rPr>
                <w:sz w:val="18"/>
                <w:szCs w:val="18"/>
              </w:rPr>
            </w:pPr>
            <w:r w:rsidRPr="00A06721">
              <w:rPr>
                <w:sz w:val="18"/>
                <w:szCs w:val="18"/>
              </w:rPr>
              <w:t>5,5</w:t>
            </w:r>
          </w:p>
        </w:tc>
        <w:tc>
          <w:tcPr>
            <w:tcW w:w="991" w:type="dxa"/>
            <w:gridSpan w:val="7"/>
          </w:tcPr>
          <w:p w:rsidR="005106BA" w:rsidRPr="00A06721" w:rsidRDefault="005106BA" w:rsidP="00E56878">
            <w:pPr>
              <w:jc w:val="both"/>
              <w:rPr>
                <w:sz w:val="18"/>
                <w:szCs w:val="18"/>
              </w:rPr>
            </w:pPr>
            <w:r w:rsidRPr="00A06721">
              <w:rPr>
                <w:sz w:val="18"/>
                <w:szCs w:val="18"/>
              </w:rPr>
              <w:t>5,5</w:t>
            </w:r>
          </w:p>
        </w:tc>
        <w:tc>
          <w:tcPr>
            <w:tcW w:w="1010" w:type="dxa"/>
            <w:gridSpan w:val="8"/>
          </w:tcPr>
          <w:p w:rsidR="005106BA" w:rsidRPr="00A06721" w:rsidRDefault="005106BA" w:rsidP="00E56878">
            <w:pPr>
              <w:jc w:val="both"/>
              <w:rPr>
                <w:sz w:val="18"/>
                <w:szCs w:val="18"/>
              </w:rPr>
            </w:pPr>
            <w:r w:rsidRPr="00A06721">
              <w:rPr>
                <w:sz w:val="18"/>
                <w:szCs w:val="18"/>
              </w:rPr>
              <w:t>6</w:t>
            </w:r>
          </w:p>
        </w:tc>
        <w:tc>
          <w:tcPr>
            <w:tcW w:w="908" w:type="dxa"/>
            <w:gridSpan w:val="8"/>
          </w:tcPr>
          <w:p w:rsidR="005106BA" w:rsidRPr="00A06721" w:rsidRDefault="005106BA" w:rsidP="00E56878">
            <w:pPr>
              <w:jc w:val="both"/>
              <w:rPr>
                <w:sz w:val="18"/>
                <w:szCs w:val="18"/>
              </w:rPr>
            </w:pPr>
            <w:r w:rsidRPr="00A06721">
              <w:rPr>
                <w:sz w:val="18"/>
                <w:szCs w:val="18"/>
              </w:rPr>
              <w:t>6</w:t>
            </w:r>
          </w:p>
        </w:tc>
        <w:tc>
          <w:tcPr>
            <w:tcW w:w="1030" w:type="dxa"/>
            <w:gridSpan w:val="4"/>
          </w:tcPr>
          <w:p w:rsidR="005106BA" w:rsidRPr="00A06721" w:rsidRDefault="005106BA" w:rsidP="00E56878">
            <w:pPr>
              <w:jc w:val="both"/>
              <w:rPr>
                <w:sz w:val="18"/>
                <w:szCs w:val="18"/>
              </w:rPr>
            </w:pPr>
            <w:r w:rsidRPr="00A06721">
              <w:rPr>
                <w:sz w:val="18"/>
                <w:szCs w:val="18"/>
              </w:rPr>
              <w:t>6</w:t>
            </w:r>
          </w:p>
        </w:tc>
      </w:tr>
      <w:tr w:rsidR="005106BA" w:rsidRPr="00A06721" w:rsidTr="00E56878">
        <w:trPr>
          <w:trHeight w:val="442"/>
        </w:trPr>
        <w:tc>
          <w:tcPr>
            <w:tcW w:w="2300" w:type="dxa"/>
            <w:gridSpan w:val="2"/>
          </w:tcPr>
          <w:p w:rsidR="005106BA" w:rsidRPr="00A06721" w:rsidRDefault="005106BA" w:rsidP="00E56878">
            <w:pPr>
              <w:jc w:val="both"/>
              <w:rPr>
                <w:sz w:val="18"/>
                <w:szCs w:val="18"/>
              </w:rPr>
            </w:pPr>
            <w:r w:rsidRPr="00A06721">
              <w:rPr>
                <w:sz w:val="18"/>
                <w:szCs w:val="18"/>
              </w:rPr>
              <w:t>Местный бюджет</w:t>
            </w:r>
          </w:p>
        </w:tc>
        <w:tc>
          <w:tcPr>
            <w:tcW w:w="1270" w:type="dxa"/>
            <w:gridSpan w:val="8"/>
          </w:tcPr>
          <w:p w:rsidR="005106BA" w:rsidRPr="00A06721" w:rsidRDefault="005106BA" w:rsidP="00E56878">
            <w:pPr>
              <w:jc w:val="both"/>
              <w:rPr>
                <w:sz w:val="18"/>
                <w:szCs w:val="18"/>
              </w:rPr>
            </w:pPr>
            <w:r w:rsidRPr="00A06721">
              <w:rPr>
                <w:sz w:val="18"/>
                <w:szCs w:val="18"/>
              </w:rPr>
              <w:t>2750,1</w:t>
            </w:r>
          </w:p>
        </w:tc>
        <w:tc>
          <w:tcPr>
            <w:tcW w:w="1236" w:type="dxa"/>
            <w:gridSpan w:val="11"/>
          </w:tcPr>
          <w:p w:rsidR="005106BA" w:rsidRPr="00A06721" w:rsidRDefault="005106BA" w:rsidP="00E56878">
            <w:pPr>
              <w:jc w:val="both"/>
              <w:rPr>
                <w:sz w:val="18"/>
                <w:szCs w:val="18"/>
              </w:rPr>
            </w:pPr>
            <w:r w:rsidRPr="00A06721">
              <w:rPr>
                <w:sz w:val="18"/>
                <w:szCs w:val="18"/>
              </w:rPr>
              <w:t>378,7</w:t>
            </w:r>
          </w:p>
        </w:tc>
        <w:tc>
          <w:tcPr>
            <w:tcW w:w="1048" w:type="dxa"/>
            <w:gridSpan w:val="12"/>
          </w:tcPr>
          <w:p w:rsidR="005106BA" w:rsidRPr="00A06721" w:rsidRDefault="005106BA" w:rsidP="00E56878">
            <w:pPr>
              <w:jc w:val="both"/>
              <w:rPr>
                <w:sz w:val="18"/>
                <w:szCs w:val="18"/>
              </w:rPr>
            </w:pPr>
            <w:r w:rsidRPr="00A06721">
              <w:rPr>
                <w:sz w:val="18"/>
                <w:szCs w:val="18"/>
              </w:rPr>
              <w:t>404</w:t>
            </w:r>
          </w:p>
        </w:tc>
        <w:tc>
          <w:tcPr>
            <w:tcW w:w="1032" w:type="dxa"/>
            <w:gridSpan w:val="8"/>
          </w:tcPr>
          <w:p w:rsidR="005106BA" w:rsidRPr="00A06721" w:rsidRDefault="005106BA" w:rsidP="00E56878">
            <w:pPr>
              <w:jc w:val="both"/>
              <w:rPr>
                <w:sz w:val="18"/>
                <w:szCs w:val="18"/>
              </w:rPr>
            </w:pPr>
            <w:r w:rsidRPr="00A06721">
              <w:rPr>
                <w:sz w:val="18"/>
                <w:szCs w:val="18"/>
              </w:rPr>
              <w:t>396,4</w:t>
            </w:r>
          </w:p>
        </w:tc>
        <w:tc>
          <w:tcPr>
            <w:tcW w:w="991" w:type="dxa"/>
            <w:gridSpan w:val="7"/>
          </w:tcPr>
          <w:p w:rsidR="005106BA" w:rsidRPr="00A06721" w:rsidRDefault="005106BA" w:rsidP="00E56878">
            <w:pPr>
              <w:jc w:val="both"/>
              <w:rPr>
                <w:sz w:val="18"/>
                <w:szCs w:val="18"/>
              </w:rPr>
            </w:pPr>
            <w:r w:rsidRPr="00A06721">
              <w:rPr>
                <w:sz w:val="18"/>
                <w:szCs w:val="18"/>
              </w:rPr>
              <w:t>422</w:t>
            </w:r>
          </w:p>
        </w:tc>
        <w:tc>
          <w:tcPr>
            <w:tcW w:w="1010" w:type="dxa"/>
            <w:gridSpan w:val="8"/>
          </w:tcPr>
          <w:p w:rsidR="005106BA" w:rsidRPr="00A06721" w:rsidRDefault="005106BA" w:rsidP="00E56878">
            <w:pPr>
              <w:jc w:val="both"/>
              <w:rPr>
                <w:sz w:val="18"/>
                <w:szCs w:val="18"/>
              </w:rPr>
            </w:pPr>
            <w:r w:rsidRPr="00A06721">
              <w:rPr>
                <w:sz w:val="18"/>
                <w:szCs w:val="18"/>
              </w:rPr>
              <w:t>383</w:t>
            </w:r>
          </w:p>
        </w:tc>
        <w:tc>
          <w:tcPr>
            <w:tcW w:w="908" w:type="dxa"/>
            <w:gridSpan w:val="8"/>
          </w:tcPr>
          <w:p w:rsidR="005106BA" w:rsidRPr="00A06721" w:rsidRDefault="005106BA" w:rsidP="00E56878">
            <w:pPr>
              <w:jc w:val="both"/>
              <w:rPr>
                <w:sz w:val="18"/>
                <w:szCs w:val="18"/>
              </w:rPr>
            </w:pPr>
            <w:r w:rsidRPr="00A06721">
              <w:rPr>
                <w:sz w:val="18"/>
                <w:szCs w:val="18"/>
              </w:rPr>
              <w:t>383</w:t>
            </w:r>
          </w:p>
        </w:tc>
        <w:tc>
          <w:tcPr>
            <w:tcW w:w="1030" w:type="dxa"/>
            <w:gridSpan w:val="4"/>
          </w:tcPr>
          <w:p w:rsidR="005106BA" w:rsidRPr="00A06721" w:rsidRDefault="005106BA" w:rsidP="00E56878">
            <w:pPr>
              <w:jc w:val="both"/>
              <w:rPr>
                <w:sz w:val="18"/>
                <w:szCs w:val="18"/>
              </w:rPr>
            </w:pPr>
            <w:r w:rsidRPr="00A06721">
              <w:rPr>
                <w:sz w:val="18"/>
                <w:szCs w:val="18"/>
              </w:rPr>
              <w:t>383</w:t>
            </w:r>
          </w:p>
        </w:tc>
      </w:tr>
      <w:tr w:rsidR="005106BA" w:rsidRPr="00A06721" w:rsidTr="00E56878">
        <w:trPr>
          <w:trHeight w:val="548"/>
        </w:trPr>
        <w:tc>
          <w:tcPr>
            <w:tcW w:w="2300" w:type="dxa"/>
            <w:gridSpan w:val="2"/>
          </w:tcPr>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Итого по подпрограмме</w:t>
            </w:r>
          </w:p>
        </w:tc>
        <w:tc>
          <w:tcPr>
            <w:tcW w:w="1270"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2750,1</w:t>
            </w:r>
          </w:p>
        </w:tc>
        <w:tc>
          <w:tcPr>
            <w:tcW w:w="1236" w:type="dxa"/>
            <w:gridSpan w:val="11"/>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378,7</w:t>
            </w:r>
          </w:p>
        </w:tc>
        <w:tc>
          <w:tcPr>
            <w:tcW w:w="1048" w:type="dxa"/>
            <w:gridSpan w:val="12"/>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404</w:t>
            </w:r>
          </w:p>
        </w:tc>
        <w:tc>
          <w:tcPr>
            <w:tcW w:w="1032"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396,4</w:t>
            </w:r>
          </w:p>
        </w:tc>
        <w:tc>
          <w:tcPr>
            <w:tcW w:w="991" w:type="dxa"/>
            <w:gridSpan w:val="7"/>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422</w:t>
            </w:r>
          </w:p>
        </w:tc>
        <w:tc>
          <w:tcPr>
            <w:tcW w:w="1010"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383</w:t>
            </w:r>
          </w:p>
        </w:tc>
        <w:tc>
          <w:tcPr>
            <w:tcW w:w="908"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383</w:t>
            </w:r>
          </w:p>
        </w:tc>
        <w:tc>
          <w:tcPr>
            <w:tcW w:w="1030" w:type="dxa"/>
            <w:gridSpan w:val="4"/>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383</w:t>
            </w:r>
          </w:p>
        </w:tc>
      </w:tr>
      <w:tr w:rsidR="005106BA" w:rsidRPr="00A06721" w:rsidTr="00E56878">
        <w:trPr>
          <w:trHeight w:val="548"/>
        </w:trPr>
        <w:tc>
          <w:tcPr>
            <w:tcW w:w="2300" w:type="dxa"/>
            <w:gridSpan w:val="2"/>
          </w:tcPr>
          <w:p w:rsidR="005106BA" w:rsidRPr="00A06721" w:rsidRDefault="005106BA" w:rsidP="00E56878">
            <w:pPr>
              <w:jc w:val="both"/>
              <w:rPr>
                <w:sz w:val="18"/>
                <w:szCs w:val="18"/>
              </w:rPr>
            </w:pPr>
            <w:r w:rsidRPr="00A06721">
              <w:rPr>
                <w:sz w:val="18"/>
                <w:szCs w:val="18"/>
              </w:rPr>
              <w:t>Местный бюджет</w:t>
            </w:r>
          </w:p>
        </w:tc>
        <w:tc>
          <w:tcPr>
            <w:tcW w:w="1270" w:type="dxa"/>
            <w:gridSpan w:val="8"/>
          </w:tcPr>
          <w:p w:rsidR="005106BA" w:rsidRPr="00A06721" w:rsidRDefault="005106BA" w:rsidP="00E56878">
            <w:pPr>
              <w:jc w:val="both"/>
              <w:rPr>
                <w:sz w:val="18"/>
                <w:szCs w:val="18"/>
              </w:rPr>
            </w:pPr>
            <w:r w:rsidRPr="00A06721">
              <w:rPr>
                <w:sz w:val="18"/>
                <w:szCs w:val="18"/>
              </w:rPr>
              <w:t>2750,1</w:t>
            </w:r>
          </w:p>
        </w:tc>
        <w:tc>
          <w:tcPr>
            <w:tcW w:w="1236" w:type="dxa"/>
            <w:gridSpan w:val="11"/>
          </w:tcPr>
          <w:p w:rsidR="005106BA" w:rsidRPr="00A06721" w:rsidRDefault="005106BA" w:rsidP="00E56878">
            <w:pPr>
              <w:jc w:val="both"/>
              <w:rPr>
                <w:sz w:val="18"/>
                <w:szCs w:val="18"/>
              </w:rPr>
            </w:pPr>
            <w:r w:rsidRPr="00A06721">
              <w:rPr>
                <w:sz w:val="18"/>
                <w:szCs w:val="18"/>
              </w:rPr>
              <w:t>378,7</w:t>
            </w:r>
          </w:p>
        </w:tc>
        <w:tc>
          <w:tcPr>
            <w:tcW w:w="1048" w:type="dxa"/>
            <w:gridSpan w:val="12"/>
          </w:tcPr>
          <w:p w:rsidR="005106BA" w:rsidRPr="00A06721" w:rsidRDefault="005106BA" w:rsidP="00E56878">
            <w:pPr>
              <w:jc w:val="both"/>
              <w:rPr>
                <w:sz w:val="18"/>
                <w:szCs w:val="18"/>
              </w:rPr>
            </w:pPr>
            <w:r w:rsidRPr="00A06721">
              <w:rPr>
                <w:sz w:val="18"/>
                <w:szCs w:val="18"/>
              </w:rPr>
              <w:t>404</w:t>
            </w:r>
          </w:p>
        </w:tc>
        <w:tc>
          <w:tcPr>
            <w:tcW w:w="1032" w:type="dxa"/>
            <w:gridSpan w:val="8"/>
          </w:tcPr>
          <w:p w:rsidR="005106BA" w:rsidRPr="00A06721" w:rsidRDefault="005106BA" w:rsidP="00E56878">
            <w:pPr>
              <w:jc w:val="both"/>
              <w:rPr>
                <w:sz w:val="18"/>
                <w:szCs w:val="18"/>
              </w:rPr>
            </w:pPr>
            <w:r w:rsidRPr="00A06721">
              <w:rPr>
                <w:sz w:val="18"/>
                <w:szCs w:val="18"/>
              </w:rPr>
              <w:t>396,4</w:t>
            </w:r>
          </w:p>
        </w:tc>
        <w:tc>
          <w:tcPr>
            <w:tcW w:w="991" w:type="dxa"/>
            <w:gridSpan w:val="7"/>
          </w:tcPr>
          <w:p w:rsidR="005106BA" w:rsidRPr="00A06721" w:rsidRDefault="005106BA" w:rsidP="00E56878">
            <w:pPr>
              <w:jc w:val="both"/>
              <w:rPr>
                <w:sz w:val="18"/>
                <w:szCs w:val="18"/>
              </w:rPr>
            </w:pPr>
            <w:r w:rsidRPr="00A06721">
              <w:rPr>
                <w:sz w:val="18"/>
                <w:szCs w:val="18"/>
              </w:rPr>
              <w:t>422</w:t>
            </w:r>
          </w:p>
        </w:tc>
        <w:tc>
          <w:tcPr>
            <w:tcW w:w="1010" w:type="dxa"/>
            <w:gridSpan w:val="8"/>
          </w:tcPr>
          <w:p w:rsidR="005106BA" w:rsidRPr="00A06721" w:rsidRDefault="005106BA" w:rsidP="00E56878">
            <w:pPr>
              <w:jc w:val="both"/>
              <w:rPr>
                <w:sz w:val="18"/>
                <w:szCs w:val="18"/>
              </w:rPr>
            </w:pPr>
            <w:r w:rsidRPr="00A06721">
              <w:rPr>
                <w:sz w:val="18"/>
                <w:szCs w:val="18"/>
              </w:rPr>
              <w:t>383</w:t>
            </w:r>
          </w:p>
        </w:tc>
        <w:tc>
          <w:tcPr>
            <w:tcW w:w="908" w:type="dxa"/>
            <w:gridSpan w:val="8"/>
          </w:tcPr>
          <w:p w:rsidR="005106BA" w:rsidRPr="00A06721" w:rsidRDefault="005106BA" w:rsidP="00E56878">
            <w:pPr>
              <w:jc w:val="both"/>
              <w:rPr>
                <w:sz w:val="18"/>
                <w:szCs w:val="18"/>
              </w:rPr>
            </w:pPr>
            <w:r w:rsidRPr="00A06721">
              <w:rPr>
                <w:sz w:val="18"/>
                <w:szCs w:val="18"/>
              </w:rPr>
              <w:t>383</w:t>
            </w:r>
          </w:p>
        </w:tc>
        <w:tc>
          <w:tcPr>
            <w:tcW w:w="1030" w:type="dxa"/>
            <w:gridSpan w:val="4"/>
          </w:tcPr>
          <w:p w:rsidR="005106BA" w:rsidRPr="00A06721" w:rsidRDefault="005106BA" w:rsidP="00E56878">
            <w:pPr>
              <w:jc w:val="both"/>
              <w:rPr>
                <w:sz w:val="18"/>
                <w:szCs w:val="18"/>
              </w:rPr>
            </w:pPr>
            <w:r w:rsidRPr="00A06721">
              <w:rPr>
                <w:sz w:val="18"/>
                <w:szCs w:val="18"/>
              </w:rPr>
              <w:t>383</w:t>
            </w:r>
          </w:p>
        </w:tc>
      </w:tr>
      <w:tr w:rsidR="005106BA" w:rsidRPr="00A06721" w:rsidTr="00E56878">
        <w:trPr>
          <w:trHeight w:val="567"/>
        </w:trPr>
        <w:tc>
          <w:tcPr>
            <w:tcW w:w="10825" w:type="dxa"/>
            <w:gridSpan w:val="68"/>
          </w:tcPr>
          <w:p w:rsidR="005106BA" w:rsidRPr="00A06721" w:rsidRDefault="005106BA" w:rsidP="00E56878">
            <w:pPr>
              <w:jc w:val="center"/>
              <w:rPr>
                <w:b/>
                <w:sz w:val="18"/>
                <w:szCs w:val="18"/>
              </w:rPr>
            </w:pPr>
            <w:r w:rsidRPr="00A06721">
              <w:rPr>
                <w:b/>
                <w:sz w:val="18"/>
                <w:szCs w:val="18"/>
              </w:rPr>
              <w:t>Подпрограмма 7. «Обеспечение деятельности МКУ «ЦООДОМС»</w:t>
            </w:r>
          </w:p>
          <w:p w:rsidR="005106BA" w:rsidRPr="00A06721" w:rsidRDefault="005106BA" w:rsidP="00E56878">
            <w:pPr>
              <w:jc w:val="center"/>
              <w:rPr>
                <w:b/>
                <w:sz w:val="18"/>
                <w:szCs w:val="18"/>
              </w:rPr>
            </w:pPr>
          </w:p>
        </w:tc>
      </w:tr>
      <w:tr w:rsidR="005106BA" w:rsidRPr="00A06721" w:rsidTr="00E56878">
        <w:trPr>
          <w:trHeight w:val="225"/>
        </w:trPr>
        <w:tc>
          <w:tcPr>
            <w:tcW w:w="2283" w:type="dxa"/>
            <w:vMerge w:val="restart"/>
            <w:tcBorders>
              <w:right w:val="single" w:sz="4" w:space="0" w:color="auto"/>
            </w:tcBorders>
          </w:tcPr>
          <w:p w:rsidR="005106BA" w:rsidRPr="00A06721" w:rsidRDefault="005106BA" w:rsidP="00E56878">
            <w:pPr>
              <w:jc w:val="center"/>
              <w:rPr>
                <w:b/>
                <w:sz w:val="18"/>
                <w:szCs w:val="18"/>
              </w:rPr>
            </w:pPr>
            <w:r w:rsidRPr="00A06721">
              <w:rPr>
                <w:b/>
                <w:sz w:val="18"/>
                <w:szCs w:val="18"/>
              </w:rPr>
              <w:t>Наименование мероприятия</w:t>
            </w:r>
          </w:p>
        </w:tc>
        <w:tc>
          <w:tcPr>
            <w:tcW w:w="8542" w:type="dxa"/>
            <w:gridSpan w:val="67"/>
            <w:tcBorders>
              <w:left w:val="single" w:sz="4" w:space="0" w:color="auto"/>
              <w:bottom w:val="single" w:sz="4" w:space="0" w:color="auto"/>
            </w:tcBorders>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185"/>
        </w:trPr>
        <w:tc>
          <w:tcPr>
            <w:tcW w:w="2283" w:type="dxa"/>
            <w:vMerge/>
            <w:tcBorders>
              <w:right w:val="single" w:sz="4" w:space="0" w:color="auto"/>
            </w:tcBorders>
          </w:tcPr>
          <w:p w:rsidR="005106BA" w:rsidRPr="00A06721" w:rsidRDefault="005106BA" w:rsidP="00E56878">
            <w:pPr>
              <w:jc w:val="center"/>
              <w:rPr>
                <w:b/>
                <w:sz w:val="18"/>
                <w:szCs w:val="18"/>
              </w:rPr>
            </w:pPr>
          </w:p>
        </w:tc>
        <w:tc>
          <w:tcPr>
            <w:tcW w:w="1287" w:type="dxa"/>
            <w:gridSpan w:val="9"/>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1275" w:type="dxa"/>
            <w:gridSpan w:val="14"/>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2014</w:t>
            </w:r>
          </w:p>
        </w:tc>
        <w:tc>
          <w:tcPr>
            <w:tcW w:w="993" w:type="dxa"/>
            <w:gridSpan w:val="8"/>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2015</w:t>
            </w:r>
          </w:p>
        </w:tc>
        <w:tc>
          <w:tcPr>
            <w:tcW w:w="994" w:type="dxa"/>
            <w:gridSpan w:val="6"/>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2016</w:t>
            </w:r>
          </w:p>
        </w:tc>
        <w:tc>
          <w:tcPr>
            <w:tcW w:w="994" w:type="dxa"/>
            <w:gridSpan w:val="8"/>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1134" w:type="dxa"/>
            <w:gridSpan w:val="13"/>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861" w:type="dxa"/>
            <w:gridSpan w:val="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1004" w:type="dxa"/>
            <w:gridSpan w:val="3"/>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rPr>
          <w:trHeight w:val="538"/>
        </w:trPr>
        <w:tc>
          <w:tcPr>
            <w:tcW w:w="10825" w:type="dxa"/>
            <w:gridSpan w:val="68"/>
          </w:tcPr>
          <w:p w:rsidR="005106BA" w:rsidRPr="00A06721" w:rsidRDefault="005106BA" w:rsidP="00E56878">
            <w:pPr>
              <w:rPr>
                <w:b/>
                <w:i/>
                <w:sz w:val="18"/>
                <w:szCs w:val="18"/>
              </w:rPr>
            </w:pPr>
            <w:r w:rsidRPr="00A06721">
              <w:rPr>
                <w:b/>
                <w:i/>
                <w:sz w:val="18"/>
                <w:szCs w:val="18"/>
              </w:rPr>
              <w:t>Мероприятие 1  «Финансовое обеспечение деятельности МКУ Панинский «ЦООДОМС»»</w:t>
            </w:r>
          </w:p>
        </w:tc>
      </w:tr>
      <w:tr w:rsidR="005106BA" w:rsidRPr="00A06721" w:rsidTr="00E56878">
        <w:tc>
          <w:tcPr>
            <w:tcW w:w="2300" w:type="dxa"/>
            <w:gridSpan w:val="2"/>
          </w:tcPr>
          <w:p w:rsidR="005106BA" w:rsidRPr="00A06721" w:rsidRDefault="005106BA" w:rsidP="00E56878">
            <w:pPr>
              <w:jc w:val="both"/>
              <w:rPr>
                <w:sz w:val="18"/>
                <w:szCs w:val="18"/>
              </w:rPr>
            </w:pPr>
            <w:r w:rsidRPr="00A06721">
              <w:rPr>
                <w:sz w:val="18"/>
                <w:szCs w:val="18"/>
              </w:rPr>
              <w:t>1.1. Оплата труда с начислениями</w:t>
            </w:r>
          </w:p>
        </w:tc>
        <w:tc>
          <w:tcPr>
            <w:tcW w:w="1270" w:type="dxa"/>
            <w:gridSpan w:val="8"/>
          </w:tcPr>
          <w:p w:rsidR="005106BA" w:rsidRPr="00A06721" w:rsidRDefault="005106BA" w:rsidP="00E56878">
            <w:pPr>
              <w:jc w:val="both"/>
              <w:rPr>
                <w:sz w:val="18"/>
                <w:szCs w:val="18"/>
              </w:rPr>
            </w:pPr>
            <w:r w:rsidRPr="00A06721">
              <w:rPr>
                <w:sz w:val="18"/>
                <w:szCs w:val="18"/>
              </w:rPr>
              <w:t>43159,4</w:t>
            </w:r>
          </w:p>
        </w:tc>
        <w:tc>
          <w:tcPr>
            <w:tcW w:w="1236" w:type="dxa"/>
            <w:gridSpan w:val="11"/>
          </w:tcPr>
          <w:p w:rsidR="005106BA" w:rsidRPr="00A06721" w:rsidRDefault="005106BA" w:rsidP="00E56878">
            <w:pPr>
              <w:jc w:val="both"/>
              <w:rPr>
                <w:sz w:val="18"/>
                <w:szCs w:val="18"/>
              </w:rPr>
            </w:pPr>
            <w:r w:rsidRPr="00A06721">
              <w:rPr>
                <w:sz w:val="18"/>
                <w:szCs w:val="18"/>
              </w:rPr>
              <w:t>6 513</w:t>
            </w:r>
          </w:p>
        </w:tc>
        <w:tc>
          <w:tcPr>
            <w:tcW w:w="1048" w:type="dxa"/>
            <w:gridSpan w:val="12"/>
          </w:tcPr>
          <w:p w:rsidR="005106BA" w:rsidRPr="00A06721" w:rsidRDefault="005106BA" w:rsidP="00E56878">
            <w:pPr>
              <w:jc w:val="both"/>
              <w:rPr>
                <w:sz w:val="18"/>
                <w:szCs w:val="18"/>
              </w:rPr>
            </w:pPr>
            <w:r w:rsidRPr="00A06721">
              <w:rPr>
                <w:sz w:val="18"/>
                <w:szCs w:val="18"/>
              </w:rPr>
              <w:t>5 981</w:t>
            </w:r>
          </w:p>
        </w:tc>
        <w:tc>
          <w:tcPr>
            <w:tcW w:w="1032" w:type="dxa"/>
            <w:gridSpan w:val="8"/>
          </w:tcPr>
          <w:p w:rsidR="005106BA" w:rsidRPr="00A06721" w:rsidRDefault="005106BA" w:rsidP="00E56878">
            <w:pPr>
              <w:jc w:val="both"/>
              <w:rPr>
                <w:sz w:val="18"/>
                <w:szCs w:val="18"/>
              </w:rPr>
            </w:pPr>
            <w:r w:rsidRPr="00A06721">
              <w:rPr>
                <w:sz w:val="18"/>
                <w:szCs w:val="18"/>
              </w:rPr>
              <w:t>5456,3</w:t>
            </w:r>
          </w:p>
        </w:tc>
        <w:tc>
          <w:tcPr>
            <w:tcW w:w="991" w:type="dxa"/>
            <w:gridSpan w:val="7"/>
          </w:tcPr>
          <w:p w:rsidR="005106BA" w:rsidRPr="00A06721" w:rsidRDefault="005106BA" w:rsidP="00E56878">
            <w:pPr>
              <w:jc w:val="both"/>
              <w:rPr>
                <w:sz w:val="18"/>
                <w:szCs w:val="18"/>
              </w:rPr>
            </w:pPr>
            <w:r w:rsidRPr="00A06721">
              <w:rPr>
                <w:sz w:val="18"/>
                <w:szCs w:val="18"/>
              </w:rPr>
              <w:t>5796,7</w:t>
            </w:r>
          </w:p>
        </w:tc>
        <w:tc>
          <w:tcPr>
            <w:tcW w:w="1041" w:type="dxa"/>
            <w:gridSpan w:val="9"/>
          </w:tcPr>
          <w:p w:rsidR="005106BA" w:rsidRPr="00A06721" w:rsidRDefault="005106BA" w:rsidP="00E56878">
            <w:pPr>
              <w:jc w:val="both"/>
              <w:rPr>
                <w:sz w:val="18"/>
                <w:szCs w:val="18"/>
              </w:rPr>
            </w:pPr>
            <w:r w:rsidRPr="00A06721">
              <w:rPr>
                <w:sz w:val="18"/>
                <w:szCs w:val="18"/>
              </w:rPr>
              <w:t>6470,8</w:t>
            </w:r>
          </w:p>
        </w:tc>
        <w:tc>
          <w:tcPr>
            <w:tcW w:w="903" w:type="dxa"/>
            <w:gridSpan w:val="8"/>
          </w:tcPr>
          <w:p w:rsidR="005106BA" w:rsidRPr="00A06721" w:rsidRDefault="005106BA" w:rsidP="00E56878">
            <w:pPr>
              <w:jc w:val="both"/>
              <w:rPr>
                <w:sz w:val="18"/>
                <w:szCs w:val="18"/>
              </w:rPr>
            </w:pPr>
            <w:r w:rsidRPr="00A06721">
              <w:rPr>
                <w:sz w:val="18"/>
                <w:szCs w:val="18"/>
              </w:rPr>
              <w:t>6470,8</w:t>
            </w:r>
          </w:p>
        </w:tc>
        <w:tc>
          <w:tcPr>
            <w:tcW w:w="1004" w:type="dxa"/>
            <w:gridSpan w:val="3"/>
          </w:tcPr>
          <w:p w:rsidR="005106BA" w:rsidRPr="00A06721" w:rsidRDefault="005106BA" w:rsidP="00E56878">
            <w:pPr>
              <w:jc w:val="both"/>
              <w:rPr>
                <w:sz w:val="18"/>
                <w:szCs w:val="18"/>
              </w:rPr>
            </w:pPr>
            <w:r w:rsidRPr="00A06721">
              <w:rPr>
                <w:sz w:val="18"/>
                <w:szCs w:val="18"/>
              </w:rPr>
              <w:t>6470,8</w:t>
            </w:r>
          </w:p>
        </w:tc>
      </w:tr>
      <w:tr w:rsidR="005106BA" w:rsidRPr="00A06721" w:rsidTr="00E56878">
        <w:tc>
          <w:tcPr>
            <w:tcW w:w="2300" w:type="dxa"/>
            <w:gridSpan w:val="2"/>
          </w:tcPr>
          <w:p w:rsidR="005106BA" w:rsidRPr="00A06721" w:rsidRDefault="005106BA" w:rsidP="00E56878">
            <w:pPr>
              <w:jc w:val="both"/>
              <w:rPr>
                <w:sz w:val="18"/>
                <w:szCs w:val="18"/>
              </w:rPr>
            </w:pPr>
            <w:r w:rsidRPr="00A06721">
              <w:rPr>
                <w:sz w:val="18"/>
                <w:szCs w:val="18"/>
              </w:rPr>
              <w:t>1.2. Оплата прочих работ и услуг</w:t>
            </w:r>
          </w:p>
        </w:tc>
        <w:tc>
          <w:tcPr>
            <w:tcW w:w="1270" w:type="dxa"/>
            <w:gridSpan w:val="8"/>
          </w:tcPr>
          <w:p w:rsidR="005106BA" w:rsidRPr="00A06721" w:rsidRDefault="005106BA" w:rsidP="00E56878">
            <w:pPr>
              <w:jc w:val="both"/>
              <w:rPr>
                <w:sz w:val="18"/>
                <w:szCs w:val="18"/>
              </w:rPr>
            </w:pPr>
            <w:r w:rsidRPr="00A06721">
              <w:rPr>
                <w:sz w:val="18"/>
                <w:szCs w:val="18"/>
              </w:rPr>
              <w:t>155,1</w:t>
            </w:r>
          </w:p>
        </w:tc>
        <w:tc>
          <w:tcPr>
            <w:tcW w:w="1236" w:type="dxa"/>
            <w:gridSpan w:val="11"/>
          </w:tcPr>
          <w:p w:rsidR="005106BA" w:rsidRPr="00A06721" w:rsidRDefault="005106BA" w:rsidP="00E56878">
            <w:pPr>
              <w:jc w:val="both"/>
              <w:rPr>
                <w:sz w:val="18"/>
                <w:szCs w:val="18"/>
              </w:rPr>
            </w:pPr>
            <w:r w:rsidRPr="00A06721">
              <w:rPr>
                <w:sz w:val="18"/>
                <w:szCs w:val="18"/>
              </w:rPr>
              <w:t>102</w:t>
            </w:r>
          </w:p>
        </w:tc>
        <w:tc>
          <w:tcPr>
            <w:tcW w:w="1048" w:type="dxa"/>
            <w:gridSpan w:val="12"/>
          </w:tcPr>
          <w:p w:rsidR="005106BA" w:rsidRPr="00A06721" w:rsidRDefault="005106BA" w:rsidP="00E56878">
            <w:pPr>
              <w:jc w:val="both"/>
              <w:rPr>
                <w:sz w:val="18"/>
                <w:szCs w:val="18"/>
              </w:rPr>
            </w:pPr>
            <w:r w:rsidRPr="00A06721">
              <w:rPr>
                <w:sz w:val="18"/>
                <w:szCs w:val="18"/>
              </w:rPr>
              <w:t>10</w:t>
            </w:r>
          </w:p>
        </w:tc>
        <w:tc>
          <w:tcPr>
            <w:tcW w:w="1032" w:type="dxa"/>
            <w:gridSpan w:val="8"/>
          </w:tcPr>
          <w:p w:rsidR="005106BA" w:rsidRPr="00A06721" w:rsidRDefault="005106BA" w:rsidP="00E56878">
            <w:pPr>
              <w:jc w:val="both"/>
              <w:rPr>
                <w:sz w:val="18"/>
                <w:szCs w:val="18"/>
              </w:rPr>
            </w:pPr>
            <w:r w:rsidRPr="00A06721">
              <w:rPr>
                <w:sz w:val="18"/>
                <w:szCs w:val="18"/>
              </w:rPr>
              <w:t>5,5</w:t>
            </w:r>
          </w:p>
        </w:tc>
        <w:tc>
          <w:tcPr>
            <w:tcW w:w="991" w:type="dxa"/>
            <w:gridSpan w:val="7"/>
          </w:tcPr>
          <w:p w:rsidR="005106BA" w:rsidRPr="00A06721" w:rsidRDefault="005106BA" w:rsidP="00E56878">
            <w:pPr>
              <w:jc w:val="both"/>
              <w:rPr>
                <w:sz w:val="18"/>
                <w:szCs w:val="18"/>
              </w:rPr>
            </w:pPr>
            <w:r w:rsidRPr="00A06721">
              <w:rPr>
                <w:sz w:val="18"/>
                <w:szCs w:val="18"/>
              </w:rPr>
              <w:t>16,6</w:t>
            </w:r>
          </w:p>
        </w:tc>
        <w:tc>
          <w:tcPr>
            <w:tcW w:w="1041" w:type="dxa"/>
            <w:gridSpan w:val="9"/>
          </w:tcPr>
          <w:p w:rsidR="005106BA" w:rsidRPr="00A06721" w:rsidRDefault="005106BA" w:rsidP="00E56878">
            <w:pPr>
              <w:jc w:val="both"/>
              <w:rPr>
                <w:sz w:val="18"/>
                <w:szCs w:val="18"/>
              </w:rPr>
            </w:pPr>
            <w:r w:rsidRPr="00A06721">
              <w:rPr>
                <w:sz w:val="18"/>
                <w:szCs w:val="18"/>
              </w:rPr>
              <w:t>7</w:t>
            </w:r>
          </w:p>
        </w:tc>
        <w:tc>
          <w:tcPr>
            <w:tcW w:w="903" w:type="dxa"/>
            <w:gridSpan w:val="8"/>
          </w:tcPr>
          <w:p w:rsidR="005106BA" w:rsidRPr="00A06721" w:rsidRDefault="005106BA" w:rsidP="00E56878">
            <w:pPr>
              <w:jc w:val="both"/>
              <w:rPr>
                <w:sz w:val="18"/>
                <w:szCs w:val="18"/>
              </w:rPr>
            </w:pPr>
            <w:r w:rsidRPr="00A06721">
              <w:rPr>
                <w:sz w:val="18"/>
                <w:szCs w:val="18"/>
              </w:rPr>
              <w:t>7</w:t>
            </w:r>
          </w:p>
        </w:tc>
        <w:tc>
          <w:tcPr>
            <w:tcW w:w="1004" w:type="dxa"/>
            <w:gridSpan w:val="3"/>
          </w:tcPr>
          <w:p w:rsidR="005106BA" w:rsidRPr="00A06721" w:rsidRDefault="005106BA" w:rsidP="00E56878">
            <w:pPr>
              <w:jc w:val="both"/>
              <w:rPr>
                <w:sz w:val="18"/>
                <w:szCs w:val="18"/>
              </w:rPr>
            </w:pPr>
            <w:r w:rsidRPr="00A06721">
              <w:rPr>
                <w:sz w:val="18"/>
                <w:szCs w:val="18"/>
              </w:rPr>
              <w:t>7</w:t>
            </w:r>
          </w:p>
        </w:tc>
      </w:tr>
      <w:tr w:rsidR="005106BA" w:rsidRPr="00A06721" w:rsidTr="00E56878">
        <w:tc>
          <w:tcPr>
            <w:tcW w:w="2300" w:type="dxa"/>
            <w:gridSpan w:val="2"/>
          </w:tcPr>
          <w:p w:rsidR="005106BA" w:rsidRPr="00A06721" w:rsidRDefault="005106BA" w:rsidP="00E56878">
            <w:pPr>
              <w:jc w:val="both"/>
              <w:rPr>
                <w:sz w:val="18"/>
                <w:szCs w:val="18"/>
              </w:rPr>
            </w:pPr>
            <w:r w:rsidRPr="00A06721">
              <w:rPr>
                <w:sz w:val="18"/>
                <w:szCs w:val="18"/>
              </w:rPr>
              <w:t>1.3. Прочие расходы</w:t>
            </w:r>
          </w:p>
        </w:tc>
        <w:tc>
          <w:tcPr>
            <w:tcW w:w="1270" w:type="dxa"/>
            <w:gridSpan w:val="8"/>
          </w:tcPr>
          <w:p w:rsidR="005106BA" w:rsidRPr="00A06721" w:rsidRDefault="005106BA" w:rsidP="00E56878">
            <w:pPr>
              <w:jc w:val="both"/>
              <w:rPr>
                <w:sz w:val="18"/>
                <w:szCs w:val="18"/>
              </w:rPr>
            </w:pPr>
            <w:r w:rsidRPr="00A06721">
              <w:rPr>
                <w:sz w:val="18"/>
                <w:szCs w:val="18"/>
              </w:rPr>
              <w:t>45,5</w:t>
            </w:r>
          </w:p>
        </w:tc>
        <w:tc>
          <w:tcPr>
            <w:tcW w:w="1236" w:type="dxa"/>
            <w:gridSpan w:val="11"/>
          </w:tcPr>
          <w:p w:rsidR="005106BA" w:rsidRPr="00A06721" w:rsidRDefault="005106BA" w:rsidP="00E56878">
            <w:pPr>
              <w:jc w:val="both"/>
              <w:rPr>
                <w:sz w:val="18"/>
                <w:szCs w:val="18"/>
              </w:rPr>
            </w:pPr>
            <w:r w:rsidRPr="00A06721">
              <w:rPr>
                <w:sz w:val="18"/>
                <w:szCs w:val="18"/>
              </w:rPr>
              <w:t>0,5</w:t>
            </w:r>
          </w:p>
        </w:tc>
        <w:tc>
          <w:tcPr>
            <w:tcW w:w="1048" w:type="dxa"/>
            <w:gridSpan w:val="12"/>
          </w:tcPr>
          <w:p w:rsidR="005106BA" w:rsidRPr="00A06721" w:rsidRDefault="005106BA" w:rsidP="00E56878">
            <w:pPr>
              <w:jc w:val="both"/>
              <w:rPr>
                <w:sz w:val="18"/>
                <w:szCs w:val="18"/>
              </w:rPr>
            </w:pPr>
            <w:r w:rsidRPr="00A06721">
              <w:rPr>
                <w:sz w:val="18"/>
                <w:szCs w:val="18"/>
              </w:rPr>
              <w:t>0,0</w:t>
            </w:r>
          </w:p>
        </w:tc>
        <w:tc>
          <w:tcPr>
            <w:tcW w:w="1032" w:type="dxa"/>
            <w:gridSpan w:val="8"/>
          </w:tcPr>
          <w:p w:rsidR="005106BA" w:rsidRPr="00A06721" w:rsidRDefault="005106BA" w:rsidP="00E56878">
            <w:pPr>
              <w:jc w:val="both"/>
              <w:rPr>
                <w:sz w:val="18"/>
                <w:szCs w:val="18"/>
              </w:rPr>
            </w:pPr>
            <w:r w:rsidRPr="00A06721">
              <w:rPr>
                <w:sz w:val="18"/>
                <w:szCs w:val="18"/>
              </w:rPr>
              <w:t>0,0</w:t>
            </w:r>
          </w:p>
        </w:tc>
        <w:tc>
          <w:tcPr>
            <w:tcW w:w="991" w:type="dxa"/>
            <w:gridSpan w:val="7"/>
          </w:tcPr>
          <w:p w:rsidR="005106BA" w:rsidRPr="00A06721" w:rsidRDefault="005106BA" w:rsidP="00E56878">
            <w:pPr>
              <w:jc w:val="both"/>
              <w:rPr>
                <w:sz w:val="18"/>
                <w:szCs w:val="18"/>
              </w:rPr>
            </w:pPr>
            <w:r w:rsidRPr="00A06721">
              <w:rPr>
                <w:sz w:val="18"/>
                <w:szCs w:val="18"/>
              </w:rPr>
              <w:t>0,0</w:t>
            </w:r>
          </w:p>
        </w:tc>
        <w:tc>
          <w:tcPr>
            <w:tcW w:w="1041" w:type="dxa"/>
            <w:gridSpan w:val="9"/>
          </w:tcPr>
          <w:p w:rsidR="005106BA" w:rsidRPr="00A06721" w:rsidRDefault="005106BA" w:rsidP="00E56878">
            <w:pPr>
              <w:jc w:val="both"/>
              <w:rPr>
                <w:sz w:val="18"/>
                <w:szCs w:val="18"/>
              </w:rPr>
            </w:pPr>
            <w:r w:rsidRPr="00A06721">
              <w:rPr>
                <w:sz w:val="18"/>
                <w:szCs w:val="18"/>
              </w:rPr>
              <w:t>15</w:t>
            </w:r>
          </w:p>
        </w:tc>
        <w:tc>
          <w:tcPr>
            <w:tcW w:w="903" w:type="dxa"/>
            <w:gridSpan w:val="8"/>
          </w:tcPr>
          <w:p w:rsidR="005106BA" w:rsidRPr="00A06721" w:rsidRDefault="005106BA" w:rsidP="00E56878">
            <w:pPr>
              <w:jc w:val="both"/>
              <w:rPr>
                <w:sz w:val="18"/>
                <w:szCs w:val="18"/>
              </w:rPr>
            </w:pPr>
            <w:r w:rsidRPr="00A06721">
              <w:rPr>
                <w:sz w:val="18"/>
                <w:szCs w:val="18"/>
              </w:rPr>
              <w:t>15</w:t>
            </w:r>
          </w:p>
        </w:tc>
        <w:tc>
          <w:tcPr>
            <w:tcW w:w="1004" w:type="dxa"/>
            <w:gridSpan w:val="3"/>
          </w:tcPr>
          <w:p w:rsidR="005106BA" w:rsidRPr="00A06721" w:rsidRDefault="005106BA" w:rsidP="00E56878">
            <w:pPr>
              <w:jc w:val="both"/>
              <w:rPr>
                <w:sz w:val="18"/>
                <w:szCs w:val="18"/>
              </w:rPr>
            </w:pPr>
            <w:r w:rsidRPr="00A06721">
              <w:rPr>
                <w:sz w:val="18"/>
                <w:szCs w:val="18"/>
              </w:rPr>
              <w:t>15</w:t>
            </w:r>
          </w:p>
        </w:tc>
      </w:tr>
      <w:tr w:rsidR="005106BA" w:rsidRPr="00A06721" w:rsidTr="00E56878">
        <w:tc>
          <w:tcPr>
            <w:tcW w:w="2300" w:type="dxa"/>
            <w:gridSpan w:val="2"/>
          </w:tcPr>
          <w:p w:rsidR="005106BA" w:rsidRPr="00A06721" w:rsidRDefault="005106BA" w:rsidP="00E56878">
            <w:pPr>
              <w:jc w:val="both"/>
              <w:rPr>
                <w:sz w:val="18"/>
                <w:szCs w:val="18"/>
              </w:rPr>
            </w:pPr>
            <w:r w:rsidRPr="00A06721">
              <w:rPr>
                <w:sz w:val="18"/>
                <w:szCs w:val="18"/>
              </w:rPr>
              <w:t>Местный бюджет</w:t>
            </w:r>
          </w:p>
        </w:tc>
        <w:tc>
          <w:tcPr>
            <w:tcW w:w="1270" w:type="dxa"/>
            <w:gridSpan w:val="8"/>
          </w:tcPr>
          <w:p w:rsidR="005106BA" w:rsidRPr="00A06721" w:rsidRDefault="005106BA" w:rsidP="00E56878">
            <w:pPr>
              <w:jc w:val="both"/>
              <w:rPr>
                <w:sz w:val="18"/>
                <w:szCs w:val="18"/>
              </w:rPr>
            </w:pPr>
            <w:r w:rsidRPr="00A06721">
              <w:rPr>
                <w:sz w:val="18"/>
                <w:szCs w:val="18"/>
              </w:rPr>
              <w:t>43360</w:t>
            </w:r>
          </w:p>
        </w:tc>
        <w:tc>
          <w:tcPr>
            <w:tcW w:w="1236" w:type="dxa"/>
            <w:gridSpan w:val="11"/>
          </w:tcPr>
          <w:p w:rsidR="005106BA" w:rsidRPr="00A06721" w:rsidRDefault="005106BA" w:rsidP="00E56878">
            <w:pPr>
              <w:jc w:val="both"/>
              <w:rPr>
                <w:sz w:val="18"/>
                <w:szCs w:val="18"/>
              </w:rPr>
            </w:pPr>
            <w:r w:rsidRPr="00A06721">
              <w:rPr>
                <w:sz w:val="18"/>
                <w:szCs w:val="18"/>
              </w:rPr>
              <w:t>6 615,5</w:t>
            </w:r>
          </w:p>
        </w:tc>
        <w:tc>
          <w:tcPr>
            <w:tcW w:w="1048" w:type="dxa"/>
            <w:gridSpan w:val="12"/>
          </w:tcPr>
          <w:p w:rsidR="005106BA" w:rsidRPr="00A06721" w:rsidRDefault="005106BA" w:rsidP="00E56878">
            <w:pPr>
              <w:jc w:val="both"/>
              <w:rPr>
                <w:sz w:val="18"/>
                <w:szCs w:val="18"/>
              </w:rPr>
            </w:pPr>
            <w:r w:rsidRPr="00A06721">
              <w:rPr>
                <w:sz w:val="18"/>
                <w:szCs w:val="18"/>
              </w:rPr>
              <w:t>5 991</w:t>
            </w:r>
          </w:p>
        </w:tc>
        <w:tc>
          <w:tcPr>
            <w:tcW w:w="1032" w:type="dxa"/>
            <w:gridSpan w:val="8"/>
          </w:tcPr>
          <w:p w:rsidR="005106BA" w:rsidRPr="00A06721" w:rsidRDefault="005106BA" w:rsidP="00E56878">
            <w:pPr>
              <w:jc w:val="both"/>
              <w:rPr>
                <w:sz w:val="18"/>
                <w:szCs w:val="18"/>
              </w:rPr>
            </w:pPr>
            <w:r w:rsidRPr="00A06721">
              <w:rPr>
                <w:sz w:val="18"/>
                <w:szCs w:val="18"/>
              </w:rPr>
              <w:t>5461,8</w:t>
            </w:r>
          </w:p>
        </w:tc>
        <w:tc>
          <w:tcPr>
            <w:tcW w:w="991" w:type="dxa"/>
            <w:gridSpan w:val="7"/>
          </w:tcPr>
          <w:p w:rsidR="005106BA" w:rsidRPr="00A06721" w:rsidRDefault="005106BA" w:rsidP="00E56878">
            <w:pPr>
              <w:jc w:val="both"/>
              <w:rPr>
                <w:sz w:val="18"/>
                <w:szCs w:val="18"/>
              </w:rPr>
            </w:pPr>
            <w:r w:rsidRPr="00A06721">
              <w:rPr>
                <w:sz w:val="18"/>
                <w:szCs w:val="18"/>
              </w:rPr>
              <w:t>5813,3</w:t>
            </w:r>
          </w:p>
        </w:tc>
        <w:tc>
          <w:tcPr>
            <w:tcW w:w="1041" w:type="dxa"/>
            <w:gridSpan w:val="9"/>
          </w:tcPr>
          <w:p w:rsidR="005106BA" w:rsidRPr="00A06721" w:rsidRDefault="005106BA" w:rsidP="00E56878">
            <w:pPr>
              <w:jc w:val="both"/>
              <w:rPr>
                <w:sz w:val="18"/>
                <w:szCs w:val="18"/>
              </w:rPr>
            </w:pPr>
            <w:r w:rsidRPr="00A06721">
              <w:rPr>
                <w:sz w:val="18"/>
                <w:szCs w:val="18"/>
              </w:rPr>
              <w:t>6492,8</w:t>
            </w:r>
          </w:p>
        </w:tc>
        <w:tc>
          <w:tcPr>
            <w:tcW w:w="903" w:type="dxa"/>
            <w:gridSpan w:val="8"/>
          </w:tcPr>
          <w:p w:rsidR="005106BA" w:rsidRPr="00A06721" w:rsidRDefault="005106BA" w:rsidP="00E56878">
            <w:pPr>
              <w:jc w:val="both"/>
              <w:rPr>
                <w:sz w:val="18"/>
                <w:szCs w:val="18"/>
              </w:rPr>
            </w:pPr>
            <w:r w:rsidRPr="00A06721">
              <w:rPr>
                <w:sz w:val="18"/>
                <w:szCs w:val="18"/>
              </w:rPr>
              <w:t>6492,8</w:t>
            </w:r>
          </w:p>
        </w:tc>
        <w:tc>
          <w:tcPr>
            <w:tcW w:w="1004" w:type="dxa"/>
            <w:gridSpan w:val="3"/>
          </w:tcPr>
          <w:p w:rsidR="005106BA" w:rsidRPr="00A06721" w:rsidRDefault="005106BA" w:rsidP="00E56878">
            <w:pPr>
              <w:jc w:val="both"/>
              <w:rPr>
                <w:sz w:val="18"/>
                <w:szCs w:val="18"/>
              </w:rPr>
            </w:pPr>
            <w:r w:rsidRPr="00A06721">
              <w:rPr>
                <w:sz w:val="18"/>
                <w:szCs w:val="18"/>
              </w:rPr>
              <w:t>6492,8</w:t>
            </w:r>
          </w:p>
        </w:tc>
      </w:tr>
      <w:tr w:rsidR="005106BA" w:rsidRPr="00A06721" w:rsidTr="00E56878">
        <w:tc>
          <w:tcPr>
            <w:tcW w:w="2300" w:type="dxa"/>
            <w:gridSpan w:val="2"/>
          </w:tcPr>
          <w:p w:rsidR="005106BA" w:rsidRPr="00A06721" w:rsidRDefault="005106BA" w:rsidP="00E56878">
            <w:pPr>
              <w:jc w:val="both"/>
              <w:rPr>
                <w:sz w:val="18"/>
                <w:szCs w:val="18"/>
              </w:rPr>
            </w:pPr>
          </w:p>
          <w:p w:rsidR="005106BA" w:rsidRPr="00A06721" w:rsidRDefault="005106BA" w:rsidP="00E56878">
            <w:pPr>
              <w:jc w:val="both"/>
              <w:rPr>
                <w:b/>
                <w:sz w:val="18"/>
                <w:szCs w:val="18"/>
              </w:rPr>
            </w:pPr>
            <w:r w:rsidRPr="00A06721">
              <w:rPr>
                <w:b/>
                <w:sz w:val="18"/>
                <w:szCs w:val="18"/>
              </w:rPr>
              <w:t>Итого по подпрограмме</w:t>
            </w:r>
          </w:p>
        </w:tc>
        <w:tc>
          <w:tcPr>
            <w:tcW w:w="1270"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43360</w:t>
            </w:r>
          </w:p>
        </w:tc>
        <w:tc>
          <w:tcPr>
            <w:tcW w:w="1236" w:type="dxa"/>
            <w:gridSpan w:val="11"/>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6 615,5</w:t>
            </w:r>
          </w:p>
        </w:tc>
        <w:tc>
          <w:tcPr>
            <w:tcW w:w="1048" w:type="dxa"/>
            <w:gridSpan w:val="12"/>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5 991</w:t>
            </w:r>
          </w:p>
        </w:tc>
        <w:tc>
          <w:tcPr>
            <w:tcW w:w="1032"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5461,8</w:t>
            </w:r>
          </w:p>
        </w:tc>
        <w:tc>
          <w:tcPr>
            <w:tcW w:w="991" w:type="dxa"/>
            <w:gridSpan w:val="7"/>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5813,3</w:t>
            </w:r>
          </w:p>
        </w:tc>
        <w:tc>
          <w:tcPr>
            <w:tcW w:w="1041" w:type="dxa"/>
            <w:gridSpan w:val="9"/>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6492,8</w:t>
            </w:r>
          </w:p>
        </w:tc>
        <w:tc>
          <w:tcPr>
            <w:tcW w:w="903"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6492,8</w:t>
            </w:r>
          </w:p>
        </w:tc>
        <w:tc>
          <w:tcPr>
            <w:tcW w:w="1004" w:type="dxa"/>
            <w:gridSpan w:val="3"/>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6492,8</w:t>
            </w:r>
          </w:p>
        </w:tc>
      </w:tr>
      <w:tr w:rsidR="005106BA" w:rsidRPr="00A06721" w:rsidTr="00E56878">
        <w:tc>
          <w:tcPr>
            <w:tcW w:w="2300" w:type="dxa"/>
            <w:gridSpan w:val="2"/>
          </w:tcPr>
          <w:p w:rsidR="005106BA" w:rsidRPr="00A06721" w:rsidRDefault="005106BA" w:rsidP="00E56878">
            <w:pPr>
              <w:jc w:val="both"/>
              <w:rPr>
                <w:sz w:val="18"/>
                <w:szCs w:val="18"/>
              </w:rPr>
            </w:pPr>
            <w:r w:rsidRPr="00A06721">
              <w:rPr>
                <w:sz w:val="18"/>
                <w:szCs w:val="18"/>
              </w:rPr>
              <w:t>Местный бюджет</w:t>
            </w:r>
          </w:p>
        </w:tc>
        <w:tc>
          <w:tcPr>
            <w:tcW w:w="1270" w:type="dxa"/>
            <w:gridSpan w:val="8"/>
          </w:tcPr>
          <w:p w:rsidR="005106BA" w:rsidRPr="00A06721" w:rsidRDefault="005106BA" w:rsidP="00E56878">
            <w:pPr>
              <w:jc w:val="both"/>
              <w:rPr>
                <w:sz w:val="18"/>
                <w:szCs w:val="18"/>
              </w:rPr>
            </w:pPr>
            <w:r w:rsidRPr="00A06721">
              <w:rPr>
                <w:sz w:val="18"/>
                <w:szCs w:val="18"/>
              </w:rPr>
              <w:t>43360</w:t>
            </w:r>
          </w:p>
        </w:tc>
        <w:tc>
          <w:tcPr>
            <w:tcW w:w="1236" w:type="dxa"/>
            <w:gridSpan w:val="11"/>
          </w:tcPr>
          <w:p w:rsidR="005106BA" w:rsidRPr="00A06721" w:rsidRDefault="005106BA" w:rsidP="00E56878">
            <w:pPr>
              <w:jc w:val="both"/>
              <w:rPr>
                <w:sz w:val="18"/>
                <w:szCs w:val="18"/>
              </w:rPr>
            </w:pPr>
            <w:r w:rsidRPr="00A06721">
              <w:rPr>
                <w:sz w:val="18"/>
                <w:szCs w:val="18"/>
              </w:rPr>
              <w:t>6 615,5</w:t>
            </w:r>
          </w:p>
        </w:tc>
        <w:tc>
          <w:tcPr>
            <w:tcW w:w="1048" w:type="dxa"/>
            <w:gridSpan w:val="12"/>
          </w:tcPr>
          <w:p w:rsidR="005106BA" w:rsidRPr="00A06721" w:rsidRDefault="005106BA" w:rsidP="00E56878">
            <w:pPr>
              <w:jc w:val="both"/>
              <w:rPr>
                <w:sz w:val="18"/>
                <w:szCs w:val="18"/>
              </w:rPr>
            </w:pPr>
            <w:r w:rsidRPr="00A06721">
              <w:rPr>
                <w:sz w:val="18"/>
                <w:szCs w:val="18"/>
              </w:rPr>
              <w:t>5 991</w:t>
            </w:r>
          </w:p>
        </w:tc>
        <w:tc>
          <w:tcPr>
            <w:tcW w:w="1032" w:type="dxa"/>
            <w:gridSpan w:val="8"/>
          </w:tcPr>
          <w:p w:rsidR="005106BA" w:rsidRPr="00A06721" w:rsidRDefault="005106BA" w:rsidP="00E56878">
            <w:pPr>
              <w:jc w:val="both"/>
              <w:rPr>
                <w:sz w:val="18"/>
                <w:szCs w:val="18"/>
              </w:rPr>
            </w:pPr>
            <w:r w:rsidRPr="00A06721">
              <w:rPr>
                <w:sz w:val="18"/>
                <w:szCs w:val="18"/>
              </w:rPr>
              <w:t>5461,8</w:t>
            </w:r>
          </w:p>
        </w:tc>
        <w:tc>
          <w:tcPr>
            <w:tcW w:w="991" w:type="dxa"/>
            <w:gridSpan w:val="7"/>
          </w:tcPr>
          <w:p w:rsidR="005106BA" w:rsidRPr="00A06721" w:rsidRDefault="005106BA" w:rsidP="00E56878">
            <w:pPr>
              <w:jc w:val="both"/>
              <w:rPr>
                <w:sz w:val="18"/>
                <w:szCs w:val="18"/>
              </w:rPr>
            </w:pPr>
            <w:r w:rsidRPr="00A06721">
              <w:rPr>
                <w:sz w:val="18"/>
                <w:szCs w:val="18"/>
              </w:rPr>
              <w:t>5813,3</w:t>
            </w:r>
          </w:p>
        </w:tc>
        <w:tc>
          <w:tcPr>
            <w:tcW w:w="1041" w:type="dxa"/>
            <w:gridSpan w:val="9"/>
          </w:tcPr>
          <w:p w:rsidR="005106BA" w:rsidRPr="00A06721" w:rsidRDefault="005106BA" w:rsidP="00E56878">
            <w:pPr>
              <w:jc w:val="both"/>
              <w:rPr>
                <w:sz w:val="18"/>
                <w:szCs w:val="18"/>
              </w:rPr>
            </w:pPr>
            <w:r w:rsidRPr="00A06721">
              <w:rPr>
                <w:sz w:val="18"/>
                <w:szCs w:val="18"/>
              </w:rPr>
              <w:t>6492,8</w:t>
            </w:r>
          </w:p>
        </w:tc>
        <w:tc>
          <w:tcPr>
            <w:tcW w:w="903" w:type="dxa"/>
            <w:gridSpan w:val="8"/>
          </w:tcPr>
          <w:p w:rsidR="005106BA" w:rsidRPr="00A06721" w:rsidRDefault="005106BA" w:rsidP="00E56878">
            <w:pPr>
              <w:jc w:val="both"/>
              <w:rPr>
                <w:sz w:val="18"/>
                <w:szCs w:val="18"/>
              </w:rPr>
            </w:pPr>
            <w:r w:rsidRPr="00A06721">
              <w:rPr>
                <w:sz w:val="18"/>
                <w:szCs w:val="18"/>
              </w:rPr>
              <w:t>6492,8</w:t>
            </w:r>
          </w:p>
        </w:tc>
        <w:tc>
          <w:tcPr>
            <w:tcW w:w="1004" w:type="dxa"/>
            <w:gridSpan w:val="3"/>
          </w:tcPr>
          <w:p w:rsidR="005106BA" w:rsidRPr="00A06721" w:rsidRDefault="005106BA" w:rsidP="00E56878">
            <w:pPr>
              <w:jc w:val="both"/>
              <w:rPr>
                <w:sz w:val="18"/>
                <w:szCs w:val="18"/>
              </w:rPr>
            </w:pPr>
            <w:r w:rsidRPr="00A06721">
              <w:rPr>
                <w:sz w:val="18"/>
                <w:szCs w:val="18"/>
              </w:rPr>
              <w:t>6492,8</w:t>
            </w:r>
          </w:p>
        </w:tc>
      </w:tr>
      <w:tr w:rsidR="005106BA" w:rsidRPr="00A06721" w:rsidTr="00E56878">
        <w:trPr>
          <w:trHeight w:val="833"/>
        </w:trPr>
        <w:tc>
          <w:tcPr>
            <w:tcW w:w="10825" w:type="dxa"/>
            <w:gridSpan w:val="68"/>
            <w:vAlign w:val="center"/>
          </w:tcPr>
          <w:p w:rsidR="005106BA" w:rsidRPr="00A06721" w:rsidRDefault="005106BA" w:rsidP="00E56878">
            <w:pPr>
              <w:jc w:val="center"/>
              <w:rPr>
                <w:b/>
                <w:sz w:val="18"/>
                <w:szCs w:val="18"/>
              </w:rPr>
            </w:pPr>
            <w:r w:rsidRPr="00A06721">
              <w:rPr>
                <w:b/>
                <w:sz w:val="18"/>
                <w:szCs w:val="18"/>
              </w:rPr>
              <w:t>Подпрограмма 8. «Обеспечение исполнения функций администрации Панинского муниципального района</w:t>
            </w:r>
          </w:p>
        </w:tc>
      </w:tr>
      <w:tr w:rsidR="005106BA" w:rsidRPr="00A06721" w:rsidTr="00E56878">
        <w:trPr>
          <w:trHeight w:val="383"/>
        </w:trPr>
        <w:tc>
          <w:tcPr>
            <w:tcW w:w="2311" w:type="dxa"/>
            <w:gridSpan w:val="3"/>
            <w:vMerge w:val="restart"/>
            <w:tcBorders>
              <w:right w:val="single" w:sz="4" w:space="0" w:color="auto"/>
            </w:tcBorders>
            <w:vAlign w:val="center"/>
          </w:tcPr>
          <w:p w:rsidR="005106BA" w:rsidRPr="00A06721" w:rsidRDefault="005106BA" w:rsidP="00E56878">
            <w:pPr>
              <w:jc w:val="center"/>
              <w:rPr>
                <w:b/>
                <w:sz w:val="18"/>
                <w:szCs w:val="18"/>
              </w:rPr>
            </w:pPr>
            <w:r w:rsidRPr="00A06721">
              <w:rPr>
                <w:b/>
                <w:sz w:val="18"/>
                <w:szCs w:val="18"/>
              </w:rPr>
              <w:t>Наименование мероприятия</w:t>
            </w:r>
          </w:p>
        </w:tc>
        <w:tc>
          <w:tcPr>
            <w:tcW w:w="8514" w:type="dxa"/>
            <w:gridSpan w:val="65"/>
            <w:tcBorders>
              <w:left w:val="single" w:sz="4" w:space="0" w:color="auto"/>
              <w:bottom w:val="single" w:sz="4" w:space="0" w:color="auto"/>
            </w:tcBorders>
            <w:vAlign w:val="center"/>
          </w:tcPr>
          <w:p w:rsidR="005106BA" w:rsidRPr="00A06721" w:rsidRDefault="005106BA" w:rsidP="00E56878">
            <w:pPr>
              <w:jc w:val="center"/>
              <w:rPr>
                <w:b/>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312"/>
        </w:trPr>
        <w:tc>
          <w:tcPr>
            <w:tcW w:w="2311" w:type="dxa"/>
            <w:gridSpan w:val="3"/>
            <w:vMerge/>
            <w:tcBorders>
              <w:right w:val="single" w:sz="4" w:space="0" w:color="auto"/>
            </w:tcBorders>
            <w:vAlign w:val="center"/>
          </w:tcPr>
          <w:p w:rsidR="005106BA" w:rsidRPr="00A06721" w:rsidRDefault="005106BA" w:rsidP="00E56878">
            <w:pPr>
              <w:jc w:val="center"/>
              <w:rPr>
                <w:b/>
                <w:sz w:val="18"/>
                <w:szCs w:val="18"/>
              </w:rPr>
            </w:pPr>
          </w:p>
        </w:tc>
        <w:tc>
          <w:tcPr>
            <w:tcW w:w="1141" w:type="dxa"/>
            <w:gridSpan w:val="6"/>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Всего</w:t>
            </w:r>
          </w:p>
        </w:tc>
        <w:tc>
          <w:tcPr>
            <w:tcW w:w="1134" w:type="dxa"/>
            <w:gridSpan w:val="10"/>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2014</w:t>
            </w:r>
          </w:p>
        </w:tc>
        <w:tc>
          <w:tcPr>
            <w:tcW w:w="1131" w:type="dxa"/>
            <w:gridSpan w:val="10"/>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2015</w:t>
            </w:r>
          </w:p>
        </w:tc>
        <w:tc>
          <w:tcPr>
            <w:tcW w:w="850" w:type="dxa"/>
            <w:gridSpan w:val="6"/>
            <w:tcBorders>
              <w:top w:val="single" w:sz="4" w:space="0" w:color="auto"/>
              <w:left w:val="single" w:sz="4" w:space="0" w:color="auto"/>
            </w:tcBorders>
          </w:tcPr>
          <w:p w:rsidR="005106BA" w:rsidRPr="00A06721" w:rsidRDefault="005106BA" w:rsidP="00E56878">
            <w:pPr>
              <w:jc w:val="center"/>
              <w:rPr>
                <w:sz w:val="18"/>
                <w:szCs w:val="18"/>
              </w:rPr>
            </w:pPr>
            <w:r w:rsidRPr="00A06721">
              <w:rPr>
                <w:sz w:val="18"/>
                <w:szCs w:val="18"/>
              </w:rPr>
              <w:t>2016</w:t>
            </w:r>
          </w:p>
        </w:tc>
        <w:tc>
          <w:tcPr>
            <w:tcW w:w="1418" w:type="dxa"/>
            <w:gridSpan w:val="1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2017</w:t>
            </w:r>
            <w:r w:rsidRPr="00A06721">
              <w:rPr>
                <w:sz w:val="18"/>
                <w:szCs w:val="18"/>
              </w:rPr>
              <w:tab/>
            </w:r>
          </w:p>
        </w:tc>
        <w:tc>
          <w:tcPr>
            <w:tcW w:w="992" w:type="dxa"/>
            <w:gridSpan w:val="9"/>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2018</w:t>
            </w:r>
          </w:p>
        </w:tc>
        <w:tc>
          <w:tcPr>
            <w:tcW w:w="783" w:type="dxa"/>
            <w:gridSpan w:val="2"/>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2019</w:t>
            </w:r>
          </w:p>
        </w:tc>
        <w:tc>
          <w:tcPr>
            <w:tcW w:w="1065" w:type="dxa"/>
            <w:gridSpan w:val="6"/>
            <w:tcBorders>
              <w:top w:val="single" w:sz="4" w:space="0" w:color="auto"/>
              <w:left w:val="single" w:sz="4" w:space="0" w:color="auto"/>
            </w:tcBorders>
          </w:tcPr>
          <w:p w:rsidR="005106BA" w:rsidRPr="00A06721" w:rsidRDefault="005106BA" w:rsidP="00E56878">
            <w:pPr>
              <w:tabs>
                <w:tab w:val="left" w:pos="555"/>
              </w:tabs>
              <w:rPr>
                <w:sz w:val="18"/>
                <w:szCs w:val="18"/>
              </w:rPr>
            </w:pPr>
            <w:r w:rsidRPr="00A06721">
              <w:rPr>
                <w:sz w:val="18"/>
                <w:szCs w:val="18"/>
              </w:rPr>
              <w:t>2020</w:t>
            </w:r>
          </w:p>
        </w:tc>
      </w:tr>
      <w:tr w:rsidR="005106BA" w:rsidRPr="00A06721" w:rsidTr="00E56878">
        <w:trPr>
          <w:trHeight w:val="429"/>
        </w:trPr>
        <w:tc>
          <w:tcPr>
            <w:tcW w:w="10825" w:type="dxa"/>
            <w:gridSpan w:val="68"/>
          </w:tcPr>
          <w:p w:rsidR="005106BA" w:rsidRPr="00A06721" w:rsidRDefault="005106BA" w:rsidP="00E56878">
            <w:pPr>
              <w:tabs>
                <w:tab w:val="left" w:pos="459"/>
              </w:tabs>
              <w:ind w:left="34"/>
              <w:rPr>
                <w:b/>
                <w:i/>
                <w:sz w:val="18"/>
                <w:szCs w:val="18"/>
              </w:rPr>
            </w:pPr>
            <w:r w:rsidRPr="00A06721">
              <w:rPr>
                <w:b/>
                <w:i/>
                <w:sz w:val="18"/>
                <w:szCs w:val="18"/>
              </w:rPr>
              <w:t>Мероприятие 1 «Приобретение основных средств»</w:t>
            </w:r>
          </w:p>
        </w:tc>
      </w:tr>
      <w:tr w:rsidR="005106BA" w:rsidRPr="00A06721" w:rsidTr="00E56878">
        <w:tc>
          <w:tcPr>
            <w:tcW w:w="2311" w:type="dxa"/>
            <w:gridSpan w:val="3"/>
          </w:tcPr>
          <w:p w:rsidR="005106BA" w:rsidRPr="00A06721" w:rsidRDefault="005106BA" w:rsidP="00E56878">
            <w:pPr>
              <w:jc w:val="both"/>
              <w:rPr>
                <w:sz w:val="18"/>
                <w:szCs w:val="18"/>
              </w:rPr>
            </w:pPr>
            <w:r w:rsidRPr="00A06721">
              <w:rPr>
                <w:sz w:val="18"/>
                <w:szCs w:val="18"/>
              </w:rPr>
              <w:t>Приобретение основных средств</w:t>
            </w:r>
          </w:p>
        </w:tc>
        <w:tc>
          <w:tcPr>
            <w:tcW w:w="1141" w:type="dxa"/>
            <w:gridSpan w:val="6"/>
          </w:tcPr>
          <w:p w:rsidR="005106BA" w:rsidRPr="00A06721" w:rsidRDefault="005106BA" w:rsidP="00E56878">
            <w:pPr>
              <w:jc w:val="both"/>
              <w:rPr>
                <w:sz w:val="18"/>
                <w:szCs w:val="18"/>
              </w:rPr>
            </w:pPr>
            <w:r w:rsidRPr="00A06721">
              <w:rPr>
                <w:sz w:val="18"/>
                <w:szCs w:val="18"/>
              </w:rPr>
              <w:t>8600</w:t>
            </w:r>
          </w:p>
        </w:tc>
        <w:tc>
          <w:tcPr>
            <w:tcW w:w="1134" w:type="dxa"/>
            <w:gridSpan w:val="10"/>
          </w:tcPr>
          <w:p w:rsidR="005106BA" w:rsidRPr="00A06721" w:rsidRDefault="005106BA" w:rsidP="00E56878">
            <w:pPr>
              <w:jc w:val="both"/>
              <w:rPr>
                <w:sz w:val="18"/>
                <w:szCs w:val="18"/>
              </w:rPr>
            </w:pPr>
            <w:r w:rsidRPr="00A06721">
              <w:rPr>
                <w:sz w:val="18"/>
                <w:szCs w:val="18"/>
              </w:rPr>
              <w:t>2 835</w:t>
            </w:r>
          </w:p>
        </w:tc>
        <w:tc>
          <w:tcPr>
            <w:tcW w:w="984" w:type="dxa"/>
            <w:gridSpan w:val="7"/>
          </w:tcPr>
          <w:p w:rsidR="005106BA" w:rsidRPr="00A06721" w:rsidRDefault="005106BA" w:rsidP="00E56878">
            <w:pPr>
              <w:jc w:val="both"/>
              <w:rPr>
                <w:sz w:val="18"/>
                <w:szCs w:val="18"/>
              </w:rPr>
            </w:pPr>
            <w:r w:rsidRPr="00A06721">
              <w:rPr>
                <w:sz w:val="18"/>
                <w:szCs w:val="18"/>
              </w:rPr>
              <w:t>266</w:t>
            </w:r>
          </w:p>
        </w:tc>
        <w:tc>
          <w:tcPr>
            <w:tcW w:w="1134" w:type="dxa"/>
            <w:gridSpan w:val="10"/>
          </w:tcPr>
          <w:p w:rsidR="005106BA" w:rsidRPr="00A06721" w:rsidRDefault="005106BA" w:rsidP="00E56878">
            <w:pPr>
              <w:jc w:val="both"/>
              <w:rPr>
                <w:sz w:val="18"/>
                <w:szCs w:val="18"/>
              </w:rPr>
            </w:pPr>
            <w:r w:rsidRPr="00A06721">
              <w:rPr>
                <w:sz w:val="18"/>
                <w:szCs w:val="18"/>
              </w:rPr>
              <w:t>2156,3</w:t>
            </w:r>
          </w:p>
        </w:tc>
        <w:tc>
          <w:tcPr>
            <w:tcW w:w="1281" w:type="dxa"/>
            <w:gridSpan w:val="15"/>
          </w:tcPr>
          <w:p w:rsidR="005106BA" w:rsidRPr="00A06721" w:rsidRDefault="005106BA" w:rsidP="00E56878">
            <w:pPr>
              <w:jc w:val="both"/>
              <w:rPr>
                <w:sz w:val="18"/>
                <w:szCs w:val="18"/>
              </w:rPr>
            </w:pPr>
            <w:r w:rsidRPr="00A06721">
              <w:rPr>
                <w:sz w:val="18"/>
                <w:szCs w:val="18"/>
              </w:rPr>
              <w:t>2492,7</w:t>
            </w:r>
          </w:p>
        </w:tc>
        <w:tc>
          <w:tcPr>
            <w:tcW w:w="933" w:type="dxa"/>
            <w:gridSpan w:val="6"/>
          </w:tcPr>
          <w:p w:rsidR="005106BA" w:rsidRPr="00A06721" w:rsidRDefault="005106BA" w:rsidP="00E56878">
            <w:pPr>
              <w:jc w:val="both"/>
              <w:rPr>
                <w:sz w:val="18"/>
                <w:szCs w:val="18"/>
              </w:rPr>
            </w:pPr>
            <w:r w:rsidRPr="00A06721">
              <w:rPr>
                <w:sz w:val="18"/>
                <w:szCs w:val="18"/>
              </w:rPr>
              <w:t>850</w:t>
            </w:r>
          </w:p>
        </w:tc>
        <w:tc>
          <w:tcPr>
            <w:tcW w:w="903" w:type="dxa"/>
            <w:gridSpan w:val="8"/>
          </w:tcPr>
          <w:p w:rsidR="005106BA" w:rsidRPr="00A06721" w:rsidRDefault="005106BA" w:rsidP="00E56878">
            <w:pPr>
              <w:jc w:val="both"/>
              <w:rPr>
                <w:sz w:val="18"/>
                <w:szCs w:val="18"/>
              </w:rPr>
            </w:pPr>
            <w:r w:rsidRPr="00A06721">
              <w:rPr>
                <w:sz w:val="18"/>
                <w:szCs w:val="18"/>
              </w:rPr>
              <w:t>0</w:t>
            </w:r>
          </w:p>
        </w:tc>
        <w:tc>
          <w:tcPr>
            <w:tcW w:w="1004" w:type="dxa"/>
            <w:gridSpan w:val="3"/>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400"/>
        </w:trPr>
        <w:tc>
          <w:tcPr>
            <w:tcW w:w="2311" w:type="dxa"/>
            <w:gridSpan w:val="3"/>
          </w:tcPr>
          <w:p w:rsidR="005106BA" w:rsidRPr="00A06721" w:rsidRDefault="005106BA" w:rsidP="00E56878">
            <w:pPr>
              <w:jc w:val="both"/>
              <w:rPr>
                <w:sz w:val="18"/>
                <w:szCs w:val="18"/>
              </w:rPr>
            </w:pPr>
            <w:r w:rsidRPr="00A06721">
              <w:rPr>
                <w:sz w:val="18"/>
                <w:szCs w:val="18"/>
              </w:rPr>
              <w:t>Местный бюджет</w:t>
            </w:r>
          </w:p>
        </w:tc>
        <w:tc>
          <w:tcPr>
            <w:tcW w:w="1141" w:type="dxa"/>
            <w:gridSpan w:val="6"/>
          </w:tcPr>
          <w:p w:rsidR="005106BA" w:rsidRPr="00A06721" w:rsidRDefault="005106BA" w:rsidP="00E56878">
            <w:pPr>
              <w:jc w:val="both"/>
              <w:rPr>
                <w:sz w:val="18"/>
                <w:szCs w:val="18"/>
              </w:rPr>
            </w:pPr>
            <w:r w:rsidRPr="00A06721">
              <w:rPr>
                <w:sz w:val="18"/>
                <w:szCs w:val="18"/>
              </w:rPr>
              <w:t>8600</w:t>
            </w:r>
          </w:p>
        </w:tc>
        <w:tc>
          <w:tcPr>
            <w:tcW w:w="1134" w:type="dxa"/>
            <w:gridSpan w:val="10"/>
          </w:tcPr>
          <w:p w:rsidR="005106BA" w:rsidRPr="00A06721" w:rsidRDefault="005106BA" w:rsidP="00E56878">
            <w:pPr>
              <w:jc w:val="both"/>
              <w:rPr>
                <w:sz w:val="18"/>
                <w:szCs w:val="18"/>
              </w:rPr>
            </w:pPr>
            <w:r w:rsidRPr="00A06721">
              <w:rPr>
                <w:sz w:val="18"/>
                <w:szCs w:val="18"/>
              </w:rPr>
              <w:t>2 835</w:t>
            </w:r>
          </w:p>
        </w:tc>
        <w:tc>
          <w:tcPr>
            <w:tcW w:w="984" w:type="dxa"/>
            <w:gridSpan w:val="7"/>
          </w:tcPr>
          <w:p w:rsidR="005106BA" w:rsidRPr="00A06721" w:rsidRDefault="005106BA" w:rsidP="00E56878">
            <w:pPr>
              <w:jc w:val="both"/>
              <w:rPr>
                <w:sz w:val="18"/>
                <w:szCs w:val="18"/>
              </w:rPr>
            </w:pPr>
            <w:r w:rsidRPr="00A06721">
              <w:rPr>
                <w:sz w:val="18"/>
                <w:szCs w:val="18"/>
              </w:rPr>
              <w:t>266</w:t>
            </w:r>
          </w:p>
        </w:tc>
        <w:tc>
          <w:tcPr>
            <w:tcW w:w="1134" w:type="dxa"/>
            <w:gridSpan w:val="10"/>
          </w:tcPr>
          <w:p w:rsidR="005106BA" w:rsidRPr="00A06721" w:rsidRDefault="005106BA" w:rsidP="00E56878">
            <w:pPr>
              <w:jc w:val="both"/>
              <w:rPr>
                <w:sz w:val="18"/>
                <w:szCs w:val="18"/>
              </w:rPr>
            </w:pPr>
            <w:r w:rsidRPr="00A06721">
              <w:rPr>
                <w:sz w:val="18"/>
                <w:szCs w:val="18"/>
              </w:rPr>
              <w:t>2156,3</w:t>
            </w:r>
          </w:p>
        </w:tc>
        <w:tc>
          <w:tcPr>
            <w:tcW w:w="1281" w:type="dxa"/>
            <w:gridSpan w:val="15"/>
          </w:tcPr>
          <w:p w:rsidR="005106BA" w:rsidRPr="00A06721" w:rsidRDefault="005106BA" w:rsidP="00E56878">
            <w:pPr>
              <w:jc w:val="both"/>
              <w:rPr>
                <w:sz w:val="18"/>
                <w:szCs w:val="18"/>
              </w:rPr>
            </w:pPr>
            <w:r w:rsidRPr="00A06721">
              <w:rPr>
                <w:sz w:val="18"/>
                <w:szCs w:val="18"/>
              </w:rPr>
              <w:t>2492,7</w:t>
            </w:r>
          </w:p>
        </w:tc>
        <w:tc>
          <w:tcPr>
            <w:tcW w:w="933" w:type="dxa"/>
            <w:gridSpan w:val="6"/>
          </w:tcPr>
          <w:p w:rsidR="005106BA" w:rsidRPr="00A06721" w:rsidRDefault="005106BA" w:rsidP="00E56878">
            <w:pPr>
              <w:jc w:val="both"/>
              <w:rPr>
                <w:sz w:val="18"/>
                <w:szCs w:val="18"/>
              </w:rPr>
            </w:pPr>
            <w:r w:rsidRPr="00A06721">
              <w:rPr>
                <w:sz w:val="18"/>
                <w:szCs w:val="18"/>
              </w:rPr>
              <w:t>850</w:t>
            </w:r>
          </w:p>
        </w:tc>
        <w:tc>
          <w:tcPr>
            <w:tcW w:w="903" w:type="dxa"/>
            <w:gridSpan w:val="8"/>
          </w:tcPr>
          <w:p w:rsidR="005106BA" w:rsidRPr="00A06721" w:rsidRDefault="005106BA" w:rsidP="00E56878">
            <w:pPr>
              <w:jc w:val="both"/>
              <w:rPr>
                <w:sz w:val="18"/>
                <w:szCs w:val="18"/>
              </w:rPr>
            </w:pPr>
            <w:r w:rsidRPr="00A06721">
              <w:rPr>
                <w:sz w:val="18"/>
                <w:szCs w:val="18"/>
              </w:rPr>
              <w:t>0</w:t>
            </w:r>
          </w:p>
        </w:tc>
        <w:tc>
          <w:tcPr>
            <w:tcW w:w="1004" w:type="dxa"/>
            <w:gridSpan w:val="3"/>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263"/>
        </w:trPr>
        <w:tc>
          <w:tcPr>
            <w:tcW w:w="10825" w:type="dxa"/>
            <w:gridSpan w:val="68"/>
          </w:tcPr>
          <w:p w:rsidR="005106BA" w:rsidRPr="00A06721" w:rsidRDefault="005106BA" w:rsidP="00E56878">
            <w:pPr>
              <w:rPr>
                <w:b/>
                <w:i/>
                <w:sz w:val="18"/>
                <w:szCs w:val="18"/>
              </w:rPr>
            </w:pPr>
            <w:r w:rsidRPr="00A06721">
              <w:rPr>
                <w:b/>
                <w:i/>
                <w:sz w:val="18"/>
                <w:szCs w:val="18"/>
              </w:rPr>
              <w:t>Мероприятие 2  «Создание в администрации Панинского муниципального района парламентского центра»</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2.1. Ремонт помещения под парламентский центр</w:t>
            </w:r>
          </w:p>
        </w:tc>
        <w:tc>
          <w:tcPr>
            <w:tcW w:w="1141" w:type="dxa"/>
            <w:gridSpan w:val="6"/>
          </w:tcPr>
          <w:p w:rsidR="005106BA" w:rsidRPr="00A06721" w:rsidRDefault="005106BA" w:rsidP="00E56878">
            <w:pPr>
              <w:jc w:val="both"/>
              <w:rPr>
                <w:sz w:val="18"/>
                <w:szCs w:val="18"/>
              </w:rPr>
            </w:pPr>
            <w:r w:rsidRPr="00A06721">
              <w:rPr>
                <w:sz w:val="18"/>
                <w:szCs w:val="18"/>
              </w:rPr>
              <w:t>14234,98</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997" w:type="dxa"/>
            <w:gridSpan w:val="9"/>
          </w:tcPr>
          <w:p w:rsidR="005106BA" w:rsidRPr="00A06721" w:rsidRDefault="005106BA" w:rsidP="00E56878">
            <w:pPr>
              <w:jc w:val="both"/>
              <w:rPr>
                <w:sz w:val="18"/>
                <w:szCs w:val="18"/>
              </w:rPr>
            </w:pPr>
            <w:r w:rsidRPr="00A06721">
              <w:rPr>
                <w:sz w:val="18"/>
                <w:szCs w:val="18"/>
              </w:rPr>
              <w:t>0,0</w:t>
            </w:r>
          </w:p>
        </w:tc>
        <w:tc>
          <w:tcPr>
            <w:tcW w:w="1332" w:type="dxa"/>
            <w:gridSpan w:val="14"/>
          </w:tcPr>
          <w:p w:rsidR="005106BA" w:rsidRPr="00A06721" w:rsidRDefault="005106BA" w:rsidP="00E56878">
            <w:pPr>
              <w:jc w:val="both"/>
              <w:rPr>
                <w:sz w:val="18"/>
                <w:szCs w:val="18"/>
              </w:rPr>
            </w:pPr>
            <w:r w:rsidRPr="00A06721">
              <w:rPr>
                <w:sz w:val="18"/>
                <w:szCs w:val="18"/>
              </w:rPr>
              <w:t>14234,98</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Местный бюджет</w:t>
            </w:r>
          </w:p>
        </w:tc>
        <w:tc>
          <w:tcPr>
            <w:tcW w:w="1141" w:type="dxa"/>
            <w:gridSpan w:val="6"/>
          </w:tcPr>
          <w:p w:rsidR="005106BA" w:rsidRPr="00A06721" w:rsidRDefault="005106BA" w:rsidP="00E56878">
            <w:pPr>
              <w:jc w:val="both"/>
              <w:rPr>
                <w:sz w:val="18"/>
                <w:szCs w:val="18"/>
              </w:rPr>
            </w:pPr>
            <w:r w:rsidRPr="00A06721">
              <w:rPr>
                <w:sz w:val="18"/>
                <w:szCs w:val="18"/>
              </w:rPr>
              <w:t>9884,98</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997" w:type="dxa"/>
            <w:gridSpan w:val="9"/>
          </w:tcPr>
          <w:p w:rsidR="005106BA" w:rsidRPr="00A06721" w:rsidRDefault="005106BA" w:rsidP="00E56878">
            <w:pPr>
              <w:jc w:val="both"/>
              <w:rPr>
                <w:sz w:val="18"/>
                <w:szCs w:val="18"/>
              </w:rPr>
            </w:pPr>
            <w:r w:rsidRPr="00A06721">
              <w:rPr>
                <w:sz w:val="18"/>
                <w:szCs w:val="18"/>
              </w:rPr>
              <w:t>0,0</w:t>
            </w:r>
          </w:p>
        </w:tc>
        <w:tc>
          <w:tcPr>
            <w:tcW w:w="1332" w:type="dxa"/>
            <w:gridSpan w:val="14"/>
          </w:tcPr>
          <w:p w:rsidR="005106BA" w:rsidRPr="00A06721" w:rsidRDefault="005106BA" w:rsidP="00E56878">
            <w:pPr>
              <w:jc w:val="both"/>
              <w:rPr>
                <w:sz w:val="18"/>
                <w:szCs w:val="18"/>
              </w:rPr>
            </w:pPr>
            <w:r w:rsidRPr="00A06721">
              <w:rPr>
                <w:sz w:val="18"/>
                <w:szCs w:val="18"/>
              </w:rPr>
              <w:t>9884,98</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Областной бюджет</w:t>
            </w:r>
          </w:p>
        </w:tc>
        <w:tc>
          <w:tcPr>
            <w:tcW w:w="1141" w:type="dxa"/>
            <w:gridSpan w:val="6"/>
          </w:tcPr>
          <w:p w:rsidR="005106BA" w:rsidRPr="00A06721" w:rsidRDefault="005106BA" w:rsidP="00E56878">
            <w:pPr>
              <w:jc w:val="both"/>
              <w:rPr>
                <w:sz w:val="18"/>
                <w:szCs w:val="18"/>
              </w:rPr>
            </w:pPr>
            <w:r w:rsidRPr="00A06721">
              <w:rPr>
                <w:sz w:val="18"/>
                <w:szCs w:val="18"/>
              </w:rPr>
              <w:t>4350</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997" w:type="dxa"/>
            <w:gridSpan w:val="9"/>
          </w:tcPr>
          <w:p w:rsidR="005106BA" w:rsidRPr="00A06721" w:rsidRDefault="005106BA" w:rsidP="00E56878">
            <w:pPr>
              <w:jc w:val="both"/>
              <w:rPr>
                <w:sz w:val="18"/>
                <w:szCs w:val="18"/>
              </w:rPr>
            </w:pPr>
            <w:r w:rsidRPr="00A06721">
              <w:rPr>
                <w:sz w:val="18"/>
                <w:szCs w:val="18"/>
              </w:rPr>
              <w:t>0,0</w:t>
            </w:r>
          </w:p>
        </w:tc>
        <w:tc>
          <w:tcPr>
            <w:tcW w:w="1332" w:type="dxa"/>
            <w:gridSpan w:val="14"/>
          </w:tcPr>
          <w:p w:rsidR="005106BA" w:rsidRPr="00A06721" w:rsidRDefault="005106BA" w:rsidP="00E56878">
            <w:pPr>
              <w:jc w:val="both"/>
              <w:rPr>
                <w:sz w:val="18"/>
                <w:szCs w:val="18"/>
              </w:rPr>
            </w:pPr>
            <w:r w:rsidRPr="00A06721">
              <w:rPr>
                <w:sz w:val="18"/>
                <w:szCs w:val="18"/>
              </w:rPr>
              <w:t>4350</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2.2. Приобретение необходимого оборудования</w:t>
            </w:r>
          </w:p>
        </w:tc>
        <w:tc>
          <w:tcPr>
            <w:tcW w:w="1141" w:type="dxa"/>
            <w:gridSpan w:val="6"/>
          </w:tcPr>
          <w:p w:rsidR="005106BA" w:rsidRPr="00A06721" w:rsidRDefault="005106BA" w:rsidP="00E56878">
            <w:pPr>
              <w:jc w:val="both"/>
              <w:rPr>
                <w:sz w:val="18"/>
                <w:szCs w:val="18"/>
              </w:rPr>
            </w:pPr>
            <w:r w:rsidRPr="00A06721">
              <w:rPr>
                <w:sz w:val="18"/>
                <w:szCs w:val="18"/>
              </w:rPr>
              <w:t>5503,4</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997" w:type="dxa"/>
            <w:gridSpan w:val="9"/>
          </w:tcPr>
          <w:p w:rsidR="005106BA" w:rsidRPr="00A06721" w:rsidRDefault="005106BA" w:rsidP="00E56878">
            <w:pPr>
              <w:jc w:val="both"/>
              <w:rPr>
                <w:sz w:val="18"/>
                <w:szCs w:val="18"/>
              </w:rPr>
            </w:pPr>
            <w:r w:rsidRPr="00A06721">
              <w:rPr>
                <w:sz w:val="18"/>
                <w:szCs w:val="18"/>
              </w:rPr>
              <w:t>0,0</w:t>
            </w:r>
          </w:p>
        </w:tc>
        <w:tc>
          <w:tcPr>
            <w:tcW w:w="1332" w:type="dxa"/>
            <w:gridSpan w:val="14"/>
          </w:tcPr>
          <w:p w:rsidR="005106BA" w:rsidRPr="00A06721" w:rsidRDefault="005106BA" w:rsidP="00E56878">
            <w:pPr>
              <w:jc w:val="both"/>
              <w:rPr>
                <w:sz w:val="18"/>
                <w:szCs w:val="18"/>
              </w:rPr>
            </w:pPr>
            <w:r w:rsidRPr="00A06721">
              <w:rPr>
                <w:sz w:val="18"/>
                <w:szCs w:val="18"/>
              </w:rPr>
              <w:t>5503,4</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Местный бюджет</w:t>
            </w:r>
          </w:p>
        </w:tc>
        <w:tc>
          <w:tcPr>
            <w:tcW w:w="1141" w:type="dxa"/>
            <w:gridSpan w:val="6"/>
          </w:tcPr>
          <w:p w:rsidR="005106BA" w:rsidRPr="00A06721" w:rsidRDefault="005106BA" w:rsidP="00E56878">
            <w:pPr>
              <w:jc w:val="both"/>
              <w:rPr>
                <w:sz w:val="18"/>
                <w:szCs w:val="18"/>
              </w:rPr>
            </w:pPr>
            <w:r w:rsidRPr="00A06721">
              <w:rPr>
                <w:sz w:val="18"/>
                <w:szCs w:val="18"/>
              </w:rPr>
              <w:t>4788,4</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997" w:type="dxa"/>
            <w:gridSpan w:val="9"/>
          </w:tcPr>
          <w:p w:rsidR="005106BA" w:rsidRPr="00A06721" w:rsidRDefault="005106BA" w:rsidP="00E56878">
            <w:pPr>
              <w:jc w:val="both"/>
              <w:rPr>
                <w:sz w:val="18"/>
                <w:szCs w:val="18"/>
              </w:rPr>
            </w:pPr>
            <w:r w:rsidRPr="00A06721">
              <w:rPr>
                <w:sz w:val="18"/>
                <w:szCs w:val="18"/>
              </w:rPr>
              <w:t>0,0</w:t>
            </w:r>
          </w:p>
        </w:tc>
        <w:tc>
          <w:tcPr>
            <w:tcW w:w="1332" w:type="dxa"/>
            <w:gridSpan w:val="14"/>
          </w:tcPr>
          <w:p w:rsidR="005106BA" w:rsidRPr="00A06721" w:rsidRDefault="005106BA" w:rsidP="00E56878">
            <w:pPr>
              <w:jc w:val="both"/>
              <w:rPr>
                <w:sz w:val="18"/>
                <w:szCs w:val="18"/>
              </w:rPr>
            </w:pPr>
            <w:r w:rsidRPr="00A06721">
              <w:rPr>
                <w:sz w:val="18"/>
                <w:szCs w:val="18"/>
              </w:rPr>
              <w:t>4788,4</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Областной  бюджет</w:t>
            </w:r>
          </w:p>
        </w:tc>
        <w:tc>
          <w:tcPr>
            <w:tcW w:w="1141" w:type="dxa"/>
            <w:gridSpan w:val="6"/>
          </w:tcPr>
          <w:p w:rsidR="005106BA" w:rsidRPr="00A06721" w:rsidRDefault="005106BA" w:rsidP="00E56878">
            <w:pPr>
              <w:jc w:val="both"/>
              <w:rPr>
                <w:sz w:val="18"/>
                <w:szCs w:val="18"/>
              </w:rPr>
            </w:pPr>
            <w:r w:rsidRPr="00A06721">
              <w:rPr>
                <w:sz w:val="18"/>
                <w:szCs w:val="18"/>
              </w:rPr>
              <w:t>715</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997" w:type="dxa"/>
            <w:gridSpan w:val="9"/>
          </w:tcPr>
          <w:p w:rsidR="005106BA" w:rsidRPr="00A06721" w:rsidRDefault="005106BA" w:rsidP="00E56878">
            <w:pPr>
              <w:jc w:val="both"/>
              <w:rPr>
                <w:sz w:val="18"/>
                <w:szCs w:val="18"/>
              </w:rPr>
            </w:pPr>
            <w:r w:rsidRPr="00A06721">
              <w:rPr>
                <w:sz w:val="18"/>
                <w:szCs w:val="18"/>
              </w:rPr>
              <w:t>0,0</w:t>
            </w:r>
          </w:p>
        </w:tc>
        <w:tc>
          <w:tcPr>
            <w:tcW w:w="1332" w:type="dxa"/>
            <w:gridSpan w:val="14"/>
          </w:tcPr>
          <w:p w:rsidR="005106BA" w:rsidRPr="00A06721" w:rsidRDefault="005106BA" w:rsidP="00E56878">
            <w:pPr>
              <w:jc w:val="both"/>
              <w:rPr>
                <w:sz w:val="18"/>
                <w:szCs w:val="18"/>
              </w:rPr>
            </w:pPr>
            <w:r w:rsidRPr="00A06721">
              <w:rPr>
                <w:sz w:val="18"/>
                <w:szCs w:val="18"/>
              </w:rPr>
              <w:t>715</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10825" w:type="dxa"/>
            <w:gridSpan w:val="68"/>
          </w:tcPr>
          <w:p w:rsidR="005106BA" w:rsidRPr="00A06721" w:rsidRDefault="005106BA" w:rsidP="00E56878">
            <w:pPr>
              <w:rPr>
                <w:b/>
                <w:i/>
                <w:sz w:val="18"/>
                <w:szCs w:val="18"/>
              </w:rPr>
            </w:pPr>
            <w:r w:rsidRPr="00A06721">
              <w:rPr>
                <w:b/>
                <w:i/>
                <w:sz w:val="18"/>
                <w:szCs w:val="18"/>
              </w:rPr>
              <w:lastRenderedPageBreak/>
              <w:t xml:space="preserve">Мероприятие 3 </w:t>
            </w:r>
            <w:r w:rsidRPr="00A06721">
              <w:rPr>
                <w:sz w:val="18"/>
                <w:szCs w:val="18"/>
              </w:rPr>
              <w:t xml:space="preserve"> </w:t>
            </w:r>
            <w:r w:rsidRPr="00A06721">
              <w:rPr>
                <w:b/>
                <w:i/>
                <w:sz w:val="18"/>
                <w:szCs w:val="18"/>
              </w:rPr>
              <w:t>«Проведение ремонтных работ»</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Проведение ремонтных работ</w:t>
            </w:r>
          </w:p>
        </w:tc>
        <w:tc>
          <w:tcPr>
            <w:tcW w:w="1275" w:type="dxa"/>
            <w:gridSpan w:val="8"/>
          </w:tcPr>
          <w:p w:rsidR="005106BA" w:rsidRPr="00A06721" w:rsidRDefault="005106BA" w:rsidP="00E56878">
            <w:pPr>
              <w:jc w:val="both"/>
              <w:rPr>
                <w:sz w:val="18"/>
                <w:szCs w:val="18"/>
              </w:rPr>
            </w:pPr>
            <w:r w:rsidRPr="00A06721">
              <w:rPr>
                <w:sz w:val="18"/>
                <w:szCs w:val="18"/>
              </w:rPr>
              <w:t>6471,39</w:t>
            </w:r>
          </w:p>
        </w:tc>
        <w:tc>
          <w:tcPr>
            <w:tcW w:w="1000" w:type="dxa"/>
            <w:gridSpan w:val="8"/>
          </w:tcPr>
          <w:p w:rsidR="005106BA" w:rsidRPr="00A06721" w:rsidRDefault="005106BA" w:rsidP="00E56878">
            <w:pPr>
              <w:jc w:val="both"/>
              <w:rPr>
                <w:sz w:val="18"/>
                <w:szCs w:val="18"/>
              </w:rPr>
            </w:pPr>
            <w:r w:rsidRPr="00A06721">
              <w:rPr>
                <w:sz w:val="18"/>
                <w:szCs w:val="18"/>
              </w:rPr>
              <w:t>1 541</w:t>
            </w:r>
          </w:p>
        </w:tc>
        <w:tc>
          <w:tcPr>
            <w:tcW w:w="984" w:type="dxa"/>
            <w:gridSpan w:val="7"/>
          </w:tcPr>
          <w:p w:rsidR="005106BA" w:rsidRPr="00A06721" w:rsidRDefault="005106BA" w:rsidP="00E56878">
            <w:pPr>
              <w:jc w:val="both"/>
              <w:rPr>
                <w:sz w:val="18"/>
                <w:szCs w:val="18"/>
              </w:rPr>
            </w:pPr>
            <w:r w:rsidRPr="00A06721">
              <w:rPr>
                <w:sz w:val="18"/>
                <w:szCs w:val="18"/>
              </w:rPr>
              <w:t>332,7</w:t>
            </w:r>
          </w:p>
        </w:tc>
        <w:tc>
          <w:tcPr>
            <w:tcW w:w="1134" w:type="dxa"/>
            <w:gridSpan w:val="10"/>
          </w:tcPr>
          <w:p w:rsidR="005106BA" w:rsidRPr="00A06721" w:rsidRDefault="005106BA" w:rsidP="00E56878">
            <w:pPr>
              <w:jc w:val="both"/>
              <w:rPr>
                <w:sz w:val="18"/>
                <w:szCs w:val="18"/>
              </w:rPr>
            </w:pPr>
            <w:r w:rsidRPr="00A06721">
              <w:rPr>
                <w:sz w:val="18"/>
                <w:szCs w:val="18"/>
              </w:rPr>
              <w:t>499,6</w:t>
            </w:r>
          </w:p>
        </w:tc>
        <w:tc>
          <w:tcPr>
            <w:tcW w:w="1195" w:type="dxa"/>
            <w:gridSpan w:val="13"/>
          </w:tcPr>
          <w:p w:rsidR="005106BA" w:rsidRPr="00A06721" w:rsidRDefault="005106BA" w:rsidP="00E56878">
            <w:pPr>
              <w:jc w:val="both"/>
              <w:rPr>
                <w:sz w:val="18"/>
                <w:szCs w:val="18"/>
              </w:rPr>
            </w:pPr>
            <w:r w:rsidRPr="00A06721">
              <w:rPr>
                <w:sz w:val="18"/>
                <w:szCs w:val="18"/>
              </w:rPr>
              <w:t>998,09</w:t>
            </w:r>
          </w:p>
        </w:tc>
        <w:tc>
          <w:tcPr>
            <w:tcW w:w="1038" w:type="dxa"/>
            <w:gridSpan w:val="9"/>
          </w:tcPr>
          <w:p w:rsidR="005106BA" w:rsidRPr="00A06721" w:rsidRDefault="005106BA" w:rsidP="00E56878">
            <w:pPr>
              <w:jc w:val="both"/>
              <w:rPr>
                <w:sz w:val="18"/>
                <w:szCs w:val="18"/>
              </w:rPr>
            </w:pPr>
            <w:r w:rsidRPr="00A06721">
              <w:rPr>
                <w:sz w:val="18"/>
                <w:szCs w:val="18"/>
              </w:rPr>
              <w:t>3100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Местный бюджет</w:t>
            </w:r>
          </w:p>
        </w:tc>
        <w:tc>
          <w:tcPr>
            <w:tcW w:w="1275" w:type="dxa"/>
            <w:gridSpan w:val="8"/>
          </w:tcPr>
          <w:p w:rsidR="005106BA" w:rsidRPr="00A06721" w:rsidRDefault="005106BA" w:rsidP="00E56878">
            <w:pPr>
              <w:jc w:val="both"/>
              <w:rPr>
                <w:sz w:val="18"/>
                <w:szCs w:val="18"/>
              </w:rPr>
            </w:pPr>
            <w:r w:rsidRPr="00A06721">
              <w:rPr>
                <w:sz w:val="18"/>
                <w:szCs w:val="18"/>
              </w:rPr>
              <w:t>6471,39</w:t>
            </w:r>
          </w:p>
        </w:tc>
        <w:tc>
          <w:tcPr>
            <w:tcW w:w="1000" w:type="dxa"/>
            <w:gridSpan w:val="8"/>
          </w:tcPr>
          <w:p w:rsidR="005106BA" w:rsidRPr="00A06721" w:rsidRDefault="005106BA" w:rsidP="00E56878">
            <w:pPr>
              <w:jc w:val="both"/>
              <w:rPr>
                <w:sz w:val="18"/>
                <w:szCs w:val="18"/>
              </w:rPr>
            </w:pPr>
            <w:r w:rsidRPr="00A06721">
              <w:rPr>
                <w:sz w:val="18"/>
                <w:szCs w:val="18"/>
              </w:rPr>
              <w:t>1 541</w:t>
            </w:r>
          </w:p>
        </w:tc>
        <w:tc>
          <w:tcPr>
            <w:tcW w:w="984" w:type="dxa"/>
            <w:gridSpan w:val="7"/>
          </w:tcPr>
          <w:p w:rsidR="005106BA" w:rsidRPr="00A06721" w:rsidRDefault="005106BA" w:rsidP="00E56878">
            <w:pPr>
              <w:jc w:val="both"/>
              <w:rPr>
                <w:sz w:val="18"/>
                <w:szCs w:val="18"/>
              </w:rPr>
            </w:pPr>
            <w:r w:rsidRPr="00A06721">
              <w:rPr>
                <w:sz w:val="18"/>
                <w:szCs w:val="18"/>
              </w:rPr>
              <w:t>332,7</w:t>
            </w:r>
          </w:p>
        </w:tc>
        <w:tc>
          <w:tcPr>
            <w:tcW w:w="1134" w:type="dxa"/>
            <w:gridSpan w:val="10"/>
          </w:tcPr>
          <w:p w:rsidR="005106BA" w:rsidRPr="00A06721" w:rsidRDefault="005106BA" w:rsidP="00E56878">
            <w:pPr>
              <w:jc w:val="both"/>
              <w:rPr>
                <w:sz w:val="18"/>
                <w:szCs w:val="18"/>
              </w:rPr>
            </w:pPr>
            <w:r w:rsidRPr="00A06721">
              <w:rPr>
                <w:sz w:val="18"/>
                <w:szCs w:val="18"/>
              </w:rPr>
              <w:t>499,6</w:t>
            </w:r>
          </w:p>
        </w:tc>
        <w:tc>
          <w:tcPr>
            <w:tcW w:w="1195" w:type="dxa"/>
            <w:gridSpan w:val="13"/>
          </w:tcPr>
          <w:p w:rsidR="005106BA" w:rsidRPr="00A06721" w:rsidRDefault="005106BA" w:rsidP="00E56878">
            <w:pPr>
              <w:jc w:val="both"/>
              <w:rPr>
                <w:sz w:val="18"/>
                <w:szCs w:val="18"/>
              </w:rPr>
            </w:pPr>
            <w:r w:rsidRPr="00A06721">
              <w:rPr>
                <w:sz w:val="18"/>
                <w:szCs w:val="18"/>
              </w:rPr>
              <w:t>998,09</w:t>
            </w:r>
          </w:p>
        </w:tc>
        <w:tc>
          <w:tcPr>
            <w:tcW w:w="1038" w:type="dxa"/>
            <w:gridSpan w:val="9"/>
          </w:tcPr>
          <w:p w:rsidR="005106BA" w:rsidRPr="00A06721" w:rsidRDefault="005106BA" w:rsidP="00E56878">
            <w:pPr>
              <w:jc w:val="both"/>
              <w:rPr>
                <w:sz w:val="18"/>
                <w:szCs w:val="18"/>
              </w:rPr>
            </w:pPr>
            <w:r w:rsidRPr="00A06721">
              <w:rPr>
                <w:sz w:val="18"/>
                <w:szCs w:val="18"/>
              </w:rPr>
              <w:t>3100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Итого по подпрограмме</w:t>
            </w:r>
          </w:p>
        </w:tc>
        <w:tc>
          <w:tcPr>
            <w:tcW w:w="1275"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34809,77</w:t>
            </w:r>
          </w:p>
        </w:tc>
        <w:tc>
          <w:tcPr>
            <w:tcW w:w="1000" w:type="dxa"/>
            <w:gridSpan w:val="8"/>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4376</w:t>
            </w:r>
          </w:p>
        </w:tc>
        <w:tc>
          <w:tcPr>
            <w:tcW w:w="984" w:type="dxa"/>
            <w:gridSpan w:val="7"/>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598,7</w:t>
            </w:r>
          </w:p>
        </w:tc>
        <w:tc>
          <w:tcPr>
            <w:tcW w:w="1134" w:type="dxa"/>
            <w:gridSpan w:val="10"/>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2655,9</w:t>
            </w:r>
          </w:p>
        </w:tc>
        <w:tc>
          <w:tcPr>
            <w:tcW w:w="1195" w:type="dxa"/>
            <w:gridSpan w:val="13"/>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23229,17</w:t>
            </w:r>
          </w:p>
        </w:tc>
        <w:tc>
          <w:tcPr>
            <w:tcW w:w="1038" w:type="dxa"/>
            <w:gridSpan w:val="9"/>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3950</w:t>
            </w:r>
          </w:p>
        </w:tc>
        <w:tc>
          <w:tcPr>
            <w:tcW w:w="884" w:type="dxa"/>
            <w:gridSpan w:val="7"/>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0,0</w:t>
            </w:r>
          </w:p>
        </w:tc>
        <w:tc>
          <w:tcPr>
            <w:tcW w:w="1004" w:type="dxa"/>
            <w:gridSpan w:val="3"/>
          </w:tcPr>
          <w:p w:rsidR="005106BA" w:rsidRPr="00A06721" w:rsidRDefault="005106BA" w:rsidP="00E56878">
            <w:pPr>
              <w:jc w:val="both"/>
              <w:rPr>
                <w:b/>
                <w:sz w:val="18"/>
                <w:szCs w:val="18"/>
              </w:rPr>
            </w:pPr>
          </w:p>
          <w:p w:rsidR="005106BA" w:rsidRPr="00A06721" w:rsidRDefault="005106BA" w:rsidP="00E56878">
            <w:pPr>
              <w:jc w:val="both"/>
              <w:rPr>
                <w:b/>
                <w:sz w:val="18"/>
                <w:szCs w:val="18"/>
              </w:rPr>
            </w:pPr>
          </w:p>
          <w:p w:rsidR="005106BA" w:rsidRPr="00A06721" w:rsidRDefault="005106BA" w:rsidP="00E56878">
            <w:pPr>
              <w:jc w:val="both"/>
              <w:rPr>
                <w:b/>
                <w:sz w:val="18"/>
                <w:szCs w:val="18"/>
              </w:rPr>
            </w:pPr>
            <w:r w:rsidRPr="00A06721">
              <w:rPr>
                <w:b/>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Областной бюджет</w:t>
            </w:r>
          </w:p>
        </w:tc>
        <w:tc>
          <w:tcPr>
            <w:tcW w:w="1275" w:type="dxa"/>
            <w:gridSpan w:val="8"/>
          </w:tcPr>
          <w:p w:rsidR="005106BA" w:rsidRPr="00A06721" w:rsidRDefault="005106BA" w:rsidP="00E56878">
            <w:pPr>
              <w:jc w:val="both"/>
              <w:rPr>
                <w:sz w:val="18"/>
                <w:szCs w:val="18"/>
              </w:rPr>
            </w:pPr>
            <w:r w:rsidRPr="00A06721">
              <w:rPr>
                <w:sz w:val="18"/>
                <w:szCs w:val="18"/>
              </w:rPr>
              <w:t>5065</w:t>
            </w:r>
          </w:p>
        </w:tc>
        <w:tc>
          <w:tcPr>
            <w:tcW w:w="1000" w:type="dxa"/>
            <w:gridSpan w:val="8"/>
          </w:tcPr>
          <w:p w:rsidR="005106BA" w:rsidRPr="00A06721" w:rsidRDefault="005106BA" w:rsidP="00E56878">
            <w:pPr>
              <w:jc w:val="both"/>
              <w:rPr>
                <w:sz w:val="18"/>
                <w:szCs w:val="18"/>
              </w:rPr>
            </w:pPr>
            <w:r w:rsidRPr="00A06721">
              <w:rPr>
                <w:sz w:val="18"/>
                <w:szCs w:val="18"/>
              </w:rPr>
              <w:t>0,0</w:t>
            </w:r>
          </w:p>
        </w:tc>
        <w:tc>
          <w:tcPr>
            <w:tcW w:w="984" w:type="dxa"/>
            <w:gridSpan w:val="7"/>
          </w:tcPr>
          <w:p w:rsidR="005106BA" w:rsidRPr="00A06721" w:rsidRDefault="005106BA" w:rsidP="00E56878">
            <w:pPr>
              <w:jc w:val="both"/>
              <w:rPr>
                <w:sz w:val="18"/>
                <w:szCs w:val="18"/>
              </w:rPr>
            </w:pPr>
            <w:r w:rsidRPr="00A06721">
              <w:rPr>
                <w:sz w:val="18"/>
                <w:szCs w:val="18"/>
              </w:rPr>
              <w:t>0,0</w:t>
            </w:r>
          </w:p>
        </w:tc>
        <w:tc>
          <w:tcPr>
            <w:tcW w:w="1134" w:type="dxa"/>
            <w:gridSpan w:val="10"/>
          </w:tcPr>
          <w:p w:rsidR="005106BA" w:rsidRPr="00A06721" w:rsidRDefault="005106BA" w:rsidP="00E56878">
            <w:pPr>
              <w:jc w:val="both"/>
              <w:rPr>
                <w:sz w:val="18"/>
                <w:szCs w:val="18"/>
              </w:rPr>
            </w:pPr>
            <w:r w:rsidRPr="00A06721">
              <w:rPr>
                <w:sz w:val="18"/>
                <w:szCs w:val="18"/>
              </w:rPr>
              <w:t>0,0</w:t>
            </w:r>
          </w:p>
        </w:tc>
        <w:tc>
          <w:tcPr>
            <w:tcW w:w="1195" w:type="dxa"/>
            <w:gridSpan w:val="13"/>
          </w:tcPr>
          <w:p w:rsidR="005106BA" w:rsidRPr="00A06721" w:rsidRDefault="005106BA" w:rsidP="00E56878">
            <w:pPr>
              <w:jc w:val="both"/>
              <w:rPr>
                <w:sz w:val="18"/>
                <w:szCs w:val="18"/>
              </w:rPr>
            </w:pPr>
            <w:r w:rsidRPr="00A06721">
              <w:rPr>
                <w:sz w:val="18"/>
                <w:szCs w:val="18"/>
              </w:rPr>
              <w:t>5065</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Местный бюджет</w:t>
            </w:r>
          </w:p>
        </w:tc>
        <w:tc>
          <w:tcPr>
            <w:tcW w:w="1275" w:type="dxa"/>
            <w:gridSpan w:val="8"/>
          </w:tcPr>
          <w:p w:rsidR="005106BA" w:rsidRPr="00A06721" w:rsidRDefault="005106BA" w:rsidP="00E56878">
            <w:pPr>
              <w:jc w:val="both"/>
              <w:rPr>
                <w:sz w:val="18"/>
                <w:szCs w:val="18"/>
              </w:rPr>
            </w:pPr>
            <w:r w:rsidRPr="00A06721">
              <w:rPr>
                <w:sz w:val="18"/>
                <w:szCs w:val="18"/>
              </w:rPr>
              <w:t>25744,77</w:t>
            </w:r>
          </w:p>
        </w:tc>
        <w:tc>
          <w:tcPr>
            <w:tcW w:w="1000" w:type="dxa"/>
            <w:gridSpan w:val="8"/>
          </w:tcPr>
          <w:p w:rsidR="005106BA" w:rsidRPr="00A06721" w:rsidRDefault="005106BA" w:rsidP="00E56878">
            <w:pPr>
              <w:jc w:val="both"/>
              <w:rPr>
                <w:sz w:val="18"/>
                <w:szCs w:val="18"/>
              </w:rPr>
            </w:pPr>
            <w:r w:rsidRPr="00A06721">
              <w:rPr>
                <w:sz w:val="18"/>
                <w:szCs w:val="18"/>
              </w:rPr>
              <w:t>4376</w:t>
            </w:r>
          </w:p>
        </w:tc>
        <w:tc>
          <w:tcPr>
            <w:tcW w:w="984" w:type="dxa"/>
            <w:gridSpan w:val="7"/>
          </w:tcPr>
          <w:p w:rsidR="005106BA" w:rsidRPr="00A06721" w:rsidRDefault="005106BA" w:rsidP="00E56878">
            <w:pPr>
              <w:jc w:val="both"/>
              <w:rPr>
                <w:sz w:val="18"/>
                <w:szCs w:val="18"/>
              </w:rPr>
            </w:pPr>
            <w:r w:rsidRPr="00A06721">
              <w:rPr>
                <w:sz w:val="18"/>
                <w:szCs w:val="18"/>
              </w:rPr>
              <w:t>598,7</w:t>
            </w:r>
          </w:p>
        </w:tc>
        <w:tc>
          <w:tcPr>
            <w:tcW w:w="1134" w:type="dxa"/>
            <w:gridSpan w:val="10"/>
          </w:tcPr>
          <w:p w:rsidR="005106BA" w:rsidRPr="00A06721" w:rsidRDefault="005106BA" w:rsidP="00E56878">
            <w:pPr>
              <w:jc w:val="both"/>
              <w:rPr>
                <w:sz w:val="18"/>
                <w:szCs w:val="18"/>
              </w:rPr>
            </w:pPr>
            <w:r w:rsidRPr="00A06721">
              <w:rPr>
                <w:sz w:val="18"/>
                <w:szCs w:val="18"/>
              </w:rPr>
              <w:t>2655,9</w:t>
            </w:r>
          </w:p>
        </w:tc>
        <w:tc>
          <w:tcPr>
            <w:tcW w:w="1195" w:type="dxa"/>
            <w:gridSpan w:val="13"/>
          </w:tcPr>
          <w:p w:rsidR="005106BA" w:rsidRPr="00A06721" w:rsidRDefault="005106BA" w:rsidP="00E56878">
            <w:pPr>
              <w:jc w:val="both"/>
              <w:rPr>
                <w:sz w:val="18"/>
                <w:szCs w:val="18"/>
              </w:rPr>
            </w:pPr>
            <w:r w:rsidRPr="00A06721">
              <w:rPr>
                <w:sz w:val="18"/>
                <w:szCs w:val="18"/>
              </w:rPr>
              <w:t>18164,17</w:t>
            </w:r>
          </w:p>
        </w:tc>
        <w:tc>
          <w:tcPr>
            <w:tcW w:w="1038" w:type="dxa"/>
            <w:gridSpan w:val="9"/>
          </w:tcPr>
          <w:p w:rsidR="005106BA" w:rsidRPr="00A06721" w:rsidRDefault="005106BA" w:rsidP="00E56878">
            <w:pPr>
              <w:jc w:val="both"/>
              <w:rPr>
                <w:sz w:val="18"/>
                <w:szCs w:val="18"/>
              </w:rPr>
            </w:pPr>
            <w:r w:rsidRPr="00A06721">
              <w:rPr>
                <w:sz w:val="18"/>
                <w:szCs w:val="18"/>
              </w:rPr>
              <w:t>3950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b/>
                <w:sz w:val="18"/>
                <w:szCs w:val="18"/>
              </w:rPr>
            </w:pPr>
          </w:p>
        </w:tc>
        <w:tc>
          <w:tcPr>
            <w:tcW w:w="1275" w:type="dxa"/>
            <w:gridSpan w:val="8"/>
          </w:tcPr>
          <w:p w:rsidR="005106BA" w:rsidRPr="00A06721" w:rsidRDefault="005106BA" w:rsidP="00E56878">
            <w:pPr>
              <w:jc w:val="both"/>
              <w:rPr>
                <w:sz w:val="18"/>
                <w:szCs w:val="18"/>
              </w:rPr>
            </w:pPr>
          </w:p>
        </w:tc>
        <w:tc>
          <w:tcPr>
            <w:tcW w:w="1000" w:type="dxa"/>
            <w:gridSpan w:val="8"/>
          </w:tcPr>
          <w:p w:rsidR="005106BA" w:rsidRPr="00A06721" w:rsidRDefault="005106BA" w:rsidP="00E56878">
            <w:pPr>
              <w:jc w:val="both"/>
              <w:rPr>
                <w:sz w:val="18"/>
                <w:szCs w:val="18"/>
              </w:rPr>
            </w:pPr>
          </w:p>
        </w:tc>
        <w:tc>
          <w:tcPr>
            <w:tcW w:w="984" w:type="dxa"/>
            <w:gridSpan w:val="7"/>
          </w:tcPr>
          <w:p w:rsidR="005106BA" w:rsidRPr="00A06721" w:rsidRDefault="005106BA" w:rsidP="00E56878">
            <w:pPr>
              <w:jc w:val="both"/>
              <w:rPr>
                <w:sz w:val="18"/>
                <w:szCs w:val="18"/>
              </w:rPr>
            </w:pPr>
          </w:p>
        </w:tc>
        <w:tc>
          <w:tcPr>
            <w:tcW w:w="1134" w:type="dxa"/>
            <w:gridSpan w:val="10"/>
          </w:tcPr>
          <w:p w:rsidR="005106BA" w:rsidRPr="00A06721" w:rsidRDefault="005106BA" w:rsidP="00E56878">
            <w:pPr>
              <w:jc w:val="both"/>
              <w:rPr>
                <w:sz w:val="18"/>
                <w:szCs w:val="18"/>
              </w:rPr>
            </w:pPr>
          </w:p>
        </w:tc>
        <w:tc>
          <w:tcPr>
            <w:tcW w:w="1195" w:type="dxa"/>
            <w:gridSpan w:val="13"/>
          </w:tcPr>
          <w:p w:rsidR="005106BA" w:rsidRPr="00A06721" w:rsidRDefault="005106BA" w:rsidP="00E56878">
            <w:pPr>
              <w:jc w:val="both"/>
              <w:rPr>
                <w:sz w:val="18"/>
                <w:szCs w:val="18"/>
              </w:rPr>
            </w:pPr>
          </w:p>
        </w:tc>
        <w:tc>
          <w:tcPr>
            <w:tcW w:w="1038" w:type="dxa"/>
            <w:gridSpan w:val="9"/>
          </w:tcPr>
          <w:p w:rsidR="005106BA" w:rsidRPr="00A06721" w:rsidRDefault="005106BA" w:rsidP="00E56878">
            <w:pPr>
              <w:jc w:val="both"/>
              <w:rPr>
                <w:sz w:val="18"/>
                <w:szCs w:val="18"/>
              </w:rPr>
            </w:pPr>
          </w:p>
        </w:tc>
        <w:tc>
          <w:tcPr>
            <w:tcW w:w="884" w:type="dxa"/>
            <w:gridSpan w:val="7"/>
          </w:tcPr>
          <w:p w:rsidR="005106BA" w:rsidRPr="00A06721" w:rsidRDefault="005106BA" w:rsidP="00E56878">
            <w:pPr>
              <w:jc w:val="both"/>
              <w:rPr>
                <w:sz w:val="18"/>
                <w:szCs w:val="18"/>
              </w:rPr>
            </w:pPr>
          </w:p>
        </w:tc>
        <w:tc>
          <w:tcPr>
            <w:tcW w:w="1004" w:type="dxa"/>
            <w:gridSpan w:val="3"/>
          </w:tcPr>
          <w:p w:rsidR="005106BA" w:rsidRPr="00A06721" w:rsidRDefault="005106BA" w:rsidP="00E56878">
            <w:pPr>
              <w:jc w:val="both"/>
              <w:rPr>
                <w:sz w:val="18"/>
                <w:szCs w:val="18"/>
              </w:rPr>
            </w:pPr>
          </w:p>
        </w:tc>
      </w:tr>
      <w:tr w:rsidR="005106BA" w:rsidRPr="00A06721" w:rsidTr="00E56878">
        <w:trPr>
          <w:trHeight w:val="402"/>
        </w:trPr>
        <w:tc>
          <w:tcPr>
            <w:tcW w:w="2311" w:type="dxa"/>
            <w:gridSpan w:val="3"/>
          </w:tcPr>
          <w:p w:rsidR="005106BA" w:rsidRPr="00A06721" w:rsidRDefault="005106BA" w:rsidP="00E56878">
            <w:pPr>
              <w:jc w:val="both"/>
              <w:rPr>
                <w:b/>
                <w:sz w:val="18"/>
                <w:szCs w:val="18"/>
              </w:rPr>
            </w:pPr>
            <w:r w:rsidRPr="00A06721">
              <w:rPr>
                <w:b/>
                <w:sz w:val="18"/>
                <w:szCs w:val="18"/>
              </w:rPr>
              <w:t>Итого по программе</w:t>
            </w:r>
          </w:p>
        </w:tc>
        <w:tc>
          <w:tcPr>
            <w:tcW w:w="1275" w:type="dxa"/>
            <w:gridSpan w:val="8"/>
          </w:tcPr>
          <w:p w:rsidR="005106BA" w:rsidRPr="00A06721" w:rsidRDefault="005106BA" w:rsidP="00E56878">
            <w:pPr>
              <w:jc w:val="both"/>
              <w:rPr>
                <w:b/>
                <w:sz w:val="18"/>
                <w:szCs w:val="18"/>
              </w:rPr>
            </w:pPr>
            <w:r w:rsidRPr="00A06721">
              <w:rPr>
                <w:b/>
                <w:sz w:val="18"/>
                <w:szCs w:val="18"/>
              </w:rPr>
              <w:t>439624,19</w:t>
            </w:r>
          </w:p>
        </w:tc>
        <w:tc>
          <w:tcPr>
            <w:tcW w:w="1000" w:type="dxa"/>
            <w:gridSpan w:val="8"/>
          </w:tcPr>
          <w:p w:rsidR="005106BA" w:rsidRPr="00A06721" w:rsidRDefault="005106BA" w:rsidP="00E56878">
            <w:pPr>
              <w:jc w:val="both"/>
              <w:rPr>
                <w:b/>
                <w:sz w:val="18"/>
                <w:szCs w:val="18"/>
              </w:rPr>
            </w:pPr>
            <w:r w:rsidRPr="00A06721">
              <w:rPr>
                <w:b/>
                <w:sz w:val="18"/>
                <w:szCs w:val="18"/>
              </w:rPr>
              <w:t>35690</w:t>
            </w:r>
          </w:p>
        </w:tc>
        <w:tc>
          <w:tcPr>
            <w:tcW w:w="984" w:type="dxa"/>
            <w:gridSpan w:val="7"/>
          </w:tcPr>
          <w:p w:rsidR="005106BA" w:rsidRPr="00A06721" w:rsidRDefault="005106BA" w:rsidP="00E56878">
            <w:pPr>
              <w:jc w:val="both"/>
              <w:rPr>
                <w:b/>
                <w:sz w:val="18"/>
                <w:szCs w:val="18"/>
              </w:rPr>
            </w:pPr>
            <w:r w:rsidRPr="00A06721">
              <w:rPr>
                <w:b/>
                <w:sz w:val="18"/>
                <w:szCs w:val="18"/>
              </w:rPr>
              <w:t>29375,78</w:t>
            </w:r>
          </w:p>
        </w:tc>
        <w:tc>
          <w:tcPr>
            <w:tcW w:w="1134" w:type="dxa"/>
            <w:gridSpan w:val="10"/>
          </w:tcPr>
          <w:p w:rsidR="005106BA" w:rsidRPr="00A06721" w:rsidRDefault="005106BA" w:rsidP="00E56878">
            <w:pPr>
              <w:jc w:val="both"/>
              <w:rPr>
                <w:b/>
                <w:sz w:val="18"/>
                <w:szCs w:val="18"/>
              </w:rPr>
            </w:pPr>
            <w:r w:rsidRPr="00A06721">
              <w:rPr>
                <w:b/>
                <w:sz w:val="18"/>
                <w:szCs w:val="18"/>
              </w:rPr>
              <w:t>117228,2</w:t>
            </w:r>
          </w:p>
        </w:tc>
        <w:tc>
          <w:tcPr>
            <w:tcW w:w="1195" w:type="dxa"/>
            <w:gridSpan w:val="13"/>
          </w:tcPr>
          <w:p w:rsidR="005106BA" w:rsidRPr="00A06721" w:rsidRDefault="005106BA" w:rsidP="00E56878">
            <w:pPr>
              <w:jc w:val="both"/>
              <w:rPr>
                <w:b/>
                <w:sz w:val="18"/>
                <w:szCs w:val="18"/>
              </w:rPr>
            </w:pPr>
            <w:r w:rsidRPr="00A06721">
              <w:rPr>
                <w:b/>
                <w:sz w:val="18"/>
                <w:szCs w:val="18"/>
              </w:rPr>
              <w:t>180177,61</w:t>
            </w:r>
          </w:p>
        </w:tc>
        <w:tc>
          <w:tcPr>
            <w:tcW w:w="1038" w:type="dxa"/>
            <w:gridSpan w:val="9"/>
          </w:tcPr>
          <w:p w:rsidR="005106BA" w:rsidRPr="00A06721" w:rsidRDefault="005106BA" w:rsidP="00E56878">
            <w:pPr>
              <w:jc w:val="both"/>
              <w:rPr>
                <w:b/>
                <w:sz w:val="18"/>
                <w:szCs w:val="18"/>
              </w:rPr>
            </w:pPr>
            <w:r w:rsidRPr="00A06721">
              <w:rPr>
                <w:b/>
                <w:sz w:val="18"/>
                <w:szCs w:val="18"/>
              </w:rPr>
              <w:t>32093,0</w:t>
            </w:r>
          </w:p>
        </w:tc>
        <w:tc>
          <w:tcPr>
            <w:tcW w:w="884" w:type="dxa"/>
            <w:gridSpan w:val="7"/>
          </w:tcPr>
          <w:p w:rsidR="005106BA" w:rsidRPr="00A06721" w:rsidRDefault="005106BA" w:rsidP="00E56878">
            <w:pPr>
              <w:jc w:val="both"/>
              <w:rPr>
                <w:b/>
                <w:sz w:val="18"/>
                <w:szCs w:val="18"/>
              </w:rPr>
            </w:pPr>
            <w:r w:rsidRPr="00A06721">
              <w:rPr>
                <w:b/>
                <w:sz w:val="18"/>
                <w:szCs w:val="18"/>
              </w:rPr>
              <w:t>22697,4</w:t>
            </w:r>
          </w:p>
        </w:tc>
        <w:tc>
          <w:tcPr>
            <w:tcW w:w="1004" w:type="dxa"/>
            <w:gridSpan w:val="3"/>
          </w:tcPr>
          <w:p w:rsidR="005106BA" w:rsidRPr="00A06721" w:rsidRDefault="005106BA" w:rsidP="00E56878">
            <w:pPr>
              <w:jc w:val="both"/>
              <w:rPr>
                <w:b/>
                <w:sz w:val="18"/>
                <w:szCs w:val="18"/>
              </w:rPr>
            </w:pPr>
            <w:r w:rsidRPr="00A06721">
              <w:rPr>
                <w:b/>
                <w:sz w:val="18"/>
                <w:szCs w:val="18"/>
              </w:rPr>
              <w:t>22362,2</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Федеральный бюджет</w:t>
            </w:r>
          </w:p>
        </w:tc>
        <w:tc>
          <w:tcPr>
            <w:tcW w:w="1275" w:type="dxa"/>
            <w:gridSpan w:val="8"/>
          </w:tcPr>
          <w:p w:rsidR="005106BA" w:rsidRPr="00A06721" w:rsidRDefault="005106BA" w:rsidP="00E56878">
            <w:pPr>
              <w:jc w:val="both"/>
              <w:rPr>
                <w:sz w:val="18"/>
                <w:szCs w:val="18"/>
              </w:rPr>
            </w:pPr>
            <w:r w:rsidRPr="00A06721">
              <w:rPr>
                <w:sz w:val="18"/>
                <w:szCs w:val="18"/>
              </w:rPr>
              <w:t>77786,9</w:t>
            </w:r>
          </w:p>
        </w:tc>
        <w:tc>
          <w:tcPr>
            <w:tcW w:w="1000" w:type="dxa"/>
            <w:gridSpan w:val="8"/>
          </w:tcPr>
          <w:p w:rsidR="005106BA" w:rsidRPr="00A06721" w:rsidRDefault="005106BA" w:rsidP="00E56878">
            <w:pPr>
              <w:jc w:val="both"/>
              <w:rPr>
                <w:sz w:val="18"/>
                <w:szCs w:val="18"/>
              </w:rPr>
            </w:pPr>
            <w:r w:rsidRPr="00A06721">
              <w:rPr>
                <w:sz w:val="18"/>
                <w:szCs w:val="18"/>
              </w:rPr>
              <w:t>1008</w:t>
            </w:r>
          </w:p>
        </w:tc>
        <w:tc>
          <w:tcPr>
            <w:tcW w:w="984" w:type="dxa"/>
            <w:gridSpan w:val="7"/>
          </w:tcPr>
          <w:p w:rsidR="005106BA" w:rsidRPr="00A06721" w:rsidRDefault="005106BA" w:rsidP="00E56878">
            <w:pPr>
              <w:jc w:val="both"/>
              <w:rPr>
                <w:sz w:val="18"/>
                <w:szCs w:val="18"/>
              </w:rPr>
            </w:pPr>
            <w:r w:rsidRPr="00A06721">
              <w:rPr>
                <w:sz w:val="18"/>
                <w:szCs w:val="18"/>
              </w:rPr>
              <w:t>0</w:t>
            </w:r>
          </w:p>
        </w:tc>
        <w:tc>
          <w:tcPr>
            <w:tcW w:w="1134" w:type="dxa"/>
            <w:gridSpan w:val="10"/>
          </w:tcPr>
          <w:p w:rsidR="005106BA" w:rsidRPr="00A06721" w:rsidRDefault="005106BA" w:rsidP="00E56878">
            <w:pPr>
              <w:jc w:val="both"/>
              <w:rPr>
                <w:sz w:val="18"/>
                <w:szCs w:val="18"/>
              </w:rPr>
            </w:pPr>
            <w:r w:rsidRPr="00A06721">
              <w:rPr>
                <w:sz w:val="18"/>
                <w:szCs w:val="18"/>
              </w:rPr>
              <w:t>76778,9</w:t>
            </w:r>
          </w:p>
        </w:tc>
        <w:tc>
          <w:tcPr>
            <w:tcW w:w="1195" w:type="dxa"/>
            <w:gridSpan w:val="13"/>
          </w:tcPr>
          <w:p w:rsidR="005106BA" w:rsidRPr="00A06721" w:rsidRDefault="005106BA" w:rsidP="00E56878">
            <w:pPr>
              <w:jc w:val="both"/>
              <w:rPr>
                <w:sz w:val="18"/>
                <w:szCs w:val="18"/>
              </w:rPr>
            </w:pPr>
            <w:r w:rsidRPr="00A06721">
              <w:rPr>
                <w:sz w:val="18"/>
                <w:szCs w:val="18"/>
              </w:rPr>
              <w:t>0</w:t>
            </w:r>
          </w:p>
        </w:tc>
        <w:tc>
          <w:tcPr>
            <w:tcW w:w="1038" w:type="dxa"/>
            <w:gridSpan w:val="9"/>
          </w:tcPr>
          <w:p w:rsidR="005106BA" w:rsidRPr="00A06721" w:rsidRDefault="005106BA" w:rsidP="00E56878">
            <w:pPr>
              <w:jc w:val="both"/>
              <w:rPr>
                <w:sz w:val="18"/>
                <w:szCs w:val="18"/>
              </w:rPr>
            </w:pPr>
            <w:r w:rsidRPr="00A06721">
              <w:rPr>
                <w:sz w:val="18"/>
                <w:szCs w:val="18"/>
              </w:rPr>
              <w:t>0,0</w:t>
            </w:r>
          </w:p>
        </w:tc>
        <w:tc>
          <w:tcPr>
            <w:tcW w:w="884" w:type="dxa"/>
            <w:gridSpan w:val="7"/>
          </w:tcPr>
          <w:p w:rsidR="005106BA" w:rsidRPr="00A06721" w:rsidRDefault="005106BA" w:rsidP="00E56878">
            <w:pPr>
              <w:jc w:val="both"/>
              <w:rPr>
                <w:sz w:val="18"/>
                <w:szCs w:val="18"/>
              </w:rPr>
            </w:pPr>
            <w:r w:rsidRPr="00A06721">
              <w:rPr>
                <w:sz w:val="18"/>
                <w:szCs w:val="18"/>
              </w:rPr>
              <w:t>0,0</w:t>
            </w:r>
          </w:p>
        </w:tc>
        <w:tc>
          <w:tcPr>
            <w:tcW w:w="1004" w:type="dxa"/>
            <w:gridSpan w:val="3"/>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Областной бюджет</w:t>
            </w:r>
          </w:p>
        </w:tc>
        <w:tc>
          <w:tcPr>
            <w:tcW w:w="1275" w:type="dxa"/>
            <w:gridSpan w:val="8"/>
          </w:tcPr>
          <w:p w:rsidR="005106BA" w:rsidRPr="00A06721" w:rsidRDefault="005106BA" w:rsidP="00E56878">
            <w:pPr>
              <w:jc w:val="both"/>
              <w:rPr>
                <w:sz w:val="18"/>
                <w:szCs w:val="18"/>
              </w:rPr>
            </w:pPr>
            <w:r w:rsidRPr="00A06721">
              <w:rPr>
                <w:sz w:val="18"/>
                <w:szCs w:val="18"/>
              </w:rPr>
              <w:t>142625,4</w:t>
            </w:r>
          </w:p>
        </w:tc>
        <w:tc>
          <w:tcPr>
            <w:tcW w:w="1000" w:type="dxa"/>
            <w:gridSpan w:val="8"/>
          </w:tcPr>
          <w:p w:rsidR="005106BA" w:rsidRPr="00A06721" w:rsidRDefault="005106BA" w:rsidP="00E56878">
            <w:pPr>
              <w:jc w:val="both"/>
              <w:rPr>
                <w:sz w:val="18"/>
                <w:szCs w:val="18"/>
              </w:rPr>
            </w:pPr>
            <w:r w:rsidRPr="00A06721">
              <w:rPr>
                <w:sz w:val="18"/>
                <w:szCs w:val="18"/>
              </w:rPr>
              <w:t>539,2</w:t>
            </w:r>
          </w:p>
        </w:tc>
        <w:tc>
          <w:tcPr>
            <w:tcW w:w="984" w:type="dxa"/>
            <w:gridSpan w:val="7"/>
          </w:tcPr>
          <w:p w:rsidR="005106BA" w:rsidRPr="00A06721" w:rsidRDefault="005106BA" w:rsidP="00E56878">
            <w:pPr>
              <w:jc w:val="both"/>
              <w:rPr>
                <w:sz w:val="18"/>
                <w:szCs w:val="18"/>
              </w:rPr>
            </w:pPr>
            <w:r w:rsidRPr="00A06721">
              <w:rPr>
                <w:sz w:val="18"/>
                <w:szCs w:val="18"/>
              </w:rPr>
              <w:t>150,1</w:t>
            </w:r>
          </w:p>
        </w:tc>
        <w:tc>
          <w:tcPr>
            <w:tcW w:w="1134" w:type="dxa"/>
            <w:gridSpan w:val="10"/>
          </w:tcPr>
          <w:p w:rsidR="005106BA" w:rsidRPr="00A06721" w:rsidRDefault="005106BA" w:rsidP="00E56878">
            <w:pPr>
              <w:jc w:val="both"/>
              <w:rPr>
                <w:sz w:val="18"/>
                <w:szCs w:val="18"/>
              </w:rPr>
            </w:pPr>
            <w:r w:rsidRPr="00A06721">
              <w:rPr>
                <w:sz w:val="18"/>
                <w:szCs w:val="18"/>
              </w:rPr>
              <w:t>6302,8</w:t>
            </w:r>
          </w:p>
        </w:tc>
        <w:tc>
          <w:tcPr>
            <w:tcW w:w="1195" w:type="dxa"/>
            <w:gridSpan w:val="13"/>
          </w:tcPr>
          <w:p w:rsidR="005106BA" w:rsidRPr="00A06721" w:rsidRDefault="005106BA" w:rsidP="00E56878">
            <w:pPr>
              <w:jc w:val="both"/>
              <w:rPr>
                <w:sz w:val="18"/>
                <w:szCs w:val="18"/>
              </w:rPr>
            </w:pPr>
            <w:r w:rsidRPr="00A06721">
              <w:rPr>
                <w:sz w:val="18"/>
                <w:szCs w:val="18"/>
              </w:rPr>
              <w:t>135307,1</w:t>
            </w:r>
          </w:p>
        </w:tc>
        <w:tc>
          <w:tcPr>
            <w:tcW w:w="1038" w:type="dxa"/>
            <w:gridSpan w:val="9"/>
          </w:tcPr>
          <w:p w:rsidR="005106BA" w:rsidRPr="00A06721" w:rsidRDefault="005106BA" w:rsidP="00E56878">
            <w:pPr>
              <w:jc w:val="both"/>
              <w:rPr>
                <w:sz w:val="18"/>
                <w:szCs w:val="18"/>
              </w:rPr>
            </w:pPr>
            <w:r w:rsidRPr="00A06721">
              <w:rPr>
                <w:sz w:val="18"/>
                <w:szCs w:val="18"/>
              </w:rPr>
              <w:t>123,4</w:t>
            </w:r>
          </w:p>
        </w:tc>
        <w:tc>
          <w:tcPr>
            <w:tcW w:w="884" w:type="dxa"/>
            <w:gridSpan w:val="7"/>
          </w:tcPr>
          <w:p w:rsidR="005106BA" w:rsidRPr="00A06721" w:rsidRDefault="005106BA" w:rsidP="00E56878">
            <w:pPr>
              <w:jc w:val="both"/>
              <w:rPr>
                <w:sz w:val="18"/>
                <w:szCs w:val="18"/>
              </w:rPr>
            </w:pPr>
            <w:r w:rsidRPr="00A06721">
              <w:rPr>
                <w:sz w:val="18"/>
                <w:szCs w:val="18"/>
              </w:rPr>
              <w:t>101,4</w:t>
            </w:r>
          </w:p>
        </w:tc>
        <w:tc>
          <w:tcPr>
            <w:tcW w:w="1004" w:type="dxa"/>
            <w:gridSpan w:val="3"/>
          </w:tcPr>
          <w:p w:rsidR="005106BA" w:rsidRPr="00A06721" w:rsidRDefault="005106BA" w:rsidP="00E56878">
            <w:pPr>
              <w:jc w:val="both"/>
              <w:rPr>
                <w:sz w:val="18"/>
                <w:szCs w:val="18"/>
              </w:rPr>
            </w:pPr>
            <w:r w:rsidRPr="00A06721">
              <w:rPr>
                <w:sz w:val="18"/>
                <w:szCs w:val="18"/>
              </w:rPr>
              <w:t>101,4</w:t>
            </w:r>
          </w:p>
        </w:tc>
      </w:tr>
      <w:tr w:rsidR="005106BA" w:rsidRPr="00A06721" w:rsidTr="00E56878">
        <w:trPr>
          <w:trHeight w:val="402"/>
        </w:trPr>
        <w:tc>
          <w:tcPr>
            <w:tcW w:w="2311" w:type="dxa"/>
            <w:gridSpan w:val="3"/>
          </w:tcPr>
          <w:p w:rsidR="005106BA" w:rsidRPr="00A06721" w:rsidRDefault="005106BA" w:rsidP="00E56878">
            <w:pPr>
              <w:jc w:val="both"/>
              <w:rPr>
                <w:sz w:val="18"/>
                <w:szCs w:val="18"/>
              </w:rPr>
            </w:pPr>
            <w:r w:rsidRPr="00A06721">
              <w:rPr>
                <w:sz w:val="18"/>
                <w:szCs w:val="18"/>
              </w:rPr>
              <w:t>Местный бюджет</w:t>
            </w:r>
          </w:p>
        </w:tc>
        <w:tc>
          <w:tcPr>
            <w:tcW w:w="1275" w:type="dxa"/>
            <w:gridSpan w:val="8"/>
          </w:tcPr>
          <w:p w:rsidR="005106BA" w:rsidRPr="00A06721" w:rsidRDefault="005106BA" w:rsidP="00E56878">
            <w:pPr>
              <w:jc w:val="both"/>
              <w:rPr>
                <w:sz w:val="18"/>
                <w:szCs w:val="18"/>
              </w:rPr>
            </w:pPr>
            <w:r w:rsidRPr="00A06721">
              <w:rPr>
                <w:sz w:val="18"/>
                <w:szCs w:val="18"/>
              </w:rPr>
              <w:t>219211,89</w:t>
            </w:r>
          </w:p>
        </w:tc>
        <w:tc>
          <w:tcPr>
            <w:tcW w:w="1000" w:type="dxa"/>
            <w:gridSpan w:val="8"/>
          </w:tcPr>
          <w:p w:rsidR="005106BA" w:rsidRPr="00A06721" w:rsidRDefault="005106BA" w:rsidP="00E56878">
            <w:pPr>
              <w:jc w:val="both"/>
              <w:rPr>
                <w:sz w:val="18"/>
                <w:szCs w:val="18"/>
              </w:rPr>
            </w:pPr>
            <w:r w:rsidRPr="00A06721">
              <w:rPr>
                <w:sz w:val="18"/>
                <w:szCs w:val="18"/>
              </w:rPr>
              <w:t>34142,8</w:t>
            </w:r>
          </w:p>
        </w:tc>
        <w:tc>
          <w:tcPr>
            <w:tcW w:w="984" w:type="dxa"/>
            <w:gridSpan w:val="7"/>
          </w:tcPr>
          <w:p w:rsidR="005106BA" w:rsidRPr="00A06721" w:rsidRDefault="005106BA" w:rsidP="00E56878">
            <w:pPr>
              <w:jc w:val="both"/>
              <w:rPr>
                <w:sz w:val="18"/>
                <w:szCs w:val="18"/>
              </w:rPr>
            </w:pPr>
            <w:r w:rsidRPr="00A06721">
              <w:rPr>
                <w:sz w:val="18"/>
                <w:szCs w:val="18"/>
              </w:rPr>
              <w:t>29225,68</w:t>
            </w:r>
          </w:p>
        </w:tc>
        <w:tc>
          <w:tcPr>
            <w:tcW w:w="1134" w:type="dxa"/>
            <w:gridSpan w:val="10"/>
          </w:tcPr>
          <w:p w:rsidR="005106BA" w:rsidRPr="00A06721" w:rsidRDefault="005106BA" w:rsidP="00E56878">
            <w:pPr>
              <w:jc w:val="both"/>
              <w:rPr>
                <w:sz w:val="18"/>
                <w:szCs w:val="18"/>
              </w:rPr>
            </w:pPr>
            <w:r w:rsidRPr="00A06721">
              <w:rPr>
                <w:sz w:val="18"/>
                <w:szCs w:val="18"/>
              </w:rPr>
              <w:t>34146,5</w:t>
            </w:r>
          </w:p>
        </w:tc>
        <w:tc>
          <w:tcPr>
            <w:tcW w:w="1195" w:type="dxa"/>
            <w:gridSpan w:val="13"/>
          </w:tcPr>
          <w:p w:rsidR="005106BA" w:rsidRPr="00A06721" w:rsidRDefault="005106BA" w:rsidP="00E56878">
            <w:pPr>
              <w:jc w:val="both"/>
              <w:rPr>
                <w:sz w:val="18"/>
                <w:szCs w:val="18"/>
              </w:rPr>
            </w:pPr>
            <w:r w:rsidRPr="00A06721">
              <w:rPr>
                <w:sz w:val="18"/>
                <w:szCs w:val="18"/>
              </w:rPr>
              <w:t>44870,51</w:t>
            </w:r>
          </w:p>
        </w:tc>
        <w:tc>
          <w:tcPr>
            <w:tcW w:w="1038" w:type="dxa"/>
            <w:gridSpan w:val="9"/>
          </w:tcPr>
          <w:p w:rsidR="005106BA" w:rsidRPr="00A06721" w:rsidRDefault="005106BA" w:rsidP="00E56878">
            <w:pPr>
              <w:jc w:val="both"/>
              <w:rPr>
                <w:sz w:val="18"/>
                <w:szCs w:val="18"/>
              </w:rPr>
            </w:pPr>
            <w:r w:rsidRPr="00A06721">
              <w:rPr>
                <w:sz w:val="18"/>
                <w:szCs w:val="18"/>
              </w:rPr>
              <w:t>31969,6</w:t>
            </w:r>
          </w:p>
        </w:tc>
        <w:tc>
          <w:tcPr>
            <w:tcW w:w="884" w:type="dxa"/>
            <w:gridSpan w:val="7"/>
          </w:tcPr>
          <w:p w:rsidR="005106BA" w:rsidRPr="00A06721" w:rsidRDefault="005106BA" w:rsidP="00E56878">
            <w:pPr>
              <w:jc w:val="both"/>
              <w:rPr>
                <w:sz w:val="18"/>
                <w:szCs w:val="18"/>
              </w:rPr>
            </w:pPr>
            <w:r w:rsidRPr="00A06721">
              <w:rPr>
                <w:sz w:val="18"/>
                <w:szCs w:val="18"/>
              </w:rPr>
              <w:t>22596</w:t>
            </w:r>
          </w:p>
        </w:tc>
        <w:tc>
          <w:tcPr>
            <w:tcW w:w="1004" w:type="dxa"/>
            <w:gridSpan w:val="3"/>
          </w:tcPr>
          <w:p w:rsidR="005106BA" w:rsidRPr="00A06721" w:rsidRDefault="005106BA" w:rsidP="00E56878">
            <w:pPr>
              <w:jc w:val="both"/>
              <w:rPr>
                <w:sz w:val="18"/>
                <w:szCs w:val="18"/>
              </w:rPr>
            </w:pPr>
            <w:r w:rsidRPr="00A06721">
              <w:rPr>
                <w:sz w:val="18"/>
                <w:szCs w:val="18"/>
              </w:rPr>
              <w:t>22260,8</w:t>
            </w:r>
          </w:p>
        </w:tc>
      </w:tr>
    </w:tbl>
    <w:p w:rsidR="005106BA" w:rsidRPr="00A06721" w:rsidRDefault="005106BA" w:rsidP="005106BA">
      <w:pPr>
        <w:ind w:left="360"/>
        <w:jc w:val="center"/>
        <w:rPr>
          <w:b/>
          <w:sz w:val="18"/>
          <w:szCs w:val="18"/>
        </w:rPr>
      </w:pPr>
      <w:r w:rsidRPr="00A06721">
        <w:rPr>
          <w:b/>
          <w:sz w:val="18"/>
          <w:szCs w:val="18"/>
        </w:rPr>
        <w:t>Раздел 6. Анализ рисков реализации муниципальной  программы и описание мер управления рисками реализации муниципальной 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К рискам реализации муниципальной программы следует отнести: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В случае неполного финансирования программы финансирование ряда мероприятий будет секвестировано</w:t>
      </w:r>
      <w:r w:rsidRPr="00A06721">
        <w:rPr>
          <w:rFonts w:ascii="Times New Roman" w:hAnsi="Times New Roman" w:cs="Times New Roman"/>
          <w:color w:val="000000"/>
          <w:sz w:val="18"/>
          <w:szCs w:val="18"/>
        </w:rPr>
        <w:t>.</w:t>
      </w:r>
    </w:p>
    <w:p w:rsidR="005106BA" w:rsidRPr="00A06721" w:rsidRDefault="005106BA" w:rsidP="005106BA">
      <w:pPr>
        <w:jc w:val="center"/>
        <w:rPr>
          <w:b/>
          <w:sz w:val="18"/>
          <w:szCs w:val="18"/>
        </w:rPr>
      </w:pPr>
      <w:r w:rsidRPr="00A06721">
        <w:rPr>
          <w:b/>
          <w:sz w:val="18"/>
          <w:szCs w:val="18"/>
        </w:rPr>
        <w:t>Раздел 7. Оценка эффективности реализации муниципальной 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количественном выражении:</w:t>
      </w:r>
    </w:p>
    <w:p w:rsidR="005106BA" w:rsidRPr="00A06721" w:rsidRDefault="005106BA" w:rsidP="005106BA">
      <w:pPr>
        <w:ind w:firstLine="709"/>
        <w:jc w:val="both"/>
        <w:rPr>
          <w:sz w:val="18"/>
          <w:szCs w:val="18"/>
        </w:rPr>
      </w:pPr>
      <w:r w:rsidRPr="00A06721">
        <w:rPr>
          <w:sz w:val="18"/>
          <w:szCs w:val="18"/>
        </w:rPr>
        <w:t>-  увеличение объема инвестиций в основной капитал (за исключением бюджетных средств) с 495 млн.рублей в 2013 году до 700 млн. рублей в 2020 году;</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качественном выражении: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5106BA" w:rsidRPr="00A06721" w:rsidRDefault="005106BA" w:rsidP="005106BA">
      <w:pPr>
        <w:ind w:firstLine="709"/>
        <w:jc w:val="both"/>
        <w:rPr>
          <w:sz w:val="18"/>
          <w:szCs w:val="18"/>
        </w:rPr>
      </w:pPr>
      <w:r w:rsidRPr="00A06721">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A06721">
        <w:rPr>
          <w:rFonts w:ascii="Times New Roman" w:hAnsi="Times New Roman" w:cs="Times New Roman"/>
          <w:b/>
          <w:sz w:val="18"/>
          <w:szCs w:val="18"/>
          <w:u w:val="single"/>
        </w:rPr>
        <w:t xml:space="preserve"> </w:t>
      </w:r>
    </w:p>
    <w:p w:rsidR="005106BA" w:rsidRPr="00A06721" w:rsidRDefault="005106BA" w:rsidP="005106BA">
      <w:pPr>
        <w:autoSpaceDE w:val="0"/>
        <w:autoSpaceDN w:val="0"/>
        <w:adjustRightInd w:val="0"/>
        <w:jc w:val="center"/>
        <w:rPr>
          <w:b/>
          <w:sz w:val="18"/>
          <w:szCs w:val="18"/>
        </w:rPr>
      </w:pPr>
      <w:r w:rsidRPr="00A06721">
        <w:rPr>
          <w:b/>
          <w:sz w:val="18"/>
          <w:szCs w:val="18"/>
        </w:rPr>
        <w:t>Раздел 8. Подпрограммы муниципальной программы</w:t>
      </w:r>
    </w:p>
    <w:p w:rsidR="005106BA" w:rsidRPr="00A06721" w:rsidRDefault="005106BA" w:rsidP="005106BA">
      <w:pPr>
        <w:pStyle w:val="ConsPlusNormal"/>
        <w:jc w:val="center"/>
        <w:outlineLvl w:val="2"/>
        <w:rPr>
          <w:rFonts w:ascii="Times New Roman" w:hAnsi="Times New Roman" w:cs="Times New Roman"/>
          <w:b/>
          <w:sz w:val="18"/>
          <w:szCs w:val="18"/>
        </w:rPr>
      </w:pPr>
      <w:r w:rsidRPr="00A06721">
        <w:rPr>
          <w:rFonts w:ascii="Times New Roman" w:hAnsi="Times New Roman" w:cs="Times New Roman"/>
          <w:b/>
          <w:sz w:val="18"/>
          <w:szCs w:val="18"/>
        </w:rPr>
        <w:t>Подпрограмма 1 «Развитие и поддержка малого и среднего предпринимательства»</w:t>
      </w:r>
    </w:p>
    <w:p w:rsidR="005106BA" w:rsidRPr="00A06721" w:rsidRDefault="005106BA" w:rsidP="005106BA">
      <w:pPr>
        <w:pStyle w:val="ConsPlusNormal"/>
        <w:jc w:val="center"/>
        <w:outlineLvl w:val="2"/>
        <w:rPr>
          <w:rFonts w:ascii="Times New Roman" w:hAnsi="Times New Roman" w:cs="Times New Roman"/>
          <w:sz w:val="18"/>
          <w:szCs w:val="18"/>
        </w:rPr>
      </w:pPr>
      <w:r w:rsidRPr="00A06721">
        <w:rPr>
          <w:rFonts w:ascii="Times New Roman" w:hAnsi="Times New Roman" w:cs="Times New Roman"/>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jc w:val="both"/>
              <w:rPr>
                <w:color w:val="000000"/>
                <w:sz w:val="18"/>
                <w:szCs w:val="18"/>
              </w:rPr>
            </w:pPr>
            <w:r w:rsidRPr="00A06721">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A06721">
              <w:rPr>
                <w:sz w:val="18"/>
                <w:szCs w:val="18"/>
              </w:rPr>
              <w:t>, МКУ Панинский  «Центр организационного обеспечения деятельности органов местного самоуправления»</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pStyle w:val="ConsPlusNormal"/>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5106BA" w:rsidRPr="00A06721" w:rsidRDefault="005106BA" w:rsidP="00E56878">
            <w:pPr>
              <w:pStyle w:val="ConsPlusNormal"/>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5106BA" w:rsidRPr="00A06721" w:rsidRDefault="005106BA" w:rsidP="00E56878">
            <w:pPr>
              <w:pStyle w:val="ConsPlusNormal"/>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 xml:space="preserve">3. </w:t>
            </w:r>
            <w:r w:rsidRPr="00A06721">
              <w:rPr>
                <w:rFonts w:ascii="Times New Roman" w:hAnsi="Times New Roman" w:cs="Times New Roman"/>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5106BA" w:rsidRPr="00A06721" w:rsidRDefault="005106BA" w:rsidP="00E56878">
            <w:pPr>
              <w:pStyle w:val="ConsPlusNormal"/>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lastRenderedPageBreak/>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5106BA" w:rsidRPr="00A06721" w:rsidTr="00E56878">
        <w:trPr>
          <w:trHeight w:val="858"/>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lastRenderedPageBreak/>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A06721">
              <w:rPr>
                <w:rFonts w:ascii="Times New Roman" w:hAnsi="Times New Roman" w:cs="Times New Roman"/>
                <w:sz w:val="18"/>
                <w:szCs w:val="18"/>
              </w:rPr>
              <w:t>(стимулирование граждан к осуществлению предпринимательской деятельности).</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5106BA" w:rsidRPr="00A06721" w:rsidRDefault="005106BA" w:rsidP="00E56878">
            <w:pPr>
              <w:pStyle w:val="ConsPlusNormal"/>
              <w:rPr>
                <w:rFonts w:ascii="Times New Roman" w:hAnsi="Times New Roman" w:cs="Times New Roman"/>
                <w:color w:val="000000"/>
                <w:sz w:val="18"/>
                <w:szCs w:val="18"/>
              </w:rPr>
            </w:pPr>
            <w:r w:rsidRPr="00A06721">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5106BA" w:rsidRPr="00A06721" w:rsidTr="00E56878">
        <w:trPr>
          <w:trHeight w:val="11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5106BA" w:rsidRPr="00A06721" w:rsidTr="00E56878">
        <w:trPr>
          <w:trHeight w:val="364"/>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1250"/>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Объем финансирования подпрограммы составляет -2373,00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 по источникам финансирования:</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 федеральный бюджет  - 1008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252,0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муниципальный бюджет – 1113,0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 по годам реализации подпрограммы:</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2014</w:t>
            </w:r>
            <w:r w:rsidRPr="00A06721">
              <w:rPr>
                <w:rFonts w:ascii="Times New Roman" w:hAnsi="Times New Roman" w:cs="Times New Roman"/>
                <w:sz w:val="18"/>
                <w:szCs w:val="18"/>
              </w:rPr>
              <w:t xml:space="preserve"> год:</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всего –1 323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 федеральный бюджет  - 1 008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252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местные бюджеты –63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2015</w:t>
            </w:r>
            <w:r w:rsidRPr="00A06721">
              <w:rPr>
                <w:rFonts w:ascii="Times New Roman" w:hAnsi="Times New Roman" w:cs="Times New Roman"/>
                <w:sz w:val="18"/>
                <w:szCs w:val="18"/>
              </w:rPr>
              <w:t xml:space="preserve"> год – финансирование не предусмотрено;</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2016</w:t>
            </w:r>
            <w:r w:rsidRPr="00A06721">
              <w:rPr>
                <w:rFonts w:ascii="Times New Roman" w:hAnsi="Times New Roman" w:cs="Times New Roman"/>
                <w:sz w:val="18"/>
                <w:szCs w:val="18"/>
              </w:rPr>
              <w:t xml:space="preserve"> год:</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всего – 0,00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 федеральный бюджет  - 0,00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0,00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местные бюджеты –0,00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2017</w:t>
            </w:r>
            <w:r w:rsidRPr="00A06721">
              <w:rPr>
                <w:rFonts w:ascii="Times New Roman" w:hAnsi="Times New Roman" w:cs="Times New Roman"/>
                <w:sz w:val="18"/>
                <w:szCs w:val="18"/>
              </w:rPr>
              <w:t xml:space="preserve"> год - финансирование не предусмотрено:</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2018</w:t>
            </w:r>
            <w:r w:rsidRPr="00A06721">
              <w:rPr>
                <w:rFonts w:ascii="Times New Roman" w:hAnsi="Times New Roman" w:cs="Times New Roman"/>
                <w:sz w:val="18"/>
                <w:szCs w:val="18"/>
              </w:rPr>
              <w:t xml:space="preserve"> год:</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всего – 1050,0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 федеральный бюджет  - 0,00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0,00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местные бюджеты –1050,00 тыс. рублей.</w:t>
            </w:r>
          </w:p>
          <w:p w:rsidR="005106BA" w:rsidRPr="00A06721" w:rsidRDefault="005106BA" w:rsidP="00E56878">
            <w:pPr>
              <w:pStyle w:val="ConsPlusCell"/>
              <w:rPr>
                <w:rFonts w:ascii="Times New Roman" w:hAnsi="Times New Roman" w:cs="Times New Roman"/>
                <w:b/>
                <w:sz w:val="18"/>
                <w:szCs w:val="18"/>
              </w:rPr>
            </w:pPr>
            <w:r w:rsidRPr="00A06721">
              <w:rPr>
                <w:rFonts w:ascii="Times New Roman" w:hAnsi="Times New Roman" w:cs="Times New Roman"/>
                <w:b/>
                <w:sz w:val="18"/>
                <w:szCs w:val="18"/>
              </w:rPr>
              <w:t>2019</w:t>
            </w:r>
            <w:r w:rsidRPr="00A06721">
              <w:rPr>
                <w:rFonts w:ascii="Times New Roman" w:hAnsi="Times New Roman" w:cs="Times New Roman"/>
                <w:sz w:val="18"/>
                <w:szCs w:val="18"/>
              </w:rPr>
              <w:t xml:space="preserve"> год: финансирование не предусмотрено</w:t>
            </w:r>
            <w:r w:rsidRPr="00A06721">
              <w:rPr>
                <w:rFonts w:ascii="Times New Roman" w:hAnsi="Times New Roman" w:cs="Times New Roman"/>
                <w:b/>
                <w:sz w:val="18"/>
                <w:szCs w:val="18"/>
              </w:rPr>
              <w:t xml:space="preserve">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2020</w:t>
            </w:r>
            <w:r w:rsidRPr="00A06721">
              <w:rPr>
                <w:rFonts w:ascii="Times New Roman" w:hAnsi="Times New Roman" w:cs="Times New Roman"/>
                <w:sz w:val="18"/>
                <w:szCs w:val="18"/>
              </w:rPr>
              <w:t xml:space="preserve"> год:финансирование не предусмотрено</w:t>
            </w:r>
          </w:p>
        </w:tc>
      </w:tr>
      <w:tr w:rsidR="005106BA" w:rsidRPr="00A06721" w:rsidTr="00E56878">
        <w:trPr>
          <w:trHeight w:val="150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28  в 2020 году.</w:t>
            </w:r>
          </w:p>
        </w:tc>
      </w:tr>
    </w:tbl>
    <w:p w:rsidR="005106BA" w:rsidRPr="00A06721" w:rsidRDefault="005106BA" w:rsidP="005106BA">
      <w:pPr>
        <w:jc w:val="center"/>
        <w:rPr>
          <w:sz w:val="18"/>
          <w:szCs w:val="18"/>
        </w:rPr>
      </w:pPr>
      <w:r w:rsidRPr="00A06721">
        <w:rPr>
          <w:sz w:val="18"/>
          <w:szCs w:val="18"/>
        </w:rPr>
        <w:lastRenderedPageBreak/>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pStyle w:val="af7"/>
        <w:ind w:firstLine="708"/>
        <w:rPr>
          <w:sz w:val="18"/>
          <w:szCs w:val="18"/>
        </w:rPr>
      </w:pPr>
      <w:r w:rsidRPr="00A06721">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5106BA" w:rsidRPr="00A06721" w:rsidRDefault="005106BA" w:rsidP="005106BA">
      <w:pPr>
        <w:pStyle w:val="27"/>
        <w:ind w:firstLine="708"/>
        <w:rPr>
          <w:sz w:val="18"/>
          <w:szCs w:val="18"/>
        </w:rPr>
      </w:pPr>
      <w:r w:rsidRPr="00A06721">
        <w:rPr>
          <w:sz w:val="18"/>
          <w:szCs w:val="18"/>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5106BA" w:rsidRPr="00A06721" w:rsidRDefault="005106BA" w:rsidP="005106BA">
      <w:pPr>
        <w:pStyle w:val="27"/>
        <w:ind w:firstLine="708"/>
        <w:rPr>
          <w:sz w:val="18"/>
          <w:szCs w:val="18"/>
        </w:rPr>
      </w:pPr>
      <w:r w:rsidRPr="00A06721">
        <w:rPr>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5106BA" w:rsidRPr="00A06721" w:rsidRDefault="005106BA" w:rsidP="005106BA">
      <w:pPr>
        <w:pStyle w:val="af7"/>
        <w:rPr>
          <w:sz w:val="18"/>
          <w:szCs w:val="18"/>
        </w:rPr>
      </w:pPr>
      <w:r w:rsidRPr="00A06721">
        <w:rPr>
          <w:sz w:val="18"/>
          <w:szCs w:val="18"/>
        </w:rPr>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5106BA" w:rsidRPr="00A06721" w:rsidRDefault="005106BA" w:rsidP="005106BA">
      <w:pPr>
        <w:pStyle w:val="af7"/>
        <w:rPr>
          <w:sz w:val="18"/>
          <w:szCs w:val="18"/>
        </w:rPr>
      </w:pPr>
      <w:r w:rsidRPr="00A06721">
        <w:rPr>
          <w:sz w:val="18"/>
          <w:szCs w:val="18"/>
        </w:rPr>
        <w:t>Около 50%  оказанных услуг и  производимой  продукции в районе   приходится на  средние и малые предприятия района.</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5106BA" w:rsidRPr="00A06721" w:rsidRDefault="005106BA" w:rsidP="005106BA">
      <w:pPr>
        <w:pStyle w:val="3f3f3f3f3f1"/>
        <w:jc w:val="both"/>
        <w:rPr>
          <w:rFonts w:ascii="Times New Roman" w:hAnsi="Times New Roman" w:cs="Times New Roman"/>
          <w:sz w:val="18"/>
          <w:szCs w:val="18"/>
        </w:rPr>
      </w:pPr>
      <w:r w:rsidRPr="00A06721">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5106BA" w:rsidRPr="00A06721" w:rsidRDefault="005106BA" w:rsidP="005106BA">
      <w:pPr>
        <w:pStyle w:val="afe"/>
        <w:ind w:firstLine="708"/>
        <w:jc w:val="both"/>
        <w:rPr>
          <w:rFonts w:ascii="Times New Roman" w:eastAsia="MS Mincho" w:hAnsi="Times New Roman" w:cs="Times New Roman"/>
          <w:sz w:val="18"/>
          <w:szCs w:val="18"/>
        </w:rPr>
      </w:pPr>
      <w:r w:rsidRPr="00A06721">
        <w:rPr>
          <w:rFonts w:ascii="Times New Roman" w:hAnsi="Times New Roman" w:cs="Times New Roman"/>
          <w:sz w:val="18"/>
          <w:szCs w:val="18"/>
        </w:rPr>
        <w:t>В районе работает  мини-рынок на 50 торговых мест.</w:t>
      </w:r>
      <w:r w:rsidRPr="00A06721">
        <w:rPr>
          <w:rFonts w:ascii="Times New Roman" w:eastAsia="MS Mincho" w:hAnsi="Times New Roman" w:cs="Times New Roman"/>
          <w:sz w:val="18"/>
          <w:szCs w:val="18"/>
        </w:rPr>
        <w:t xml:space="preserve">   </w:t>
      </w:r>
    </w:p>
    <w:p w:rsidR="005106BA" w:rsidRPr="00A06721" w:rsidRDefault="005106BA" w:rsidP="005106BA">
      <w:pPr>
        <w:pStyle w:val="afe"/>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A06721">
        <w:rPr>
          <w:rFonts w:ascii="Times New Roman" w:eastAsia="MS Mincho" w:hAnsi="Times New Roman" w:cs="Times New Roman"/>
          <w:sz w:val="18"/>
          <w:szCs w:val="18"/>
        </w:rPr>
        <w:t xml:space="preserve">  </w:t>
      </w:r>
    </w:p>
    <w:p w:rsidR="005106BA" w:rsidRPr="00A06721" w:rsidRDefault="005106BA" w:rsidP="005106BA">
      <w:pPr>
        <w:autoSpaceDE w:val="0"/>
        <w:autoSpaceDN w:val="0"/>
        <w:adjustRightInd w:val="0"/>
        <w:ind w:firstLine="709"/>
        <w:jc w:val="both"/>
        <w:rPr>
          <w:sz w:val="18"/>
          <w:szCs w:val="18"/>
        </w:rPr>
      </w:pPr>
      <w:r w:rsidRPr="00A06721">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5106BA" w:rsidRPr="00A06721" w:rsidRDefault="005106BA" w:rsidP="005106BA">
      <w:pPr>
        <w:pStyle w:val="27"/>
        <w:ind w:firstLine="708"/>
        <w:rPr>
          <w:sz w:val="18"/>
          <w:szCs w:val="18"/>
        </w:rPr>
      </w:pPr>
      <w:r w:rsidRPr="00A06721">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5106BA" w:rsidRPr="00A06721" w:rsidRDefault="005106BA" w:rsidP="005106BA">
      <w:pPr>
        <w:pStyle w:val="27"/>
        <w:ind w:firstLine="708"/>
        <w:rPr>
          <w:sz w:val="18"/>
          <w:szCs w:val="18"/>
        </w:rPr>
      </w:pPr>
      <w:r w:rsidRPr="00A06721">
        <w:rPr>
          <w:sz w:val="18"/>
          <w:szCs w:val="18"/>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lastRenderedPageBreak/>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t>- оказание финансовой поддержки субъектам МСП;</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t>- увеличение количества действующих объектов инфраструктуры поддержки МСП;</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5106BA" w:rsidRPr="00A06721" w:rsidRDefault="005106BA" w:rsidP="005106BA">
      <w:pPr>
        <w:pStyle w:val="ConsPlusNormal"/>
        <w:ind w:firstLine="539"/>
        <w:jc w:val="both"/>
        <w:rPr>
          <w:rFonts w:ascii="Times New Roman" w:hAnsi="Times New Roman" w:cs="Times New Roman"/>
          <w:sz w:val="18"/>
          <w:szCs w:val="18"/>
        </w:rPr>
      </w:pPr>
      <w:r w:rsidRPr="00A06721">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5106BA" w:rsidRPr="00A06721" w:rsidRDefault="005106BA" w:rsidP="005106BA">
      <w:pPr>
        <w:ind w:firstLine="709"/>
        <w:jc w:val="center"/>
        <w:rPr>
          <w:sz w:val="18"/>
          <w:szCs w:val="18"/>
        </w:rPr>
      </w:pP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2.1. Приоритеты муниципальной политики в сфере реализации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В соответствии со Стратегией социально-экономического развития Панинского района на период до 2020 года предстоит:</w:t>
      </w:r>
    </w:p>
    <w:p w:rsidR="005106BA" w:rsidRPr="00A06721" w:rsidRDefault="005106BA" w:rsidP="005106BA">
      <w:pPr>
        <w:autoSpaceDE w:val="0"/>
        <w:autoSpaceDN w:val="0"/>
        <w:adjustRightInd w:val="0"/>
        <w:ind w:firstLine="709"/>
        <w:jc w:val="both"/>
        <w:rPr>
          <w:sz w:val="18"/>
          <w:szCs w:val="18"/>
        </w:rPr>
      </w:pPr>
      <w:r w:rsidRPr="00A06721">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5106BA" w:rsidRPr="00A06721" w:rsidRDefault="005106BA" w:rsidP="005106BA">
      <w:pPr>
        <w:autoSpaceDE w:val="0"/>
        <w:autoSpaceDN w:val="0"/>
        <w:adjustRightInd w:val="0"/>
        <w:ind w:firstLine="709"/>
        <w:jc w:val="both"/>
        <w:rPr>
          <w:sz w:val="18"/>
          <w:szCs w:val="18"/>
        </w:rPr>
      </w:pPr>
      <w:r w:rsidRPr="00A06721">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5106BA" w:rsidRPr="00A06721" w:rsidRDefault="005106BA" w:rsidP="005106BA">
      <w:pPr>
        <w:autoSpaceDE w:val="0"/>
        <w:autoSpaceDN w:val="0"/>
        <w:adjustRightInd w:val="0"/>
        <w:ind w:firstLine="709"/>
        <w:jc w:val="both"/>
        <w:rPr>
          <w:sz w:val="18"/>
          <w:szCs w:val="18"/>
        </w:rPr>
      </w:pPr>
      <w:r w:rsidRPr="00A06721">
        <w:rPr>
          <w:sz w:val="18"/>
          <w:szCs w:val="18"/>
        </w:rPr>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5106BA" w:rsidRPr="00A06721" w:rsidRDefault="005106BA" w:rsidP="005106BA">
      <w:pPr>
        <w:autoSpaceDE w:val="0"/>
        <w:autoSpaceDN w:val="0"/>
        <w:adjustRightInd w:val="0"/>
        <w:ind w:firstLine="709"/>
        <w:jc w:val="both"/>
        <w:rPr>
          <w:sz w:val="18"/>
          <w:szCs w:val="18"/>
        </w:rPr>
      </w:pPr>
      <w:r w:rsidRPr="00A06721">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5106BA" w:rsidRPr="00A06721" w:rsidRDefault="005106BA" w:rsidP="005106BA">
      <w:pPr>
        <w:autoSpaceDE w:val="0"/>
        <w:autoSpaceDN w:val="0"/>
        <w:adjustRightInd w:val="0"/>
        <w:ind w:firstLine="709"/>
        <w:jc w:val="both"/>
        <w:rPr>
          <w:sz w:val="18"/>
          <w:szCs w:val="18"/>
        </w:rPr>
      </w:pPr>
      <w:r w:rsidRPr="00A06721">
        <w:rPr>
          <w:sz w:val="18"/>
          <w:szCs w:val="18"/>
        </w:rPr>
        <w:t>- повысить уровень правовой, социальной, экологической ответственности малых и средних предприятий.</w:t>
      </w:r>
    </w:p>
    <w:p w:rsidR="005106BA" w:rsidRPr="00A06721" w:rsidRDefault="005106BA" w:rsidP="005106BA">
      <w:pPr>
        <w:pStyle w:val="ConsPlusNormal"/>
        <w:ind w:firstLine="709"/>
        <w:jc w:val="center"/>
        <w:outlineLvl w:val="3"/>
        <w:rPr>
          <w:rFonts w:ascii="Times New Roman" w:hAnsi="Times New Roman" w:cs="Times New Roman"/>
          <w:sz w:val="18"/>
          <w:szCs w:val="18"/>
        </w:rPr>
      </w:pPr>
      <w:r w:rsidRPr="00A06721">
        <w:rPr>
          <w:rFonts w:ascii="Times New Roman" w:hAnsi="Times New Roman" w:cs="Times New Roman"/>
          <w:sz w:val="18"/>
          <w:szCs w:val="18"/>
        </w:rPr>
        <w:t>2.2. Цели, задачи и показатели (индикаторы) достижения целей и решения задач</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Реализация основной цели подпрограммы достигается решением следующих задач:</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3. Повышение доступности финансовых ресурсов для субъектов малого и среднего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Показатели, используемые для достижения поставленной цели: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1. Количество субъектов малого и среднего предпринимательства в расчете на 1 тыс. человек населения Панинского района, единиц.</w:t>
      </w:r>
    </w:p>
    <w:p w:rsidR="005106BA" w:rsidRPr="00A06721" w:rsidRDefault="005106BA" w:rsidP="005106BA">
      <w:pPr>
        <w:autoSpaceDE w:val="0"/>
        <w:autoSpaceDN w:val="0"/>
        <w:adjustRightInd w:val="0"/>
        <w:ind w:firstLine="709"/>
        <w:jc w:val="both"/>
        <w:rPr>
          <w:sz w:val="18"/>
          <w:szCs w:val="18"/>
        </w:rPr>
      </w:pPr>
      <w:r w:rsidRPr="00A06721">
        <w:rPr>
          <w:sz w:val="18"/>
          <w:szCs w:val="18"/>
        </w:rPr>
        <w:t>Расчет показателя осуществляется по формуле:</w:t>
      </w:r>
    </w:p>
    <w:p w:rsidR="005106BA" w:rsidRPr="00A06721" w:rsidRDefault="005106BA" w:rsidP="005106BA">
      <w:pPr>
        <w:autoSpaceDE w:val="0"/>
        <w:autoSpaceDN w:val="0"/>
        <w:adjustRightInd w:val="0"/>
        <w:jc w:val="center"/>
        <w:rPr>
          <w:sz w:val="18"/>
          <w:szCs w:val="18"/>
        </w:rPr>
      </w:pPr>
      <w:r w:rsidRPr="00A06721">
        <w:rPr>
          <w:sz w:val="18"/>
          <w:szCs w:val="18"/>
        </w:rPr>
        <w:t>Кмсп на 1 тыс. населения  =  (Кмсп/Ч) х 1000,</w:t>
      </w:r>
    </w:p>
    <w:p w:rsidR="005106BA" w:rsidRPr="00A06721" w:rsidRDefault="005106BA" w:rsidP="005106BA">
      <w:pPr>
        <w:autoSpaceDE w:val="0"/>
        <w:autoSpaceDN w:val="0"/>
        <w:adjustRightInd w:val="0"/>
        <w:ind w:firstLine="709"/>
        <w:jc w:val="both"/>
        <w:rPr>
          <w:sz w:val="18"/>
          <w:szCs w:val="18"/>
        </w:rPr>
      </w:pPr>
      <w:r w:rsidRPr="00A06721">
        <w:rPr>
          <w:sz w:val="18"/>
          <w:szCs w:val="18"/>
        </w:rPr>
        <w:t>где:</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Кмсп  -  количество малых и средних предприятий, единиц </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Ч – численность населения, человек. </w:t>
      </w:r>
    </w:p>
    <w:p w:rsidR="005106BA" w:rsidRPr="00A06721" w:rsidRDefault="005106BA" w:rsidP="005106BA">
      <w:pPr>
        <w:autoSpaceDE w:val="0"/>
        <w:autoSpaceDN w:val="0"/>
        <w:adjustRightInd w:val="0"/>
        <w:ind w:firstLine="709"/>
        <w:jc w:val="both"/>
        <w:rPr>
          <w:sz w:val="18"/>
          <w:szCs w:val="18"/>
        </w:rPr>
      </w:pPr>
      <w:r w:rsidRPr="00A06721">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5106BA" w:rsidRPr="00A06721" w:rsidRDefault="005106BA" w:rsidP="005106BA">
      <w:pPr>
        <w:autoSpaceDE w:val="0"/>
        <w:autoSpaceDN w:val="0"/>
        <w:adjustRightInd w:val="0"/>
        <w:ind w:firstLine="709"/>
        <w:jc w:val="both"/>
        <w:rPr>
          <w:sz w:val="18"/>
          <w:szCs w:val="18"/>
        </w:rPr>
      </w:pPr>
      <w:r w:rsidRPr="00A06721">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5106BA" w:rsidRPr="00A06721" w:rsidRDefault="005106BA" w:rsidP="005106BA">
      <w:pPr>
        <w:pStyle w:val="ConsPlusNormal"/>
        <w:ind w:firstLine="709"/>
        <w:jc w:val="center"/>
        <w:outlineLvl w:val="3"/>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Основными ожидаемыми результатами реализации подпрограммы по итогам 2020 года будут:</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28 - в 2020 году;</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5106BA" w:rsidRPr="00A06721" w:rsidRDefault="005106BA" w:rsidP="005106BA">
      <w:pPr>
        <w:pStyle w:val="ConsPlusNormal"/>
        <w:jc w:val="center"/>
        <w:outlineLvl w:val="3"/>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lastRenderedPageBreak/>
        <w:t>1. Информационная и консультационная поддержка субъектов малого и среднего предпринимательства.</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3. Поддержка и развитие молодежного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5106BA" w:rsidRPr="00A06721" w:rsidRDefault="005106BA" w:rsidP="005106BA">
      <w:pPr>
        <w:ind w:firstLine="709"/>
        <w:jc w:val="both"/>
        <w:rPr>
          <w:sz w:val="18"/>
          <w:szCs w:val="18"/>
        </w:rPr>
      </w:pPr>
      <w:r w:rsidRPr="00A06721">
        <w:rPr>
          <w:sz w:val="18"/>
          <w:szCs w:val="18"/>
        </w:rPr>
        <w:t>Срок реализации основного мероприятия: 2014 - 2020 годы.</w:t>
      </w:r>
    </w:p>
    <w:p w:rsidR="005106BA" w:rsidRPr="00A06721" w:rsidRDefault="005106BA" w:rsidP="005106BA">
      <w:pPr>
        <w:jc w:val="both"/>
        <w:rPr>
          <w:sz w:val="18"/>
          <w:szCs w:val="18"/>
        </w:rPr>
      </w:pPr>
      <w:r w:rsidRPr="00A06721">
        <w:rPr>
          <w:sz w:val="18"/>
          <w:szCs w:val="18"/>
        </w:rPr>
        <w:t>Исполнитель мероприятия – Отдел экономического развития  администрации Панинского муниципального района</w:t>
      </w:r>
    </w:p>
    <w:p w:rsidR="005106BA" w:rsidRPr="00A06721" w:rsidRDefault="005106BA" w:rsidP="005106BA">
      <w:pPr>
        <w:ind w:firstLine="709"/>
        <w:jc w:val="both"/>
        <w:rPr>
          <w:sz w:val="18"/>
          <w:szCs w:val="18"/>
        </w:rPr>
      </w:pPr>
      <w:r w:rsidRPr="00A06721">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5106BA" w:rsidRPr="00A06721" w:rsidRDefault="005106BA" w:rsidP="005106BA">
      <w:pPr>
        <w:ind w:firstLine="709"/>
        <w:jc w:val="both"/>
        <w:rPr>
          <w:sz w:val="18"/>
          <w:szCs w:val="18"/>
        </w:rPr>
      </w:pPr>
      <w:r w:rsidRPr="00A06721">
        <w:rPr>
          <w:sz w:val="18"/>
          <w:szCs w:val="18"/>
        </w:rPr>
        <w:t>Основное мероприятие включает четыре мероприятия.</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5106BA" w:rsidRPr="00A06721" w:rsidRDefault="005106BA" w:rsidP="005106BA">
      <w:pPr>
        <w:ind w:firstLine="709"/>
        <w:jc w:val="both"/>
        <w:rPr>
          <w:sz w:val="18"/>
          <w:szCs w:val="18"/>
        </w:rPr>
      </w:pPr>
      <w:r w:rsidRPr="00A06721">
        <w:rPr>
          <w:sz w:val="18"/>
          <w:szCs w:val="18"/>
        </w:rPr>
        <w:t>Срок реализации мероприятия: 2014 - 2020 годы.</w:t>
      </w:r>
    </w:p>
    <w:p w:rsidR="005106BA" w:rsidRPr="00A06721" w:rsidRDefault="005106BA" w:rsidP="005106BA">
      <w:pPr>
        <w:ind w:firstLine="709"/>
        <w:jc w:val="both"/>
        <w:rPr>
          <w:sz w:val="18"/>
          <w:szCs w:val="18"/>
        </w:rPr>
      </w:pPr>
      <w:r w:rsidRPr="00A06721">
        <w:rPr>
          <w:sz w:val="18"/>
          <w:szCs w:val="18"/>
        </w:rPr>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5106BA" w:rsidRPr="00A06721" w:rsidRDefault="005106BA" w:rsidP="005106BA">
      <w:pPr>
        <w:ind w:firstLine="709"/>
        <w:jc w:val="both"/>
        <w:rPr>
          <w:sz w:val="18"/>
          <w:szCs w:val="18"/>
        </w:rPr>
      </w:pPr>
      <w:r w:rsidRPr="00A06721">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Мероприятие</w:t>
      </w:r>
      <w:r w:rsidRPr="00A06721">
        <w:rPr>
          <w:rFonts w:ascii="Times New Roman" w:hAnsi="Times New Roman" w:cs="Times New Roman"/>
          <w:color w:val="000000"/>
          <w:sz w:val="18"/>
          <w:szCs w:val="18"/>
        </w:rPr>
        <w:t xml:space="preserve"> 1.2. </w:t>
      </w:r>
      <w:r w:rsidRPr="00A06721">
        <w:rPr>
          <w:rFonts w:ascii="Times New Roman" w:hAnsi="Times New Roman" w:cs="Times New Roman"/>
          <w:sz w:val="18"/>
          <w:szCs w:val="18"/>
        </w:rPr>
        <w:t>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5106BA" w:rsidRPr="00A06721" w:rsidRDefault="005106BA" w:rsidP="005106BA">
      <w:pPr>
        <w:ind w:firstLine="709"/>
        <w:jc w:val="both"/>
        <w:rPr>
          <w:sz w:val="18"/>
          <w:szCs w:val="18"/>
        </w:rPr>
      </w:pPr>
      <w:r w:rsidRPr="00A06721">
        <w:rPr>
          <w:sz w:val="18"/>
          <w:szCs w:val="18"/>
        </w:rPr>
        <w:t>Срок реализации мероприятия: 2014 - 2020 годы.</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5106BA" w:rsidRPr="00A06721" w:rsidRDefault="005106BA" w:rsidP="005106BA">
      <w:pPr>
        <w:ind w:firstLine="709"/>
        <w:jc w:val="both"/>
        <w:rPr>
          <w:sz w:val="18"/>
          <w:szCs w:val="18"/>
        </w:rPr>
      </w:pPr>
      <w:r w:rsidRPr="00A06721">
        <w:rPr>
          <w:sz w:val="18"/>
          <w:szCs w:val="18"/>
        </w:rPr>
        <w:t>Срок реализации мероприятия: 2014 - 2020 годы.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5106BA" w:rsidRPr="00A06721" w:rsidRDefault="005106BA" w:rsidP="005106BA">
      <w:pPr>
        <w:ind w:firstLine="709"/>
        <w:jc w:val="both"/>
        <w:rPr>
          <w:sz w:val="18"/>
          <w:szCs w:val="18"/>
        </w:rPr>
      </w:pPr>
      <w:r w:rsidRPr="00A06721">
        <w:rPr>
          <w:sz w:val="18"/>
          <w:szCs w:val="18"/>
        </w:rPr>
        <w:t>Срок реализации мероприятия: 2014 - 2020 годы.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color w:val="000000"/>
          <w:sz w:val="18"/>
          <w:szCs w:val="18"/>
        </w:rPr>
        <w:t xml:space="preserve">Основное мероприятие 2. </w:t>
      </w:r>
      <w:r w:rsidRPr="00A06721">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A06721">
        <w:rPr>
          <w:rFonts w:ascii="Times New Roman" w:hAnsi="Times New Roman" w:cs="Times New Roman"/>
          <w:color w:val="000000"/>
          <w:sz w:val="18"/>
          <w:szCs w:val="18"/>
        </w:rPr>
        <w:t xml:space="preserve">Срок </w:t>
      </w:r>
      <w:r w:rsidRPr="00A06721">
        <w:rPr>
          <w:rFonts w:ascii="Times New Roman" w:hAnsi="Times New Roman" w:cs="Times New Roman"/>
          <w:sz w:val="18"/>
          <w:szCs w:val="18"/>
        </w:rPr>
        <w:t xml:space="preserve"> реализации основного мероприятия: 2014 - 2020 годы.</w:t>
      </w:r>
    </w:p>
    <w:p w:rsidR="005106BA" w:rsidRPr="00A06721" w:rsidRDefault="005106BA" w:rsidP="005106BA">
      <w:pPr>
        <w:jc w:val="both"/>
        <w:rPr>
          <w:sz w:val="18"/>
          <w:szCs w:val="18"/>
        </w:rPr>
      </w:pPr>
      <w:r w:rsidRPr="00A06721">
        <w:rPr>
          <w:sz w:val="18"/>
          <w:szCs w:val="18"/>
        </w:rPr>
        <w:t>Исполнитель мероприятия – Отдел экономического развития  администрации Панинского муниципального района.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областного и федерального бюджетов по итогам проведения конкурсного отбора. </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5106BA" w:rsidRPr="00A06721" w:rsidRDefault="005106BA" w:rsidP="005106BA">
      <w:pPr>
        <w:ind w:firstLine="709"/>
        <w:jc w:val="both"/>
        <w:rPr>
          <w:sz w:val="18"/>
          <w:szCs w:val="18"/>
        </w:rPr>
      </w:pPr>
      <w:r w:rsidRPr="00A06721">
        <w:rPr>
          <w:rStyle w:val="FontStyle14"/>
          <w:sz w:val="18"/>
          <w:szCs w:val="18"/>
        </w:rPr>
        <w:t xml:space="preserve"> 1. Положение </w:t>
      </w:r>
      <w:r w:rsidRPr="00A06721">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A06721">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A06721">
        <w:rPr>
          <w:sz w:val="18"/>
          <w:szCs w:val="18"/>
        </w:rPr>
        <w:t>а также порядок их возврата в случае нарушения условий, установленных Положением.</w:t>
      </w:r>
    </w:p>
    <w:p w:rsidR="005106BA" w:rsidRPr="00A06721" w:rsidRDefault="005106BA" w:rsidP="005106BA">
      <w:pPr>
        <w:pStyle w:val="ConsPlusNormal"/>
        <w:ind w:firstLine="540"/>
        <w:jc w:val="both"/>
        <w:rPr>
          <w:rFonts w:ascii="Times New Roman" w:hAnsi="Times New Roman" w:cs="Times New Roman"/>
          <w:color w:val="000000"/>
          <w:sz w:val="18"/>
          <w:szCs w:val="18"/>
        </w:rPr>
      </w:pPr>
      <w:r w:rsidRPr="00A06721">
        <w:rPr>
          <w:rStyle w:val="FontStyle14"/>
          <w:sz w:val="18"/>
          <w:szCs w:val="18"/>
        </w:rPr>
        <w:t xml:space="preserve">   2. </w:t>
      </w:r>
      <w:r w:rsidRPr="00A06721">
        <w:rPr>
          <w:rFonts w:ascii="Times New Roman" w:hAnsi="Times New Roman" w:cs="Times New Roman"/>
          <w:sz w:val="18"/>
          <w:szCs w:val="18"/>
        </w:rPr>
        <w:t xml:space="preserve">Целью проведения конкурса является </w:t>
      </w:r>
      <w:r w:rsidRPr="00A06721">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5106BA" w:rsidRPr="00A06721" w:rsidRDefault="005106BA" w:rsidP="005106BA">
      <w:pPr>
        <w:autoSpaceDE w:val="0"/>
        <w:ind w:firstLine="799"/>
        <w:jc w:val="both"/>
        <w:rPr>
          <w:sz w:val="18"/>
          <w:szCs w:val="18"/>
        </w:rPr>
      </w:pPr>
      <w:r w:rsidRPr="00A06721">
        <w:rPr>
          <w:sz w:val="18"/>
          <w:szCs w:val="18"/>
        </w:rPr>
        <w:t>3. Конкурс проводится по мере необходимости в зависимости от наличия средств для предоставления  субсидий (грантов).</w:t>
      </w:r>
    </w:p>
    <w:p w:rsidR="005106BA" w:rsidRPr="00A06721" w:rsidRDefault="005106BA" w:rsidP="005106BA">
      <w:pPr>
        <w:autoSpaceDE w:val="0"/>
        <w:ind w:firstLine="799"/>
        <w:jc w:val="both"/>
        <w:rPr>
          <w:color w:val="000000"/>
          <w:sz w:val="18"/>
          <w:szCs w:val="18"/>
        </w:rPr>
      </w:pPr>
      <w:r w:rsidRPr="00A06721">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w:t>
      </w:r>
      <w:r w:rsidRPr="00A06721">
        <w:rPr>
          <w:sz w:val="18"/>
          <w:szCs w:val="18"/>
        </w:rPr>
        <w:lastRenderedPageBreak/>
        <w:t xml:space="preserve">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A06721">
        <w:rPr>
          <w:color w:val="000000"/>
          <w:sz w:val="18"/>
          <w:szCs w:val="18"/>
        </w:rPr>
        <w:t>ОКВЭД</w:t>
      </w:r>
      <w:r w:rsidRPr="00A06721">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A06721">
        <w:rPr>
          <w:color w:val="000000"/>
          <w:sz w:val="18"/>
          <w:szCs w:val="18"/>
        </w:rPr>
        <w:t>(раздел А)</w:t>
      </w:r>
    </w:p>
    <w:p w:rsidR="005106BA" w:rsidRPr="00A06721" w:rsidRDefault="005106BA" w:rsidP="005106BA">
      <w:pPr>
        <w:pStyle w:val="Style5"/>
        <w:widowControl/>
        <w:spacing w:line="240" w:lineRule="auto"/>
        <w:ind w:firstLine="800"/>
        <w:rPr>
          <w:rStyle w:val="FontStyle14"/>
          <w:sz w:val="18"/>
          <w:szCs w:val="18"/>
        </w:rPr>
      </w:pPr>
      <w:r w:rsidRPr="00A06721">
        <w:rPr>
          <w:rStyle w:val="FontStyle14"/>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A06721">
        <w:rPr>
          <w:rFonts w:ascii="Times New Roman" w:hAnsi="Times New Roman"/>
          <w:sz w:val="18"/>
          <w:szCs w:val="18"/>
        </w:rPr>
        <w:t xml:space="preserve"> </w:t>
      </w:r>
      <w:r w:rsidRPr="00A06721">
        <w:rPr>
          <w:rStyle w:val="FontStyle14"/>
          <w:sz w:val="18"/>
          <w:szCs w:val="18"/>
        </w:rPr>
        <w:t xml:space="preserve">при условиях: </w:t>
      </w:r>
    </w:p>
    <w:p w:rsidR="005106BA" w:rsidRPr="00A06721" w:rsidRDefault="005106BA" w:rsidP="005106BA">
      <w:pPr>
        <w:pStyle w:val="Style5"/>
        <w:widowControl/>
        <w:tabs>
          <w:tab w:val="left" w:pos="993"/>
        </w:tabs>
        <w:spacing w:line="240" w:lineRule="auto"/>
        <w:ind w:firstLine="709"/>
        <w:rPr>
          <w:rStyle w:val="FontStyle14"/>
          <w:sz w:val="18"/>
          <w:szCs w:val="18"/>
        </w:rPr>
      </w:pPr>
      <w:r w:rsidRPr="00A06721">
        <w:rPr>
          <w:rStyle w:val="FontStyle14"/>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5106BA" w:rsidRPr="00A06721" w:rsidRDefault="005106BA" w:rsidP="005106BA">
      <w:pPr>
        <w:pStyle w:val="Style5"/>
        <w:widowControl/>
        <w:spacing w:line="240" w:lineRule="auto"/>
        <w:ind w:firstLine="799"/>
        <w:rPr>
          <w:rStyle w:val="FontStyle14"/>
          <w:sz w:val="18"/>
          <w:szCs w:val="18"/>
        </w:rPr>
      </w:pPr>
      <w:r w:rsidRPr="00A06721">
        <w:rPr>
          <w:rStyle w:val="FontStyle14"/>
          <w:sz w:val="18"/>
          <w:szCs w:val="18"/>
        </w:rPr>
        <w:t>- наличия бизнес – плана, оцениваемого конкурсной комиссией с участием представителей некоммерческих организаций предпринимателей;</w:t>
      </w:r>
    </w:p>
    <w:p w:rsidR="005106BA" w:rsidRPr="00A06721" w:rsidRDefault="005106BA" w:rsidP="005106BA">
      <w:pPr>
        <w:pStyle w:val="ConsPlusNormal"/>
        <w:widowControl/>
        <w:ind w:firstLine="799"/>
        <w:jc w:val="both"/>
        <w:rPr>
          <w:rFonts w:ascii="Times New Roman" w:hAnsi="Times New Roman" w:cs="Times New Roman"/>
          <w:sz w:val="18"/>
          <w:szCs w:val="18"/>
        </w:rPr>
      </w:pPr>
      <w:r w:rsidRPr="00A06721">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5106BA" w:rsidRPr="00A06721" w:rsidRDefault="005106BA" w:rsidP="005106BA">
      <w:pPr>
        <w:pStyle w:val="Style5"/>
        <w:widowControl/>
        <w:spacing w:line="240" w:lineRule="auto"/>
        <w:ind w:firstLine="799"/>
        <w:rPr>
          <w:rStyle w:val="FontStyle14"/>
          <w:sz w:val="18"/>
          <w:szCs w:val="18"/>
        </w:rPr>
      </w:pPr>
      <w:r w:rsidRPr="00A06721">
        <w:rPr>
          <w:rStyle w:val="FontStyle14"/>
          <w:sz w:val="18"/>
          <w:szCs w:val="18"/>
        </w:rPr>
        <w:t>- представления в полном объеме документов в соответствии с требованиями п. 12 настоящего Положения.</w:t>
      </w:r>
    </w:p>
    <w:p w:rsidR="005106BA" w:rsidRPr="00A06721" w:rsidRDefault="005106BA" w:rsidP="005106BA">
      <w:pPr>
        <w:pStyle w:val="Style5"/>
        <w:widowControl/>
        <w:spacing w:line="240" w:lineRule="auto"/>
        <w:ind w:firstLine="799"/>
        <w:rPr>
          <w:rStyle w:val="FontStyle14"/>
          <w:sz w:val="18"/>
          <w:szCs w:val="18"/>
        </w:rPr>
      </w:pPr>
      <w:r w:rsidRPr="00A06721">
        <w:rPr>
          <w:rFonts w:ascii="Times New Roman" w:hAnsi="Times New Roman"/>
          <w:sz w:val="18"/>
          <w:szCs w:val="18"/>
        </w:rPr>
        <w:t>-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106BA" w:rsidRPr="00A06721" w:rsidRDefault="005106BA" w:rsidP="005106BA">
      <w:pPr>
        <w:pStyle w:val="Style6"/>
        <w:widowControl/>
        <w:tabs>
          <w:tab w:val="left" w:pos="1018"/>
        </w:tabs>
        <w:spacing w:line="240" w:lineRule="auto"/>
        <w:ind w:firstLine="800"/>
        <w:rPr>
          <w:rStyle w:val="FontStyle14"/>
          <w:sz w:val="18"/>
          <w:szCs w:val="18"/>
        </w:rPr>
      </w:pPr>
      <w:r w:rsidRPr="00A06721">
        <w:rPr>
          <w:rStyle w:val="FontStyle14"/>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5106BA" w:rsidRPr="00A06721" w:rsidRDefault="005106BA" w:rsidP="005106BA">
      <w:pPr>
        <w:ind w:firstLine="851"/>
        <w:jc w:val="both"/>
        <w:rPr>
          <w:sz w:val="18"/>
          <w:szCs w:val="18"/>
        </w:rPr>
      </w:pPr>
      <w:r w:rsidRPr="00A06721">
        <w:rPr>
          <w:rStyle w:val="FontStyle14"/>
          <w:sz w:val="18"/>
          <w:szCs w:val="18"/>
        </w:rPr>
        <w:t>7. Каждый п</w:t>
      </w:r>
      <w:r w:rsidRPr="00A06721">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софинансирования за счет собственных средств индивидуальных предпринимателей или юридических лиц составляет не менее 30 тыс. рублей. </w:t>
      </w:r>
    </w:p>
    <w:p w:rsidR="005106BA" w:rsidRPr="00A06721" w:rsidRDefault="005106BA" w:rsidP="005106BA">
      <w:pPr>
        <w:ind w:firstLine="800"/>
        <w:jc w:val="both"/>
        <w:rPr>
          <w:rStyle w:val="FontStyle14"/>
          <w:sz w:val="18"/>
          <w:szCs w:val="18"/>
        </w:rPr>
      </w:pPr>
      <w:r w:rsidRPr="00A06721">
        <w:rPr>
          <w:rStyle w:val="FontStyle14"/>
          <w:sz w:val="18"/>
          <w:szCs w:val="18"/>
        </w:rPr>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w:t>
      </w:r>
    </w:p>
    <w:p w:rsidR="005106BA" w:rsidRPr="00A06721" w:rsidRDefault="005106BA" w:rsidP="005106BA">
      <w:pPr>
        <w:ind w:firstLine="799"/>
        <w:jc w:val="both"/>
        <w:rPr>
          <w:rStyle w:val="FontStyle14"/>
          <w:sz w:val="18"/>
          <w:szCs w:val="18"/>
        </w:rPr>
      </w:pPr>
      <w:r w:rsidRPr="00A06721">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5106BA" w:rsidRPr="00A06721" w:rsidRDefault="005106BA" w:rsidP="005106BA">
      <w:pPr>
        <w:pStyle w:val="ConsNormal"/>
        <w:ind w:firstLine="800"/>
        <w:jc w:val="both"/>
        <w:rPr>
          <w:rFonts w:ascii="Times New Roman" w:hAnsi="Times New Roman" w:cs="Times New Roman"/>
          <w:sz w:val="18"/>
          <w:szCs w:val="18"/>
        </w:rPr>
      </w:pPr>
      <w:r w:rsidRPr="00A06721">
        <w:rPr>
          <w:rFonts w:ascii="Times New Roman" w:hAnsi="Times New Roman" w:cs="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5106BA" w:rsidRPr="00A06721" w:rsidRDefault="005106BA" w:rsidP="005106BA">
      <w:pPr>
        <w:pStyle w:val="Style6"/>
        <w:widowControl/>
        <w:tabs>
          <w:tab w:val="left" w:pos="0"/>
        </w:tabs>
        <w:spacing w:line="240" w:lineRule="auto"/>
        <w:ind w:firstLine="800"/>
        <w:rPr>
          <w:rStyle w:val="FontStyle14"/>
          <w:sz w:val="18"/>
          <w:szCs w:val="18"/>
        </w:rPr>
      </w:pPr>
      <w:r w:rsidRPr="00A06721">
        <w:rPr>
          <w:rStyle w:val="FontStyle14"/>
          <w:sz w:val="18"/>
          <w:szCs w:val="18"/>
        </w:rPr>
        <w:t xml:space="preserve">10. Организацию </w:t>
      </w:r>
      <w:r w:rsidRPr="00A06721">
        <w:rPr>
          <w:rFonts w:ascii="Times New Roman" w:hAnsi="Times New Roman"/>
          <w:sz w:val="18"/>
          <w:szCs w:val="18"/>
        </w:rPr>
        <w:t xml:space="preserve">проведения конкурсного отбора </w:t>
      </w:r>
      <w:r w:rsidRPr="00A06721">
        <w:rPr>
          <w:rStyle w:val="FontStyle14"/>
          <w:sz w:val="18"/>
          <w:szCs w:val="18"/>
        </w:rPr>
        <w:t>осуществляет отдел экономического развития администрации Панинского муниципального района (далее – отдел).</w:t>
      </w:r>
    </w:p>
    <w:p w:rsidR="005106BA" w:rsidRPr="00A06721" w:rsidRDefault="005106BA" w:rsidP="005106BA">
      <w:pPr>
        <w:pStyle w:val="Style6"/>
        <w:widowControl/>
        <w:tabs>
          <w:tab w:val="left" w:pos="0"/>
        </w:tabs>
        <w:spacing w:line="240" w:lineRule="auto"/>
        <w:ind w:firstLine="800"/>
        <w:rPr>
          <w:rFonts w:ascii="Times New Roman" w:hAnsi="Times New Roman"/>
          <w:color w:val="000000"/>
          <w:sz w:val="18"/>
          <w:szCs w:val="18"/>
        </w:rPr>
      </w:pPr>
      <w:r w:rsidRPr="00A06721">
        <w:rPr>
          <w:rStyle w:val="FontStyle14"/>
          <w:sz w:val="18"/>
          <w:szCs w:val="18"/>
        </w:rPr>
        <w:t>11. Сроки п</w:t>
      </w:r>
      <w:r w:rsidRPr="00A06721">
        <w:rPr>
          <w:rFonts w:ascii="Times New Roman" w:hAnsi="Times New Roman"/>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5106BA" w:rsidRPr="00A06721" w:rsidRDefault="005106BA" w:rsidP="005106BA">
      <w:pPr>
        <w:pStyle w:val="Style6"/>
        <w:widowControl/>
        <w:tabs>
          <w:tab w:val="left" w:pos="1066"/>
        </w:tabs>
        <w:spacing w:line="240" w:lineRule="auto"/>
        <w:ind w:firstLine="800"/>
        <w:rPr>
          <w:rFonts w:ascii="Times New Roman" w:hAnsi="Times New Roman"/>
          <w:sz w:val="18"/>
          <w:szCs w:val="18"/>
        </w:rPr>
      </w:pPr>
      <w:r w:rsidRPr="00A06721">
        <w:rPr>
          <w:rStyle w:val="FontStyle14"/>
          <w:sz w:val="18"/>
          <w:szCs w:val="18"/>
        </w:rPr>
        <w:t xml:space="preserve">12. Претендент на получение субсидии (гранта) </w:t>
      </w:r>
      <w:r w:rsidRPr="00A06721">
        <w:rPr>
          <w:rFonts w:ascii="Times New Roman" w:hAnsi="Times New Roman"/>
          <w:sz w:val="18"/>
          <w:szCs w:val="18"/>
        </w:rPr>
        <w:t>подает</w:t>
      </w:r>
      <w:r w:rsidRPr="00A06721">
        <w:rPr>
          <w:rStyle w:val="FontStyle14"/>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A06721">
        <w:rPr>
          <w:rFonts w:ascii="Times New Roman" w:hAnsi="Times New Roman"/>
          <w:sz w:val="18"/>
          <w:szCs w:val="18"/>
        </w:rPr>
        <w:t>заявку.</w:t>
      </w:r>
    </w:p>
    <w:p w:rsidR="005106BA" w:rsidRPr="00A06721" w:rsidRDefault="005106BA" w:rsidP="005106BA">
      <w:pPr>
        <w:pStyle w:val="Style6"/>
        <w:widowControl/>
        <w:tabs>
          <w:tab w:val="left" w:pos="1066"/>
        </w:tabs>
        <w:spacing w:line="240" w:lineRule="auto"/>
        <w:ind w:firstLine="800"/>
        <w:rPr>
          <w:rFonts w:ascii="Times New Roman" w:hAnsi="Times New Roman"/>
          <w:sz w:val="18"/>
          <w:szCs w:val="18"/>
        </w:rPr>
      </w:pPr>
      <w:r w:rsidRPr="00A06721">
        <w:rPr>
          <w:rFonts w:ascii="Times New Roman" w:hAnsi="Times New Roman"/>
          <w:sz w:val="18"/>
          <w:szCs w:val="18"/>
        </w:rPr>
        <w:t>13. Заявка включает в себя</w:t>
      </w:r>
      <w:r w:rsidRPr="00A06721">
        <w:rPr>
          <w:rStyle w:val="FontStyle14"/>
          <w:sz w:val="18"/>
          <w:szCs w:val="18"/>
        </w:rPr>
        <w:t xml:space="preserve"> следующие документы</w:t>
      </w:r>
      <w:r w:rsidRPr="00A06721">
        <w:rPr>
          <w:rFonts w:ascii="Times New Roman" w:hAnsi="Times New Roman"/>
          <w:sz w:val="18"/>
          <w:szCs w:val="18"/>
        </w:rPr>
        <w:t>:</w:t>
      </w:r>
    </w:p>
    <w:p w:rsidR="005106BA" w:rsidRPr="00A06721" w:rsidRDefault="005106BA" w:rsidP="005106BA">
      <w:pPr>
        <w:pStyle w:val="Style6"/>
        <w:widowControl/>
        <w:spacing w:line="240" w:lineRule="auto"/>
        <w:ind w:firstLine="851"/>
        <w:rPr>
          <w:rStyle w:val="FontStyle14"/>
          <w:sz w:val="18"/>
          <w:szCs w:val="18"/>
        </w:rPr>
      </w:pPr>
      <w:r w:rsidRPr="00A06721">
        <w:rPr>
          <w:rStyle w:val="FontStyle14"/>
          <w:sz w:val="18"/>
          <w:szCs w:val="18"/>
        </w:rPr>
        <w:t>- заявление по форме в соответствии с приложением № 2;</w:t>
      </w:r>
    </w:p>
    <w:p w:rsidR="005106BA" w:rsidRPr="00A06721" w:rsidRDefault="005106BA" w:rsidP="005106BA">
      <w:pPr>
        <w:pStyle w:val="Style6"/>
        <w:widowControl/>
        <w:spacing w:line="240" w:lineRule="auto"/>
        <w:ind w:firstLine="851"/>
        <w:rPr>
          <w:rFonts w:ascii="Times New Roman" w:hAnsi="Times New Roman"/>
          <w:sz w:val="18"/>
          <w:szCs w:val="18"/>
        </w:rPr>
      </w:pPr>
      <w:r w:rsidRPr="00A06721">
        <w:rPr>
          <w:rStyle w:val="FontStyle14"/>
          <w:sz w:val="18"/>
          <w:szCs w:val="18"/>
        </w:rPr>
        <w:t xml:space="preserve">- анкету </w:t>
      </w:r>
      <w:r w:rsidRPr="00A06721">
        <w:rPr>
          <w:rFonts w:ascii="Times New Roman" w:hAnsi="Times New Roman"/>
          <w:sz w:val="18"/>
          <w:szCs w:val="18"/>
        </w:rPr>
        <w:t xml:space="preserve">получателя поддержки по форме в соответствии с  приложением № 3; </w:t>
      </w:r>
    </w:p>
    <w:p w:rsidR="005106BA" w:rsidRPr="00A06721" w:rsidRDefault="005106BA" w:rsidP="005106BA">
      <w:pPr>
        <w:pStyle w:val="Style6"/>
        <w:widowControl/>
        <w:tabs>
          <w:tab w:val="left" w:pos="0"/>
        </w:tabs>
        <w:spacing w:line="240" w:lineRule="auto"/>
        <w:ind w:firstLine="851"/>
        <w:rPr>
          <w:rStyle w:val="FontStyle14"/>
          <w:sz w:val="18"/>
          <w:szCs w:val="18"/>
        </w:rPr>
      </w:pPr>
      <w:r w:rsidRPr="00A06721">
        <w:rPr>
          <w:rStyle w:val="FontStyle14"/>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A06721">
        <w:rPr>
          <w:rFonts w:ascii="Times New Roman" w:hAnsi="Times New Roman"/>
          <w:sz w:val="18"/>
          <w:szCs w:val="18"/>
        </w:rPr>
        <w:t>(заверенную налоговым органом)</w:t>
      </w:r>
      <w:r w:rsidRPr="00A06721">
        <w:rPr>
          <w:rStyle w:val="FontStyle14"/>
          <w:sz w:val="18"/>
          <w:szCs w:val="18"/>
        </w:rPr>
        <w:t>;</w:t>
      </w:r>
    </w:p>
    <w:p w:rsidR="005106BA" w:rsidRPr="00A06721" w:rsidRDefault="005106BA" w:rsidP="005106BA">
      <w:pPr>
        <w:pStyle w:val="Style6"/>
        <w:widowControl/>
        <w:tabs>
          <w:tab w:val="left" w:pos="826"/>
        </w:tabs>
        <w:spacing w:line="240" w:lineRule="auto"/>
        <w:ind w:firstLine="800"/>
        <w:rPr>
          <w:rStyle w:val="FontStyle14"/>
          <w:sz w:val="18"/>
          <w:szCs w:val="18"/>
        </w:rPr>
      </w:pPr>
      <w:r w:rsidRPr="00A06721">
        <w:rPr>
          <w:rStyle w:val="FontStyle14"/>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5106BA" w:rsidRPr="00A06721" w:rsidRDefault="005106BA" w:rsidP="005106BA">
      <w:pPr>
        <w:pStyle w:val="Style6"/>
        <w:widowControl/>
        <w:tabs>
          <w:tab w:val="left" w:pos="826"/>
        </w:tabs>
        <w:spacing w:line="240" w:lineRule="auto"/>
        <w:ind w:firstLine="800"/>
        <w:rPr>
          <w:rStyle w:val="FontStyle14"/>
          <w:sz w:val="18"/>
          <w:szCs w:val="18"/>
        </w:rPr>
      </w:pPr>
      <w:r w:rsidRPr="00A06721">
        <w:rPr>
          <w:rStyle w:val="FontStyle14"/>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5106BA" w:rsidRPr="00A06721" w:rsidRDefault="005106BA" w:rsidP="005106BA">
      <w:pPr>
        <w:pStyle w:val="Style6"/>
        <w:widowControl/>
        <w:tabs>
          <w:tab w:val="left" w:pos="826"/>
        </w:tabs>
        <w:spacing w:line="240" w:lineRule="auto"/>
        <w:ind w:firstLine="800"/>
        <w:rPr>
          <w:rStyle w:val="FontStyle14"/>
          <w:sz w:val="18"/>
          <w:szCs w:val="18"/>
        </w:rPr>
      </w:pPr>
      <w:r w:rsidRPr="00A06721">
        <w:rPr>
          <w:rStyle w:val="FontStyle14"/>
          <w:sz w:val="18"/>
          <w:szCs w:val="18"/>
        </w:rPr>
        <w:t>- копии учредительных документов</w:t>
      </w:r>
      <w:r w:rsidRPr="00A06721">
        <w:rPr>
          <w:rFonts w:ascii="Times New Roman" w:hAnsi="Times New Roman"/>
          <w:sz w:val="18"/>
          <w:szCs w:val="18"/>
        </w:rPr>
        <w:t xml:space="preserve"> (для юридических лиц),</w:t>
      </w:r>
      <w:r w:rsidRPr="00A06721">
        <w:rPr>
          <w:rStyle w:val="FontStyle14"/>
          <w:sz w:val="18"/>
          <w:szCs w:val="18"/>
        </w:rPr>
        <w:t xml:space="preserve"> заверенные подписью руководителя и печатью юридического лица;</w:t>
      </w:r>
    </w:p>
    <w:p w:rsidR="005106BA" w:rsidRPr="00A06721" w:rsidRDefault="005106BA" w:rsidP="005106BA">
      <w:pPr>
        <w:pStyle w:val="Style6"/>
        <w:widowControl/>
        <w:tabs>
          <w:tab w:val="left" w:pos="826"/>
        </w:tabs>
        <w:spacing w:line="240" w:lineRule="auto"/>
        <w:ind w:firstLine="800"/>
        <w:rPr>
          <w:rStyle w:val="FontStyle14"/>
          <w:sz w:val="18"/>
          <w:szCs w:val="18"/>
        </w:rPr>
      </w:pPr>
      <w:r w:rsidRPr="00A06721">
        <w:rPr>
          <w:rStyle w:val="FontStyle14"/>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5106BA" w:rsidRPr="00A06721" w:rsidRDefault="005106BA" w:rsidP="005106BA">
      <w:pPr>
        <w:pStyle w:val="ConsPlusNormal"/>
        <w:widowControl/>
        <w:ind w:firstLine="851"/>
        <w:jc w:val="both"/>
        <w:rPr>
          <w:rStyle w:val="FontStyle14"/>
          <w:sz w:val="18"/>
          <w:szCs w:val="18"/>
        </w:rPr>
      </w:pPr>
      <w:r w:rsidRPr="00A06721">
        <w:rPr>
          <w:rStyle w:val="FontStyle14"/>
          <w:sz w:val="18"/>
          <w:szCs w:val="18"/>
        </w:rPr>
        <w:lastRenderedPageBreak/>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5106BA" w:rsidRPr="00A06721" w:rsidRDefault="005106BA" w:rsidP="005106BA">
      <w:pPr>
        <w:pStyle w:val="Style6"/>
        <w:widowControl/>
        <w:tabs>
          <w:tab w:val="left" w:pos="826"/>
        </w:tabs>
        <w:spacing w:line="240" w:lineRule="auto"/>
        <w:ind w:firstLine="800"/>
        <w:rPr>
          <w:rFonts w:ascii="Times New Roman" w:hAnsi="Times New Roman"/>
          <w:sz w:val="18"/>
          <w:szCs w:val="18"/>
        </w:rPr>
      </w:pPr>
      <w:r w:rsidRPr="00A06721">
        <w:rPr>
          <w:rStyle w:val="FontStyle14"/>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A06721">
        <w:rPr>
          <w:rFonts w:ascii="Times New Roman" w:hAnsi="Times New Roman"/>
          <w:sz w:val="18"/>
          <w:szCs w:val="18"/>
        </w:rPr>
        <w:t>(заверенную налоговым органом);</w:t>
      </w:r>
    </w:p>
    <w:p w:rsidR="005106BA" w:rsidRPr="00A06721" w:rsidRDefault="005106BA" w:rsidP="005106BA">
      <w:pPr>
        <w:pStyle w:val="Style6"/>
        <w:widowControl/>
        <w:tabs>
          <w:tab w:val="left" w:pos="0"/>
        </w:tabs>
        <w:spacing w:line="240" w:lineRule="auto"/>
        <w:ind w:firstLine="800"/>
        <w:rPr>
          <w:rStyle w:val="FontStyle14"/>
          <w:sz w:val="18"/>
          <w:szCs w:val="18"/>
        </w:rPr>
      </w:pPr>
      <w:r w:rsidRPr="00A06721">
        <w:rPr>
          <w:rStyle w:val="FontStyle14"/>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5106BA" w:rsidRPr="00A06721" w:rsidRDefault="005106BA" w:rsidP="005106BA">
      <w:pPr>
        <w:pStyle w:val="Style6"/>
        <w:widowControl/>
        <w:tabs>
          <w:tab w:val="left" w:pos="878"/>
        </w:tabs>
        <w:spacing w:line="240" w:lineRule="auto"/>
        <w:ind w:firstLine="800"/>
        <w:rPr>
          <w:rStyle w:val="FontStyle14"/>
          <w:sz w:val="18"/>
          <w:szCs w:val="18"/>
        </w:rPr>
      </w:pPr>
      <w:r w:rsidRPr="00A06721">
        <w:rPr>
          <w:rStyle w:val="FontStyle14"/>
          <w:sz w:val="18"/>
          <w:szCs w:val="18"/>
        </w:rPr>
        <w:t>-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5106BA" w:rsidRPr="00A06721" w:rsidRDefault="005106BA" w:rsidP="005106BA">
      <w:pPr>
        <w:pStyle w:val="Style6"/>
        <w:widowControl/>
        <w:tabs>
          <w:tab w:val="left" w:pos="878"/>
        </w:tabs>
        <w:spacing w:line="240" w:lineRule="auto"/>
        <w:ind w:firstLine="800"/>
        <w:rPr>
          <w:rStyle w:val="FontStyle14"/>
          <w:sz w:val="18"/>
          <w:szCs w:val="18"/>
        </w:rPr>
      </w:pPr>
      <w:r w:rsidRPr="00A06721">
        <w:rPr>
          <w:rStyle w:val="FontStyle14"/>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5106BA" w:rsidRPr="00A06721" w:rsidRDefault="005106BA" w:rsidP="005106BA">
      <w:pPr>
        <w:pStyle w:val="Style1"/>
        <w:widowControl/>
        <w:tabs>
          <w:tab w:val="left" w:pos="0"/>
        </w:tabs>
        <w:ind w:firstLine="800"/>
        <w:rPr>
          <w:rStyle w:val="FontStyle14"/>
          <w:sz w:val="18"/>
          <w:szCs w:val="18"/>
        </w:rPr>
      </w:pPr>
      <w:r w:rsidRPr="00A06721">
        <w:rPr>
          <w:rStyle w:val="FontStyle14"/>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A06721">
        <w:rPr>
          <w:rFonts w:ascii="Times New Roman" w:hAnsi="Times New Roman"/>
          <w:sz w:val="18"/>
          <w:szCs w:val="18"/>
        </w:rPr>
        <w:t xml:space="preserve"> </w:t>
      </w:r>
      <w:r w:rsidRPr="00A06721">
        <w:rPr>
          <w:rStyle w:val="FontStyle14"/>
          <w:sz w:val="18"/>
          <w:szCs w:val="18"/>
        </w:rPr>
        <w:t>платежных поручений, заверенные кредитной организацией, подтверждающие факт оплаты расходов, счетов-фактур, актов, накладных).</w:t>
      </w:r>
    </w:p>
    <w:p w:rsidR="005106BA" w:rsidRPr="00A06721" w:rsidRDefault="005106BA" w:rsidP="005106BA">
      <w:pPr>
        <w:pStyle w:val="Style1"/>
        <w:widowControl/>
        <w:tabs>
          <w:tab w:val="left" w:pos="0"/>
        </w:tabs>
        <w:ind w:firstLine="800"/>
        <w:rPr>
          <w:rStyle w:val="FontStyle14"/>
          <w:sz w:val="18"/>
          <w:szCs w:val="18"/>
        </w:rPr>
      </w:pPr>
      <w:r w:rsidRPr="00A06721">
        <w:rPr>
          <w:rStyle w:val="FontStyle14"/>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106BA" w:rsidRPr="00A06721" w:rsidRDefault="005106BA" w:rsidP="005106BA">
      <w:pPr>
        <w:pStyle w:val="Style1"/>
        <w:widowControl/>
        <w:tabs>
          <w:tab w:val="left" w:pos="0"/>
        </w:tabs>
        <w:ind w:firstLine="800"/>
        <w:rPr>
          <w:rStyle w:val="FontStyle14"/>
          <w:sz w:val="18"/>
          <w:szCs w:val="18"/>
        </w:rPr>
      </w:pPr>
      <w:r w:rsidRPr="00A06721">
        <w:rPr>
          <w:rStyle w:val="FontStyle14"/>
          <w:sz w:val="18"/>
          <w:szCs w:val="18"/>
        </w:rPr>
        <w:t>выписку из Единого государственного реестра юридических лиц – в отношении юридического лица;</w:t>
      </w:r>
    </w:p>
    <w:p w:rsidR="005106BA" w:rsidRPr="00A06721" w:rsidRDefault="005106BA" w:rsidP="005106BA">
      <w:pPr>
        <w:pStyle w:val="Style1"/>
        <w:widowControl/>
        <w:tabs>
          <w:tab w:val="left" w:pos="0"/>
        </w:tabs>
        <w:ind w:firstLine="800"/>
        <w:rPr>
          <w:rStyle w:val="FontStyle14"/>
          <w:sz w:val="18"/>
          <w:szCs w:val="18"/>
        </w:rPr>
      </w:pPr>
      <w:r w:rsidRPr="00A06721">
        <w:rPr>
          <w:rStyle w:val="FontStyle14"/>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5106BA" w:rsidRPr="00A06721" w:rsidRDefault="005106BA" w:rsidP="005106BA">
      <w:pPr>
        <w:pStyle w:val="Style6"/>
        <w:widowControl/>
        <w:tabs>
          <w:tab w:val="left" w:pos="1066"/>
        </w:tabs>
        <w:spacing w:line="240" w:lineRule="auto"/>
        <w:ind w:firstLine="851"/>
        <w:rPr>
          <w:rFonts w:ascii="Times New Roman" w:hAnsi="Times New Roman"/>
          <w:sz w:val="18"/>
          <w:szCs w:val="18"/>
        </w:rPr>
      </w:pPr>
      <w:r w:rsidRPr="00A06721">
        <w:rPr>
          <w:rFonts w:ascii="Times New Roman" w:hAnsi="Times New Roman"/>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5106BA" w:rsidRPr="00A06721" w:rsidRDefault="005106BA" w:rsidP="005106BA">
      <w:pPr>
        <w:pStyle w:val="Style6"/>
        <w:widowControl/>
        <w:tabs>
          <w:tab w:val="left" w:pos="0"/>
        </w:tabs>
        <w:spacing w:line="240" w:lineRule="auto"/>
        <w:ind w:firstLine="851"/>
        <w:rPr>
          <w:rFonts w:ascii="Times New Roman" w:hAnsi="Times New Roman"/>
          <w:sz w:val="18"/>
          <w:szCs w:val="18"/>
        </w:rPr>
      </w:pPr>
      <w:r w:rsidRPr="00A06721">
        <w:rPr>
          <w:rFonts w:ascii="Times New Roman" w:hAnsi="Times New Roman"/>
          <w:sz w:val="18"/>
          <w:szCs w:val="18"/>
        </w:rPr>
        <w:t>15. Прием заявок прекращается в сроки, указанные в извещении о проведении конкурсного отбора.</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16.  Каждая заявка, поступившая в отдел в срок, регистрируется в журнале, который</w:t>
      </w:r>
      <w:r w:rsidRPr="00A06721">
        <w:rPr>
          <w:rFonts w:ascii="Times New Roman" w:hAnsi="Times New Roman" w:cs="Times New Roman"/>
          <w:sz w:val="18"/>
          <w:szCs w:val="18"/>
        </w:rPr>
        <w:t xml:space="preserve"> должен быть пронумерован, прошнурован, скреплен печатью администрации Панинского муниципального района</w:t>
      </w:r>
      <w:r w:rsidRPr="00A06721">
        <w:rPr>
          <w:rStyle w:val="FontStyle14"/>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17. Заявки, поступившие по истечении срока их приема, указанного в извещении о проведении конкурсного отбора и/или</w:t>
      </w:r>
      <w:r w:rsidRPr="00A06721">
        <w:rPr>
          <w:rFonts w:ascii="Times New Roman" w:hAnsi="Times New Roman" w:cs="Times New Roman"/>
          <w:sz w:val="18"/>
          <w:szCs w:val="18"/>
        </w:rPr>
        <w:t xml:space="preserve"> поданные лицом, не уполномоченным на совершение таких действий,</w:t>
      </w:r>
      <w:r w:rsidRPr="00A06721">
        <w:rPr>
          <w:rStyle w:val="FontStyle14"/>
          <w:sz w:val="18"/>
          <w:szCs w:val="18"/>
        </w:rPr>
        <w:t xml:space="preserve"> приему не подлежат.</w:t>
      </w:r>
    </w:p>
    <w:p w:rsidR="005106BA" w:rsidRPr="00A06721" w:rsidRDefault="005106BA" w:rsidP="005106BA">
      <w:pPr>
        <w:pStyle w:val="ConsNormal"/>
        <w:ind w:firstLine="851"/>
        <w:jc w:val="both"/>
        <w:rPr>
          <w:rFonts w:ascii="Times New Roman" w:hAnsi="Times New Roman" w:cs="Times New Roman"/>
          <w:sz w:val="18"/>
          <w:szCs w:val="18"/>
        </w:rPr>
      </w:pPr>
      <w:r w:rsidRPr="00A06721">
        <w:rPr>
          <w:rStyle w:val="FontStyle14"/>
          <w:sz w:val="18"/>
          <w:szCs w:val="18"/>
        </w:rPr>
        <w:t xml:space="preserve">18. Участниками конкурсного отбора не могут быть признаны претенденты, не </w:t>
      </w:r>
      <w:r w:rsidRPr="00A06721">
        <w:rPr>
          <w:rFonts w:ascii="Times New Roman" w:hAnsi="Times New Roman" w:cs="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21. Итоговые баллы по всем рассматриваемым бизнес – планам заносятся в сводную ведомость (приложение 7).</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Победителями конкурсного отбора признаются бизнес – планы, набравшие средний итоговый балл от 4 до 5.</w:t>
      </w:r>
    </w:p>
    <w:p w:rsidR="005106BA" w:rsidRPr="00A06721" w:rsidRDefault="005106BA" w:rsidP="005106BA">
      <w:pPr>
        <w:pStyle w:val="ConsNormal"/>
        <w:ind w:firstLine="851"/>
        <w:jc w:val="both"/>
        <w:rPr>
          <w:rStyle w:val="FontStyle14"/>
          <w:sz w:val="18"/>
          <w:szCs w:val="18"/>
        </w:rPr>
      </w:pPr>
      <w:r w:rsidRPr="00A06721">
        <w:rPr>
          <w:rStyle w:val="FontStyle14"/>
          <w:sz w:val="18"/>
          <w:szCs w:val="18"/>
        </w:rPr>
        <w:t>Бизнес – планы, набравшие средний итоговый балл менее 4 признаются неэффективными.</w:t>
      </w:r>
    </w:p>
    <w:p w:rsidR="005106BA" w:rsidRPr="00A06721" w:rsidRDefault="005106BA" w:rsidP="005106BA">
      <w:pPr>
        <w:pStyle w:val="Style6"/>
        <w:widowControl/>
        <w:tabs>
          <w:tab w:val="left" w:pos="0"/>
        </w:tabs>
        <w:spacing w:line="240" w:lineRule="auto"/>
        <w:ind w:firstLine="851"/>
        <w:rPr>
          <w:rStyle w:val="FontStyle14"/>
          <w:sz w:val="18"/>
          <w:szCs w:val="18"/>
        </w:rPr>
      </w:pPr>
      <w:r w:rsidRPr="00A06721">
        <w:rPr>
          <w:rStyle w:val="FontStyle14"/>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5106BA" w:rsidRPr="00A06721" w:rsidRDefault="005106BA" w:rsidP="005106BA">
      <w:pPr>
        <w:pStyle w:val="Style6"/>
        <w:widowControl/>
        <w:tabs>
          <w:tab w:val="left" w:pos="0"/>
        </w:tabs>
        <w:spacing w:line="240" w:lineRule="auto"/>
        <w:ind w:firstLine="851"/>
        <w:rPr>
          <w:rStyle w:val="FontStyle14"/>
          <w:sz w:val="18"/>
          <w:szCs w:val="18"/>
        </w:rPr>
      </w:pPr>
      <w:r w:rsidRPr="00A06721">
        <w:rPr>
          <w:rStyle w:val="FontStyle14"/>
          <w:sz w:val="18"/>
          <w:szCs w:val="18"/>
        </w:rPr>
        <w:t>23. Отдел экономического развития администрации Панинского муниципального района в срок не позднее 10 рабочих дней со дня</w:t>
      </w:r>
      <w:r w:rsidRPr="00A06721">
        <w:rPr>
          <w:rFonts w:ascii="Times New Roman" w:hAnsi="Times New Roman"/>
          <w:sz w:val="18"/>
          <w:szCs w:val="18"/>
        </w:rPr>
        <w:t xml:space="preserve"> получения протокола конкурсной комиссии</w:t>
      </w:r>
      <w:r w:rsidRPr="00A06721">
        <w:rPr>
          <w:rStyle w:val="FontStyle14"/>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5106BA" w:rsidRPr="00A06721" w:rsidRDefault="005106BA" w:rsidP="005106BA">
      <w:pPr>
        <w:ind w:firstLine="720"/>
        <w:jc w:val="both"/>
        <w:rPr>
          <w:sz w:val="18"/>
          <w:szCs w:val="18"/>
        </w:rPr>
      </w:pPr>
      <w:r w:rsidRPr="00A06721">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5106BA" w:rsidRPr="00A06721" w:rsidRDefault="005106BA" w:rsidP="005106BA">
      <w:pPr>
        <w:pStyle w:val="Style6"/>
        <w:widowControl/>
        <w:tabs>
          <w:tab w:val="left" w:pos="0"/>
        </w:tabs>
        <w:spacing w:line="240" w:lineRule="auto"/>
        <w:ind w:firstLine="851"/>
        <w:rPr>
          <w:rStyle w:val="FontStyle14"/>
          <w:sz w:val="18"/>
          <w:szCs w:val="18"/>
        </w:rPr>
      </w:pPr>
      <w:r w:rsidRPr="00A06721">
        <w:rPr>
          <w:rStyle w:val="FontStyle14"/>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5106BA" w:rsidRPr="00A06721" w:rsidRDefault="005106BA" w:rsidP="005106BA">
      <w:pPr>
        <w:tabs>
          <w:tab w:val="left" w:pos="0"/>
        </w:tabs>
        <w:ind w:firstLine="851"/>
        <w:jc w:val="both"/>
        <w:rPr>
          <w:sz w:val="18"/>
          <w:szCs w:val="18"/>
        </w:rPr>
      </w:pPr>
      <w:r w:rsidRPr="00A06721">
        <w:rPr>
          <w:sz w:val="18"/>
          <w:szCs w:val="18"/>
        </w:rPr>
        <w:lastRenderedPageBreak/>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5106BA" w:rsidRPr="00A06721" w:rsidRDefault="005106BA" w:rsidP="005106BA">
      <w:pPr>
        <w:pStyle w:val="Style6"/>
        <w:widowControl/>
        <w:tabs>
          <w:tab w:val="left" w:pos="0"/>
        </w:tabs>
        <w:spacing w:line="240" w:lineRule="auto"/>
        <w:ind w:firstLine="851"/>
        <w:rPr>
          <w:rFonts w:ascii="Times New Roman" w:hAnsi="Times New Roman"/>
          <w:sz w:val="18"/>
          <w:szCs w:val="18"/>
        </w:rPr>
      </w:pPr>
      <w:r w:rsidRPr="00A06721">
        <w:rPr>
          <w:rStyle w:val="FontStyle14"/>
          <w:sz w:val="18"/>
          <w:szCs w:val="18"/>
        </w:rPr>
        <w:t xml:space="preserve">27. В </w:t>
      </w:r>
      <w:r w:rsidRPr="00A06721">
        <w:rPr>
          <w:rFonts w:ascii="Times New Roman" w:hAnsi="Times New Roman"/>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A06721">
        <w:rPr>
          <w:rStyle w:val="FontStyle14"/>
          <w:sz w:val="18"/>
          <w:szCs w:val="18"/>
        </w:rPr>
        <w:t xml:space="preserve">по безналичному расчету </w:t>
      </w:r>
      <w:r w:rsidRPr="00A06721">
        <w:rPr>
          <w:rFonts w:ascii="Times New Roman" w:hAnsi="Times New Roman"/>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5106BA" w:rsidRPr="00A06721" w:rsidRDefault="005106BA" w:rsidP="005106BA">
      <w:pPr>
        <w:autoSpaceDE w:val="0"/>
        <w:ind w:firstLine="851"/>
        <w:jc w:val="both"/>
        <w:rPr>
          <w:sz w:val="18"/>
          <w:szCs w:val="18"/>
        </w:rPr>
      </w:pPr>
      <w:r w:rsidRPr="00A06721">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5106BA" w:rsidRPr="00A06721" w:rsidRDefault="005106BA" w:rsidP="005106BA">
      <w:pPr>
        <w:pStyle w:val="Style6"/>
        <w:widowControl/>
        <w:tabs>
          <w:tab w:val="left" w:pos="0"/>
        </w:tabs>
        <w:spacing w:line="240" w:lineRule="auto"/>
        <w:ind w:firstLine="851"/>
        <w:rPr>
          <w:rFonts w:ascii="Times New Roman" w:hAnsi="Times New Roman"/>
          <w:sz w:val="18"/>
          <w:szCs w:val="18"/>
        </w:rPr>
      </w:pPr>
      <w:r w:rsidRPr="00A06721">
        <w:rPr>
          <w:rFonts w:ascii="Times New Roman" w:hAnsi="Times New Roman"/>
          <w:sz w:val="18"/>
          <w:szCs w:val="18"/>
        </w:rPr>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5106BA" w:rsidRPr="00A06721" w:rsidRDefault="005106BA" w:rsidP="005106BA">
      <w:pPr>
        <w:pStyle w:val="ConsPlusNormal"/>
        <w:widowControl/>
        <w:tabs>
          <w:tab w:val="left" w:pos="0"/>
        </w:tabs>
        <w:ind w:firstLine="851"/>
        <w:jc w:val="both"/>
        <w:rPr>
          <w:rFonts w:ascii="Times New Roman" w:hAnsi="Times New Roman" w:cs="Times New Roman"/>
          <w:sz w:val="18"/>
          <w:szCs w:val="18"/>
        </w:rPr>
      </w:pPr>
      <w:r w:rsidRPr="00A06721">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5106BA" w:rsidRPr="00A06721" w:rsidRDefault="005106BA" w:rsidP="005106BA">
      <w:pPr>
        <w:ind w:firstLine="709"/>
        <w:jc w:val="both"/>
        <w:rPr>
          <w:sz w:val="18"/>
          <w:szCs w:val="18"/>
        </w:rPr>
      </w:pPr>
      <w:r w:rsidRPr="00A06721">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5106BA" w:rsidRPr="00A06721" w:rsidRDefault="005106BA" w:rsidP="005106BA">
      <w:pPr>
        <w:ind w:firstLine="709"/>
        <w:jc w:val="both"/>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Исполнитель мероприятия – Отдел экономического развития  администрации Панинского муниципального района.</w:t>
      </w:r>
    </w:p>
    <w:p w:rsidR="005106BA" w:rsidRPr="00A06721" w:rsidRDefault="005106BA" w:rsidP="005106BA">
      <w:pPr>
        <w:ind w:firstLine="709"/>
        <w:jc w:val="both"/>
        <w:rPr>
          <w:sz w:val="18"/>
          <w:szCs w:val="18"/>
        </w:rPr>
      </w:pPr>
      <w:r w:rsidRPr="00A06721">
        <w:rPr>
          <w:sz w:val="18"/>
          <w:szCs w:val="18"/>
        </w:rPr>
        <w:t>Реализация основного мероприятия оказывает влияние на достижение всех показателей эффективности подпрограммы.</w:t>
      </w:r>
    </w:p>
    <w:p w:rsidR="005106BA" w:rsidRPr="00A06721" w:rsidRDefault="005106BA" w:rsidP="005106BA">
      <w:pPr>
        <w:ind w:firstLine="709"/>
        <w:jc w:val="both"/>
        <w:rPr>
          <w:sz w:val="18"/>
          <w:szCs w:val="18"/>
        </w:rPr>
      </w:pPr>
      <w:r w:rsidRPr="00A06721">
        <w:rPr>
          <w:sz w:val="18"/>
          <w:szCs w:val="18"/>
        </w:rPr>
        <w:t>Основное мероприятие имеет своей целью п</w:t>
      </w:r>
      <w:r w:rsidRPr="00A06721">
        <w:rPr>
          <w:bCs/>
          <w:sz w:val="18"/>
          <w:szCs w:val="18"/>
        </w:rPr>
        <w:t>опуляризацию предпринимательской деятельности, создание предпринимательской среды.</w:t>
      </w:r>
    </w:p>
    <w:p w:rsidR="005106BA" w:rsidRPr="00A06721" w:rsidRDefault="005106BA" w:rsidP="005106BA">
      <w:pPr>
        <w:ind w:firstLine="709"/>
        <w:jc w:val="both"/>
        <w:rPr>
          <w:sz w:val="18"/>
          <w:szCs w:val="18"/>
        </w:rPr>
      </w:pPr>
      <w:r w:rsidRPr="00A06721">
        <w:rPr>
          <w:sz w:val="18"/>
          <w:szCs w:val="18"/>
        </w:rPr>
        <w:t>Срок реализации мероприятия: 2014 - 2020 годы.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Содержание мероприятия: проведение информационной и рекламной кампании по повышению престижа предпринимательской деятельности. </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5106BA" w:rsidRPr="00A06721" w:rsidRDefault="005106BA" w:rsidP="005106BA">
      <w:pPr>
        <w:pStyle w:val="ConsPlusNormal"/>
        <w:ind w:firstLine="709"/>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5106BA" w:rsidRPr="00A06721" w:rsidRDefault="005106BA" w:rsidP="005106BA">
      <w:pPr>
        <w:ind w:firstLine="709"/>
        <w:jc w:val="both"/>
        <w:rPr>
          <w:sz w:val="18"/>
          <w:szCs w:val="18"/>
        </w:rPr>
      </w:pPr>
      <w:r w:rsidRPr="00A06721">
        <w:rPr>
          <w:sz w:val="18"/>
          <w:szCs w:val="18"/>
        </w:rPr>
        <w:t>Срок реализации основного мероприятия: 2014-2017 годы.</w:t>
      </w:r>
    </w:p>
    <w:p w:rsidR="005106BA" w:rsidRPr="00A06721" w:rsidRDefault="005106BA" w:rsidP="005106BA">
      <w:pPr>
        <w:ind w:firstLine="709"/>
        <w:jc w:val="both"/>
        <w:rPr>
          <w:sz w:val="18"/>
          <w:szCs w:val="18"/>
        </w:rPr>
      </w:pPr>
      <w:r w:rsidRPr="00A06721">
        <w:rPr>
          <w:sz w:val="18"/>
          <w:szCs w:val="18"/>
        </w:rPr>
        <w:t>Исполнитель мероприятия – Отдел экономического развития  администрации Панинского муниципального района.</w:t>
      </w:r>
    </w:p>
    <w:p w:rsidR="005106BA" w:rsidRPr="00A06721" w:rsidRDefault="005106BA" w:rsidP="005106BA">
      <w:pPr>
        <w:ind w:firstLine="709"/>
        <w:jc w:val="both"/>
        <w:rPr>
          <w:sz w:val="18"/>
          <w:szCs w:val="18"/>
        </w:rPr>
      </w:pPr>
      <w:r w:rsidRPr="00A06721">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Ожидаемые результаты: формирование условий для создания новых малых и средних предприятий, и рабочих мест.</w:t>
      </w:r>
    </w:p>
    <w:p w:rsidR="005106BA" w:rsidRPr="00A06721" w:rsidRDefault="005106BA" w:rsidP="005106BA">
      <w:pPr>
        <w:ind w:firstLine="709"/>
        <w:jc w:val="center"/>
        <w:rPr>
          <w:b/>
          <w:sz w:val="18"/>
          <w:szCs w:val="18"/>
        </w:rPr>
      </w:pPr>
      <w:r w:rsidRPr="00A06721">
        <w:rPr>
          <w:b/>
          <w:sz w:val="18"/>
          <w:szCs w:val="18"/>
        </w:rPr>
        <w:t>Раздел 4. Характеристика мер муниципального  регулирования</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определить порядок конкурсного отбора;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повысить доступность финансовых ресурсов для субъектов МСП.</w:t>
      </w:r>
    </w:p>
    <w:p w:rsidR="005106BA" w:rsidRPr="00A06721" w:rsidRDefault="005106BA" w:rsidP="005106BA">
      <w:pPr>
        <w:jc w:val="center"/>
        <w:rPr>
          <w:b/>
          <w:sz w:val="18"/>
          <w:szCs w:val="18"/>
        </w:rPr>
      </w:pPr>
      <w:r w:rsidRPr="00A06721">
        <w:rPr>
          <w:b/>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5106BA" w:rsidRPr="00A06721" w:rsidTr="00E56878">
        <w:tc>
          <w:tcPr>
            <w:tcW w:w="3210"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7590"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3210" w:type="dxa"/>
            <w:vMerge/>
          </w:tcPr>
          <w:p w:rsidR="005106BA" w:rsidRPr="00A06721" w:rsidRDefault="005106BA" w:rsidP="00E56878">
            <w:pPr>
              <w:jc w:val="both"/>
              <w:rPr>
                <w:sz w:val="18"/>
                <w:szCs w:val="18"/>
              </w:rPr>
            </w:pPr>
          </w:p>
        </w:tc>
        <w:tc>
          <w:tcPr>
            <w:tcW w:w="1012" w:type="dxa"/>
          </w:tcPr>
          <w:p w:rsidR="005106BA" w:rsidRPr="00A06721" w:rsidRDefault="005106BA" w:rsidP="00E56878">
            <w:pPr>
              <w:jc w:val="both"/>
              <w:rPr>
                <w:sz w:val="18"/>
                <w:szCs w:val="18"/>
              </w:rPr>
            </w:pPr>
            <w:r w:rsidRPr="00A06721">
              <w:rPr>
                <w:sz w:val="18"/>
                <w:szCs w:val="18"/>
              </w:rPr>
              <w:t>всего</w:t>
            </w:r>
          </w:p>
        </w:tc>
        <w:tc>
          <w:tcPr>
            <w:tcW w:w="1002" w:type="dxa"/>
          </w:tcPr>
          <w:p w:rsidR="005106BA" w:rsidRPr="00A06721" w:rsidRDefault="005106BA" w:rsidP="00E56878">
            <w:pPr>
              <w:jc w:val="both"/>
              <w:rPr>
                <w:sz w:val="18"/>
                <w:szCs w:val="18"/>
              </w:rPr>
            </w:pPr>
            <w:r w:rsidRPr="00A06721">
              <w:rPr>
                <w:sz w:val="18"/>
                <w:szCs w:val="18"/>
              </w:rPr>
              <w:t>2014</w:t>
            </w:r>
          </w:p>
        </w:tc>
        <w:tc>
          <w:tcPr>
            <w:tcW w:w="1002" w:type="dxa"/>
          </w:tcPr>
          <w:p w:rsidR="005106BA" w:rsidRPr="00A06721" w:rsidRDefault="005106BA" w:rsidP="00E56878">
            <w:pPr>
              <w:jc w:val="both"/>
              <w:rPr>
                <w:sz w:val="18"/>
                <w:szCs w:val="18"/>
              </w:rPr>
            </w:pPr>
            <w:r w:rsidRPr="00A06721">
              <w:rPr>
                <w:sz w:val="18"/>
                <w:szCs w:val="18"/>
              </w:rPr>
              <w:t>2015</w:t>
            </w:r>
          </w:p>
        </w:tc>
        <w:tc>
          <w:tcPr>
            <w:tcW w:w="1002" w:type="dxa"/>
          </w:tcPr>
          <w:p w:rsidR="005106BA" w:rsidRPr="00A06721" w:rsidRDefault="005106BA" w:rsidP="00E56878">
            <w:pPr>
              <w:jc w:val="both"/>
              <w:rPr>
                <w:sz w:val="18"/>
                <w:szCs w:val="18"/>
              </w:rPr>
            </w:pPr>
            <w:r w:rsidRPr="00A06721">
              <w:rPr>
                <w:sz w:val="18"/>
                <w:szCs w:val="18"/>
              </w:rPr>
              <w:t>2016</w:t>
            </w:r>
          </w:p>
        </w:tc>
        <w:tc>
          <w:tcPr>
            <w:tcW w:w="1002" w:type="dxa"/>
          </w:tcPr>
          <w:p w:rsidR="005106BA" w:rsidRPr="00A06721" w:rsidRDefault="005106BA" w:rsidP="00E56878">
            <w:pPr>
              <w:jc w:val="both"/>
              <w:rPr>
                <w:sz w:val="18"/>
                <w:szCs w:val="18"/>
              </w:rPr>
            </w:pPr>
            <w:r w:rsidRPr="00A06721">
              <w:rPr>
                <w:sz w:val="18"/>
                <w:szCs w:val="18"/>
              </w:rPr>
              <w:t>2017</w:t>
            </w:r>
          </w:p>
        </w:tc>
        <w:tc>
          <w:tcPr>
            <w:tcW w:w="810" w:type="dxa"/>
          </w:tcPr>
          <w:p w:rsidR="005106BA" w:rsidRPr="00A06721" w:rsidRDefault="005106BA" w:rsidP="00E56878">
            <w:pPr>
              <w:jc w:val="both"/>
              <w:rPr>
                <w:sz w:val="18"/>
                <w:szCs w:val="18"/>
              </w:rPr>
            </w:pPr>
            <w:r w:rsidRPr="00A06721">
              <w:rPr>
                <w:sz w:val="18"/>
                <w:szCs w:val="18"/>
              </w:rPr>
              <w:t>2018</w:t>
            </w:r>
          </w:p>
        </w:tc>
        <w:tc>
          <w:tcPr>
            <w:tcW w:w="848" w:type="dxa"/>
          </w:tcPr>
          <w:p w:rsidR="005106BA" w:rsidRPr="00A06721" w:rsidRDefault="005106BA" w:rsidP="00E56878">
            <w:pPr>
              <w:jc w:val="both"/>
              <w:rPr>
                <w:sz w:val="18"/>
                <w:szCs w:val="18"/>
              </w:rPr>
            </w:pPr>
            <w:r w:rsidRPr="00A06721">
              <w:rPr>
                <w:sz w:val="18"/>
                <w:szCs w:val="18"/>
              </w:rPr>
              <w:t>2019</w:t>
            </w:r>
          </w:p>
        </w:tc>
        <w:tc>
          <w:tcPr>
            <w:tcW w:w="912" w:type="dxa"/>
          </w:tcPr>
          <w:p w:rsidR="005106BA" w:rsidRPr="00A06721" w:rsidRDefault="005106BA" w:rsidP="00E56878">
            <w:pPr>
              <w:jc w:val="both"/>
              <w:rPr>
                <w:sz w:val="18"/>
                <w:szCs w:val="18"/>
              </w:rPr>
            </w:pPr>
            <w:r w:rsidRPr="00A06721">
              <w:rPr>
                <w:sz w:val="18"/>
                <w:szCs w:val="18"/>
              </w:rPr>
              <w:t>2020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1. Финансирование не предусмотрено.</w:t>
            </w:r>
          </w:p>
        </w:tc>
      </w:tr>
      <w:tr w:rsidR="005106BA" w:rsidRPr="00A06721" w:rsidTr="00E56878">
        <w:tc>
          <w:tcPr>
            <w:tcW w:w="3210" w:type="dxa"/>
          </w:tcPr>
          <w:p w:rsidR="005106BA" w:rsidRPr="00A06721" w:rsidRDefault="005106BA" w:rsidP="00E56878">
            <w:pPr>
              <w:jc w:val="both"/>
              <w:rPr>
                <w:sz w:val="18"/>
                <w:szCs w:val="18"/>
              </w:rPr>
            </w:pPr>
            <w:r w:rsidRPr="00A06721">
              <w:rPr>
                <w:sz w:val="18"/>
                <w:szCs w:val="18"/>
              </w:rPr>
              <w:t>«Информационная и консультационная поддержка субъектов и среднего предпринимательства».</w:t>
            </w:r>
          </w:p>
        </w:tc>
        <w:tc>
          <w:tcPr>
            <w:tcW w:w="101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1002" w:type="dxa"/>
          </w:tcPr>
          <w:p w:rsidR="005106BA" w:rsidRPr="00A06721" w:rsidRDefault="005106BA" w:rsidP="00E56878">
            <w:pPr>
              <w:jc w:val="both"/>
              <w:rPr>
                <w:sz w:val="18"/>
                <w:szCs w:val="18"/>
              </w:rPr>
            </w:pPr>
            <w:r w:rsidRPr="00A06721">
              <w:rPr>
                <w:sz w:val="18"/>
                <w:szCs w:val="18"/>
              </w:rPr>
              <w:t>-</w:t>
            </w:r>
          </w:p>
        </w:tc>
        <w:tc>
          <w:tcPr>
            <w:tcW w:w="810" w:type="dxa"/>
          </w:tcPr>
          <w:p w:rsidR="005106BA" w:rsidRPr="00A06721" w:rsidRDefault="005106BA" w:rsidP="00E56878">
            <w:pPr>
              <w:jc w:val="both"/>
              <w:rPr>
                <w:sz w:val="18"/>
                <w:szCs w:val="18"/>
              </w:rPr>
            </w:pPr>
            <w:r w:rsidRPr="00A06721">
              <w:rPr>
                <w:sz w:val="18"/>
                <w:szCs w:val="18"/>
              </w:rPr>
              <w:t>-</w:t>
            </w:r>
          </w:p>
        </w:tc>
        <w:tc>
          <w:tcPr>
            <w:tcW w:w="848" w:type="dxa"/>
          </w:tcPr>
          <w:p w:rsidR="005106BA" w:rsidRPr="00A06721" w:rsidRDefault="005106BA" w:rsidP="00E56878">
            <w:pPr>
              <w:jc w:val="both"/>
              <w:rPr>
                <w:sz w:val="18"/>
                <w:szCs w:val="18"/>
              </w:rPr>
            </w:pPr>
            <w:r w:rsidRPr="00A06721">
              <w:rPr>
                <w:sz w:val="18"/>
                <w:szCs w:val="18"/>
              </w:rPr>
              <w:t>-</w:t>
            </w:r>
          </w:p>
        </w:tc>
        <w:tc>
          <w:tcPr>
            <w:tcW w:w="912"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2.</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 Предоставление грантов начинающим субъектам малого предпринимательства.</w:t>
            </w:r>
          </w:p>
        </w:tc>
        <w:tc>
          <w:tcPr>
            <w:tcW w:w="1012" w:type="dxa"/>
          </w:tcPr>
          <w:p w:rsidR="005106BA" w:rsidRPr="00A06721" w:rsidRDefault="005106BA" w:rsidP="00E56878">
            <w:pPr>
              <w:jc w:val="both"/>
              <w:rPr>
                <w:sz w:val="18"/>
                <w:szCs w:val="18"/>
              </w:rPr>
            </w:pPr>
            <w:r w:rsidRPr="00A06721">
              <w:rPr>
                <w:sz w:val="18"/>
                <w:szCs w:val="18"/>
              </w:rPr>
              <w:t>1323</w:t>
            </w:r>
          </w:p>
          <w:p w:rsidR="005106BA" w:rsidRPr="00A06721" w:rsidRDefault="005106BA" w:rsidP="00E56878">
            <w:pPr>
              <w:rPr>
                <w:sz w:val="18"/>
                <w:szCs w:val="18"/>
              </w:rPr>
            </w:pPr>
          </w:p>
        </w:tc>
        <w:tc>
          <w:tcPr>
            <w:tcW w:w="1002" w:type="dxa"/>
          </w:tcPr>
          <w:p w:rsidR="005106BA" w:rsidRPr="00A06721" w:rsidRDefault="005106BA" w:rsidP="00E56878">
            <w:pPr>
              <w:jc w:val="both"/>
              <w:rPr>
                <w:sz w:val="18"/>
                <w:szCs w:val="18"/>
              </w:rPr>
            </w:pPr>
            <w:r w:rsidRPr="00A06721">
              <w:rPr>
                <w:sz w:val="18"/>
                <w:szCs w:val="18"/>
              </w:rPr>
              <w:t>1 323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0,00</w:t>
            </w:r>
          </w:p>
        </w:tc>
        <w:tc>
          <w:tcPr>
            <w:tcW w:w="848" w:type="dxa"/>
          </w:tcPr>
          <w:p w:rsidR="005106BA" w:rsidRPr="00A06721" w:rsidRDefault="005106BA" w:rsidP="00E56878">
            <w:pPr>
              <w:jc w:val="both"/>
              <w:rPr>
                <w:sz w:val="18"/>
                <w:szCs w:val="18"/>
              </w:rPr>
            </w:pPr>
            <w:r w:rsidRPr="00A06721">
              <w:rPr>
                <w:sz w:val="18"/>
                <w:szCs w:val="18"/>
              </w:rPr>
              <w:t>0,00</w:t>
            </w:r>
          </w:p>
        </w:tc>
        <w:tc>
          <w:tcPr>
            <w:tcW w:w="912" w:type="dxa"/>
          </w:tcPr>
          <w:p w:rsidR="005106BA" w:rsidRPr="00A06721" w:rsidRDefault="005106BA" w:rsidP="00E56878">
            <w:pPr>
              <w:jc w:val="both"/>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Федеральный бюджет </w:t>
            </w:r>
          </w:p>
        </w:tc>
        <w:tc>
          <w:tcPr>
            <w:tcW w:w="1012" w:type="dxa"/>
          </w:tcPr>
          <w:p w:rsidR="005106BA" w:rsidRPr="00A06721" w:rsidRDefault="005106BA" w:rsidP="00E56878">
            <w:pPr>
              <w:jc w:val="both"/>
              <w:rPr>
                <w:sz w:val="18"/>
                <w:szCs w:val="18"/>
              </w:rPr>
            </w:pPr>
            <w:r w:rsidRPr="00A06721">
              <w:rPr>
                <w:sz w:val="18"/>
                <w:szCs w:val="18"/>
              </w:rPr>
              <w:t>1008</w:t>
            </w:r>
          </w:p>
        </w:tc>
        <w:tc>
          <w:tcPr>
            <w:tcW w:w="1002" w:type="dxa"/>
          </w:tcPr>
          <w:p w:rsidR="005106BA" w:rsidRPr="00A06721" w:rsidRDefault="005106BA" w:rsidP="00E56878">
            <w:pPr>
              <w:jc w:val="both"/>
              <w:rPr>
                <w:sz w:val="18"/>
                <w:szCs w:val="18"/>
              </w:rPr>
            </w:pPr>
            <w:r w:rsidRPr="00A06721">
              <w:rPr>
                <w:sz w:val="18"/>
                <w:szCs w:val="18"/>
              </w:rPr>
              <w:t>1 008</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jc w:val="both"/>
              <w:rPr>
                <w:sz w:val="18"/>
                <w:szCs w:val="18"/>
              </w:rPr>
            </w:pPr>
            <w:r w:rsidRPr="00A06721">
              <w:rPr>
                <w:sz w:val="18"/>
                <w:szCs w:val="18"/>
              </w:rPr>
              <w:t>63</w:t>
            </w:r>
          </w:p>
        </w:tc>
        <w:tc>
          <w:tcPr>
            <w:tcW w:w="1002" w:type="dxa"/>
          </w:tcPr>
          <w:p w:rsidR="005106BA" w:rsidRPr="00A06721" w:rsidRDefault="005106BA" w:rsidP="00E56878">
            <w:pPr>
              <w:jc w:val="both"/>
              <w:rPr>
                <w:sz w:val="18"/>
                <w:szCs w:val="18"/>
              </w:rPr>
            </w:pPr>
            <w:r w:rsidRPr="00A06721">
              <w:rPr>
                <w:sz w:val="18"/>
                <w:szCs w:val="18"/>
              </w:rPr>
              <w:t>63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5106BA" w:rsidRPr="00A06721" w:rsidTr="00E56878">
        <w:tc>
          <w:tcPr>
            <w:tcW w:w="3210" w:type="dxa"/>
          </w:tcPr>
          <w:p w:rsidR="005106BA" w:rsidRPr="00A06721" w:rsidRDefault="005106BA" w:rsidP="00E56878">
            <w:pPr>
              <w:jc w:val="both"/>
              <w:rPr>
                <w:sz w:val="18"/>
                <w:szCs w:val="18"/>
              </w:rPr>
            </w:pPr>
            <w:r w:rsidRPr="00A06721">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tcPr>
          <w:p w:rsidR="005106BA" w:rsidRPr="00A06721" w:rsidRDefault="005106BA" w:rsidP="00E56878">
            <w:pPr>
              <w:jc w:val="both"/>
              <w:rPr>
                <w:sz w:val="18"/>
                <w:szCs w:val="18"/>
              </w:rPr>
            </w:pPr>
            <w:r w:rsidRPr="00A06721">
              <w:rPr>
                <w:sz w:val="18"/>
                <w:szCs w:val="18"/>
              </w:rPr>
              <w:t>698,00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698,0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Федеральный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jc w:val="both"/>
              <w:rPr>
                <w:sz w:val="18"/>
                <w:szCs w:val="18"/>
              </w:rPr>
            </w:pPr>
            <w:r w:rsidRPr="00A06721">
              <w:rPr>
                <w:sz w:val="18"/>
                <w:szCs w:val="18"/>
              </w:rPr>
              <w:t>698,00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698,0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4.</w:t>
            </w:r>
          </w:p>
        </w:tc>
      </w:tr>
      <w:tr w:rsidR="005106BA" w:rsidRPr="00A06721" w:rsidTr="00E56878">
        <w:tc>
          <w:tcPr>
            <w:tcW w:w="3210" w:type="dxa"/>
          </w:tcPr>
          <w:p w:rsidR="005106BA" w:rsidRPr="00A06721" w:rsidRDefault="005106BA" w:rsidP="00E56878">
            <w:pPr>
              <w:rPr>
                <w:sz w:val="18"/>
                <w:szCs w:val="18"/>
              </w:rPr>
            </w:pPr>
            <w:r w:rsidRPr="00A06721">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5106BA" w:rsidRPr="00A06721" w:rsidRDefault="005106BA" w:rsidP="00E56878">
            <w:pPr>
              <w:jc w:val="both"/>
              <w:rPr>
                <w:sz w:val="18"/>
                <w:szCs w:val="18"/>
              </w:rPr>
            </w:pPr>
            <w:r w:rsidRPr="00A06721">
              <w:rPr>
                <w:sz w:val="18"/>
                <w:szCs w:val="18"/>
              </w:rPr>
              <w:t>352,0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352,0</w:t>
            </w:r>
          </w:p>
        </w:tc>
        <w:tc>
          <w:tcPr>
            <w:tcW w:w="848" w:type="dxa"/>
          </w:tcPr>
          <w:p w:rsidR="005106BA" w:rsidRPr="00A06721" w:rsidRDefault="005106BA" w:rsidP="00E56878">
            <w:pPr>
              <w:jc w:val="both"/>
              <w:rPr>
                <w:sz w:val="18"/>
                <w:szCs w:val="18"/>
              </w:rPr>
            </w:pPr>
            <w:r w:rsidRPr="00A06721">
              <w:rPr>
                <w:sz w:val="18"/>
                <w:szCs w:val="18"/>
              </w:rPr>
              <w:t>0,00</w:t>
            </w:r>
          </w:p>
        </w:tc>
        <w:tc>
          <w:tcPr>
            <w:tcW w:w="912" w:type="dxa"/>
          </w:tcPr>
          <w:p w:rsidR="005106BA" w:rsidRPr="00A06721" w:rsidRDefault="005106BA" w:rsidP="00E56878">
            <w:pPr>
              <w:jc w:val="both"/>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Федеральный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rPr>
                <w:sz w:val="18"/>
                <w:szCs w:val="18"/>
              </w:rPr>
            </w:pPr>
            <w:r w:rsidRPr="00A06721">
              <w:rPr>
                <w:sz w:val="18"/>
                <w:szCs w:val="18"/>
              </w:rPr>
              <w:t>352,0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1002" w:type="dxa"/>
          </w:tcPr>
          <w:p w:rsidR="005106BA" w:rsidRPr="00A06721" w:rsidRDefault="005106BA" w:rsidP="00E56878">
            <w:pPr>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352,0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b/>
                <w:sz w:val="18"/>
                <w:szCs w:val="18"/>
              </w:rPr>
            </w:pPr>
            <w:r w:rsidRPr="00A06721">
              <w:rPr>
                <w:b/>
                <w:sz w:val="18"/>
                <w:szCs w:val="18"/>
              </w:rPr>
              <w:t>Итого по подпрограмме</w:t>
            </w:r>
          </w:p>
        </w:tc>
        <w:tc>
          <w:tcPr>
            <w:tcW w:w="1012" w:type="dxa"/>
          </w:tcPr>
          <w:p w:rsidR="005106BA" w:rsidRPr="00A06721" w:rsidRDefault="005106BA" w:rsidP="00E56878">
            <w:pPr>
              <w:jc w:val="both"/>
              <w:rPr>
                <w:sz w:val="18"/>
                <w:szCs w:val="18"/>
              </w:rPr>
            </w:pPr>
            <w:r w:rsidRPr="00A06721">
              <w:rPr>
                <w:sz w:val="18"/>
                <w:szCs w:val="18"/>
              </w:rPr>
              <w:t>2373</w:t>
            </w:r>
          </w:p>
          <w:p w:rsidR="005106BA" w:rsidRPr="00A06721" w:rsidRDefault="005106BA" w:rsidP="00E56878">
            <w:pPr>
              <w:rPr>
                <w:sz w:val="18"/>
                <w:szCs w:val="18"/>
              </w:rPr>
            </w:pPr>
          </w:p>
        </w:tc>
        <w:tc>
          <w:tcPr>
            <w:tcW w:w="1002" w:type="dxa"/>
          </w:tcPr>
          <w:p w:rsidR="005106BA" w:rsidRPr="00A06721" w:rsidRDefault="005106BA" w:rsidP="00E56878">
            <w:pPr>
              <w:jc w:val="both"/>
              <w:rPr>
                <w:sz w:val="18"/>
                <w:szCs w:val="18"/>
              </w:rPr>
            </w:pPr>
            <w:r w:rsidRPr="00A06721">
              <w:rPr>
                <w:sz w:val="18"/>
                <w:szCs w:val="18"/>
              </w:rPr>
              <w:t>1 323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1050</w:t>
            </w:r>
          </w:p>
        </w:tc>
        <w:tc>
          <w:tcPr>
            <w:tcW w:w="848" w:type="dxa"/>
          </w:tcPr>
          <w:p w:rsidR="005106BA" w:rsidRPr="00A06721" w:rsidRDefault="005106BA" w:rsidP="00E56878">
            <w:pPr>
              <w:jc w:val="both"/>
              <w:rPr>
                <w:sz w:val="18"/>
                <w:szCs w:val="18"/>
              </w:rPr>
            </w:pPr>
            <w:r w:rsidRPr="00A06721">
              <w:rPr>
                <w:sz w:val="18"/>
                <w:szCs w:val="18"/>
              </w:rPr>
              <w:t>2 100</w:t>
            </w:r>
          </w:p>
        </w:tc>
        <w:tc>
          <w:tcPr>
            <w:tcW w:w="912" w:type="dxa"/>
          </w:tcPr>
          <w:p w:rsidR="005106BA" w:rsidRPr="00A06721" w:rsidRDefault="005106BA" w:rsidP="00E56878">
            <w:pPr>
              <w:jc w:val="both"/>
              <w:rPr>
                <w:sz w:val="18"/>
                <w:szCs w:val="18"/>
              </w:rPr>
            </w:pPr>
            <w:r w:rsidRPr="00A06721">
              <w:rPr>
                <w:sz w:val="18"/>
                <w:szCs w:val="18"/>
              </w:rPr>
              <w:t>2 100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Федеральный бюджет</w:t>
            </w:r>
          </w:p>
        </w:tc>
        <w:tc>
          <w:tcPr>
            <w:tcW w:w="1012" w:type="dxa"/>
          </w:tcPr>
          <w:p w:rsidR="005106BA" w:rsidRPr="00A06721" w:rsidRDefault="005106BA" w:rsidP="00E56878">
            <w:pPr>
              <w:jc w:val="both"/>
              <w:rPr>
                <w:sz w:val="18"/>
                <w:szCs w:val="18"/>
              </w:rPr>
            </w:pPr>
            <w:r w:rsidRPr="00A06721">
              <w:rPr>
                <w:sz w:val="18"/>
                <w:szCs w:val="18"/>
              </w:rPr>
              <w:t>1008</w:t>
            </w:r>
          </w:p>
        </w:tc>
        <w:tc>
          <w:tcPr>
            <w:tcW w:w="1002" w:type="dxa"/>
          </w:tcPr>
          <w:p w:rsidR="005106BA" w:rsidRPr="00A06721" w:rsidRDefault="005106BA" w:rsidP="00E56878">
            <w:pPr>
              <w:jc w:val="both"/>
              <w:rPr>
                <w:sz w:val="18"/>
                <w:szCs w:val="18"/>
              </w:rPr>
            </w:pPr>
            <w:r w:rsidRPr="00A06721">
              <w:rPr>
                <w:sz w:val="18"/>
                <w:szCs w:val="18"/>
              </w:rPr>
              <w:t>1 008</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 xml:space="preserve">Областной бюджет </w:t>
            </w:r>
          </w:p>
        </w:tc>
        <w:tc>
          <w:tcPr>
            <w:tcW w:w="101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252</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rPr>
                <w:sz w:val="18"/>
                <w:szCs w:val="18"/>
              </w:rPr>
            </w:pPr>
            <w:r w:rsidRPr="00A06721">
              <w:rPr>
                <w:sz w:val="18"/>
                <w:szCs w:val="18"/>
              </w:rPr>
              <w:t>0,00</w:t>
            </w:r>
          </w:p>
        </w:tc>
        <w:tc>
          <w:tcPr>
            <w:tcW w:w="848" w:type="dxa"/>
          </w:tcPr>
          <w:p w:rsidR="005106BA" w:rsidRPr="00A06721" w:rsidRDefault="005106BA" w:rsidP="00E56878">
            <w:pPr>
              <w:rPr>
                <w:sz w:val="18"/>
                <w:szCs w:val="18"/>
              </w:rPr>
            </w:pPr>
            <w:r w:rsidRPr="00A06721">
              <w:rPr>
                <w:sz w:val="18"/>
                <w:szCs w:val="18"/>
              </w:rPr>
              <w:t>0,00</w:t>
            </w:r>
          </w:p>
        </w:tc>
        <w:tc>
          <w:tcPr>
            <w:tcW w:w="912" w:type="dxa"/>
          </w:tcPr>
          <w:p w:rsidR="005106BA" w:rsidRPr="00A06721" w:rsidRDefault="005106BA" w:rsidP="00E56878">
            <w:pPr>
              <w:rPr>
                <w:sz w:val="18"/>
                <w:szCs w:val="18"/>
              </w:rPr>
            </w:pPr>
            <w:r w:rsidRPr="00A06721">
              <w:rPr>
                <w:sz w:val="18"/>
                <w:szCs w:val="18"/>
              </w:rPr>
              <w:t>0,00</w:t>
            </w:r>
          </w:p>
        </w:tc>
      </w:tr>
      <w:tr w:rsidR="005106BA" w:rsidRPr="00A06721" w:rsidTr="00E56878">
        <w:tc>
          <w:tcPr>
            <w:tcW w:w="3210" w:type="dxa"/>
          </w:tcPr>
          <w:p w:rsidR="005106BA" w:rsidRPr="00A06721" w:rsidRDefault="005106BA" w:rsidP="00E56878">
            <w:pPr>
              <w:rPr>
                <w:sz w:val="18"/>
                <w:szCs w:val="18"/>
              </w:rPr>
            </w:pPr>
            <w:r w:rsidRPr="00A06721">
              <w:rPr>
                <w:sz w:val="18"/>
                <w:szCs w:val="18"/>
              </w:rPr>
              <w:t>Местный бюджет</w:t>
            </w:r>
          </w:p>
        </w:tc>
        <w:tc>
          <w:tcPr>
            <w:tcW w:w="1012" w:type="dxa"/>
          </w:tcPr>
          <w:p w:rsidR="005106BA" w:rsidRPr="00A06721" w:rsidRDefault="005106BA" w:rsidP="00E56878">
            <w:pPr>
              <w:jc w:val="both"/>
              <w:rPr>
                <w:sz w:val="18"/>
                <w:szCs w:val="18"/>
              </w:rPr>
            </w:pPr>
            <w:r w:rsidRPr="00A06721">
              <w:rPr>
                <w:sz w:val="18"/>
                <w:szCs w:val="18"/>
              </w:rPr>
              <w:t>1113</w:t>
            </w:r>
          </w:p>
        </w:tc>
        <w:tc>
          <w:tcPr>
            <w:tcW w:w="1002" w:type="dxa"/>
          </w:tcPr>
          <w:p w:rsidR="005106BA" w:rsidRPr="00A06721" w:rsidRDefault="005106BA" w:rsidP="00E56878">
            <w:pPr>
              <w:jc w:val="both"/>
              <w:rPr>
                <w:sz w:val="18"/>
                <w:szCs w:val="18"/>
              </w:rPr>
            </w:pPr>
            <w:r w:rsidRPr="00A06721">
              <w:rPr>
                <w:sz w:val="18"/>
                <w:szCs w:val="18"/>
              </w:rPr>
              <w:t>63</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1002" w:type="dxa"/>
          </w:tcPr>
          <w:p w:rsidR="005106BA" w:rsidRPr="00A06721" w:rsidRDefault="005106BA" w:rsidP="00E56878">
            <w:pPr>
              <w:jc w:val="both"/>
              <w:rPr>
                <w:sz w:val="18"/>
                <w:szCs w:val="18"/>
              </w:rPr>
            </w:pPr>
            <w:r w:rsidRPr="00A06721">
              <w:rPr>
                <w:sz w:val="18"/>
                <w:szCs w:val="18"/>
              </w:rPr>
              <w:t>0,00</w:t>
            </w:r>
          </w:p>
        </w:tc>
        <w:tc>
          <w:tcPr>
            <w:tcW w:w="810" w:type="dxa"/>
          </w:tcPr>
          <w:p w:rsidR="005106BA" w:rsidRPr="00A06721" w:rsidRDefault="005106BA" w:rsidP="00E56878">
            <w:pPr>
              <w:jc w:val="both"/>
              <w:rPr>
                <w:sz w:val="18"/>
                <w:szCs w:val="18"/>
              </w:rPr>
            </w:pPr>
            <w:r w:rsidRPr="00A06721">
              <w:rPr>
                <w:sz w:val="18"/>
                <w:szCs w:val="18"/>
              </w:rPr>
              <w:t>1050</w:t>
            </w:r>
          </w:p>
        </w:tc>
        <w:tc>
          <w:tcPr>
            <w:tcW w:w="848" w:type="dxa"/>
          </w:tcPr>
          <w:p w:rsidR="005106BA" w:rsidRPr="00A06721" w:rsidRDefault="005106BA" w:rsidP="00E56878">
            <w:pPr>
              <w:jc w:val="both"/>
              <w:rPr>
                <w:sz w:val="18"/>
                <w:szCs w:val="18"/>
              </w:rPr>
            </w:pPr>
            <w:r w:rsidRPr="00A06721">
              <w:rPr>
                <w:sz w:val="18"/>
                <w:szCs w:val="18"/>
              </w:rPr>
              <w:t>0,0</w:t>
            </w:r>
          </w:p>
        </w:tc>
        <w:tc>
          <w:tcPr>
            <w:tcW w:w="912" w:type="dxa"/>
          </w:tcPr>
          <w:p w:rsidR="005106BA" w:rsidRPr="00A06721" w:rsidRDefault="005106BA" w:rsidP="00E56878">
            <w:pPr>
              <w:jc w:val="both"/>
              <w:rPr>
                <w:sz w:val="18"/>
                <w:szCs w:val="18"/>
              </w:rPr>
            </w:pPr>
            <w:r w:rsidRPr="00A06721">
              <w:rPr>
                <w:sz w:val="18"/>
                <w:szCs w:val="18"/>
              </w:rPr>
              <w:t>0,0</w:t>
            </w:r>
          </w:p>
        </w:tc>
      </w:tr>
    </w:tbl>
    <w:p w:rsidR="005106BA" w:rsidRPr="00A06721" w:rsidRDefault="005106BA" w:rsidP="005106BA">
      <w:pPr>
        <w:jc w:val="center"/>
        <w:rPr>
          <w:b/>
          <w:sz w:val="18"/>
          <w:szCs w:val="18"/>
        </w:rPr>
      </w:pPr>
      <w:r w:rsidRPr="00A06721">
        <w:rPr>
          <w:b/>
          <w:sz w:val="18"/>
          <w:szCs w:val="18"/>
        </w:rPr>
        <w:t>Раздел 6. Анализ рисков реализации подпрограммы и описание</w:t>
      </w:r>
    </w:p>
    <w:p w:rsidR="005106BA" w:rsidRPr="00A06721" w:rsidRDefault="005106BA" w:rsidP="005106BA">
      <w:pPr>
        <w:jc w:val="center"/>
        <w:rPr>
          <w:b/>
          <w:sz w:val="18"/>
          <w:szCs w:val="18"/>
        </w:rPr>
      </w:pPr>
      <w:r w:rsidRPr="00A06721">
        <w:rPr>
          <w:b/>
          <w:sz w:val="18"/>
          <w:szCs w:val="18"/>
        </w:rPr>
        <w:t>мер управления рисками реализации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Риск неуспешной реализации подпрограммы при исключении форс-мажорных обстоятельств оценивается как минимальный. </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К рискам реализации подпрограммы следует отнести следующие:</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5106BA" w:rsidRPr="00A06721" w:rsidRDefault="005106BA" w:rsidP="005106BA">
      <w:pPr>
        <w:jc w:val="center"/>
        <w:rPr>
          <w:b/>
          <w:sz w:val="18"/>
          <w:szCs w:val="18"/>
        </w:rPr>
      </w:pPr>
      <w:r w:rsidRPr="00A06721">
        <w:rPr>
          <w:b/>
          <w:sz w:val="18"/>
          <w:szCs w:val="18"/>
        </w:rPr>
        <w:t>Раздел 8.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5106BA" w:rsidRPr="00A06721" w:rsidRDefault="005106BA" w:rsidP="005106BA">
      <w:pPr>
        <w:pStyle w:val="ConsPlusNormal"/>
        <w:jc w:val="both"/>
        <w:rPr>
          <w:rFonts w:ascii="Times New Roman" w:hAnsi="Times New Roman" w:cs="Times New Roman"/>
          <w:sz w:val="18"/>
          <w:szCs w:val="18"/>
        </w:rPr>
      </w:pPr>
      <w:r w:rsidRPr="00A06721">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5106BA" w:rsidRPr="00A06721" w:rsidRDefault="005106BA" w:rsidP="005106BA">
      <w:pPr>
        <w:autoSpaceDE w:val="0"/>
        <w:autoSpaceDN w:val="0"/>
        <w:adjustRightInd w:val="0"/>
        <w:ind w:firstLine="709"/>
        <w:jc w:val="both"/>
        <w:rPr>
          <w:sz w:val="18"/>
          <w:szCs w:val="18"/>
        </w:rPr>
      </w:pPr>
      <w:r w:rsidRPr="00A06721">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5106BA" w:rsidRPr="00A06721" w:rsidRDefault="005106BA" w:rsidP="005106BA">
      <w:pPr>
        <w:autoSpaceDE w:val="0"/>
        <w:autoSpaceDN w:val="0"/>
        <w:adjustRightInd w:val="0"/>
        <w:ind w:firstLine="709"/>
        <w:jc w:val="both"/>
        <w:rPr>
          <w:sz w:val="18"/>
          <w:szCs w:val="18"/>
        </w:rPr>
      </w:pPr>
      <w:r w:rsidRPr="00A06721">
        <w:rPr>
          <w:sz w:val="18"/>
          <w:szCs w:val="18"/>
        </w:rPr>
        <w:lastRenderedPageBreak/>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5106BA" w:rsidRPr="00A06721" w:rsidRDefault="005106BA" w:rsidP="005106BA">
      <w:pPr>
        <w:autoSpaceDE w:val="0"/>
        <w:autoSpaceDN w:val="0"/>
        <w:adjustRightInd w:val="0"/>
        <w:ind w:firstLine="709"/>
        <w:jc w:val="both"/>
        <w:rPr>
          <w:sz w:val="18"/>
          <w:szCs w:val="18"/>
        </w:rPr>
      </w:pPr>
      <w:r w:rsidRPr="00A06721">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5106BA" w:rsidRPr="00A06721" w:rsidRDefault="005106BA" w:rsidP="005106BA">
      <w:pPr>
        <w:autoSpaceDE w:val="0"/>
        <w:autoSpaceDN w:val="0"/>
        <w:adjustRightInd w:val="0"/>
        <w:ind w:firstLine="709"/>
        <w:jc w:val="both"/>
        <w:rPr>
          <w:sz w:val="18"/>
          <w:szCs w:val="18"/>
        </w:rPr>
      </w:pPr>
      <w:r w:rsidRPr="00A06721">
        <w:rPr>
          <w:sz w:val="18"/>
          <w:szCs w:val="18"/>
        </w:rPr>
        <w:t>- насыщение потребительского рынка товарами и услугами, удовлетворение потребительского спроса населения;</w:t>
      </w:r>
    </w:p>
    <w:p w:rsidR="005106BA" w:rsidRPr="00A06721" w:rsidRDefault="005106BA" w:rsidP="005106BA">
      <w:pPr>
        <w:jc w:val="center"/>
        <w:rPr>
          <w:b/>
          <w:sz w:val="18"/>
          <w:szCs w:val="18"/>
        </w:rPr>
      </w:pPr>
      <w:r w:rsidRPr="00A06721">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A06721">
        <w:rPr>
          <w:b/>
          <w:sz w:val="18"/>
          <w:szCs w:val="18"/>
        </w:rPr>
        <w:t xml:space="preserve"> </w:t>
      </w:r>
    </w:p>
    <w:p w:rsidR="005106BA" w:rsidRPr="00A06721" w:rsidRDefault="005106BA" w:rsidP="005106BA">
      <w:pPr>
        <w:jc w:val="center"/>
        <w:rPr>
          <w:b/>
          <w:sz w:val="18"/>
          <w:szCs w:val="18"/>
        </w:rPr>
      </w:pPr>
      <w:r w:rsidRPr="00A06721">
        <w:rPr>
          <w:b/>
          <w:sz w:val="18"/>
          <w:szCs w:val="18"/>
        </w:rPr>
        <w:t>Подпрограмма 2 «Формирование благоприятной инвестиционной среды»</w:t>
      </w:r>
    </w:p>
    <w:p w:rsidR="005106BA" w:rsidRPr="00A06721" w:rsidRDefault="005106BA" w:rsidP="005106BA">
      <w:pPr>
        <w:pStyle w:val="ConsPlusNormal"/>
        <w:jc w:val="center"/>
        <w:outlineLvl w:val="2"/>
        <w:rPr>
          <w:rFonts w:ascii="Times New Roman" w:hAnsi="Times New Roman" w:cs="Times New Roman"/>
          <w:sz w:val="18"/>
          <w:szCs w:val="18"/>
        </w:rPr>
      </w:pPr>
      <w:r w:rsidRPr="00A06721">
        <w:rPr>
          <w:rFonts w:ascii="Times New Roman" w:hAnsi="Times New Roman" w:cs="Times New Roman"/>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5106BA" w:rsidRPr="00A06721" w:rsidRDefault="005106BA" w:rsidP="005106BA">
      <w:pPr>
        <w:pStyle w:val="ConsPlusNormal"/>
        <w:jc w:val="center"/>
        <w:rPr>
          <w:rFonts w:ascii="Times New Roman" w:hAnsi="Times New Roman" w:cs="Times New Roman"/>
          <w:b/>
          <w:sz w:val="18"/>
          <w:szCs w:val="18"/>
        </w:rPr>
      </w:pPr>
      <w:r w:rsidRPr="00A06721">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A06721">
              <w:rPr>
                <w:sz w:val="18"/>
                <w:szCs w:val="18"/>
              </w:rPr>
              <w:t>, отдел по капитальному строительству, газификации, ЖКХ, архитектуре и градостроительству  администрации Панинского муниципального</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pStyle w:val="ConsPlusNormal"/>
              <w:jc w:val="both"/>
              <w:rPr>
                <w:rFonts w:ascii="Times New Roman" w:hAnsi="Times New Roman" w:cs="Times New Roman"/>
                <w:iCs/>
                <w:sz w:val="18"/>
                <w:szCs w:val="18"/>
              </w:rPr>
            </w:pPr>
            <w:r w:rsidRPr="00A06721">
              <w:rPr>
                <w:rFonts w:ascii="Times New Roman" w:hAnsi="Times New Roman" w:cs="Times New Roman"/>
                <w:iCs/>
                <w:sz w:val="18"/>
                <w:szCs w:val="18"/>
              </w:rPr>
              <w:t>1.Повышение инвестиционной привлекательности Панинского муниципального района.</w:t>
            </w:r>
          </w:p>
          <w:p w:rsidR="005106BA" w:rsidRPr="00A06721" w:rsidRDefault="005106BA" w:rsidP="00E56878">
            <w:pPr>
              <w:pStyle w:val="ConsPlusNormal"/>
              <w:jc w:val="both"/>
              <w:rPr>
                <w:rFonts w:ascii="Times New Roman" w:hAnsi="Times New Roman" w:cs="Times New Roman"/>
                <w:iCs/>
                <w:sz w:val="18"/>
                <w:szCs w:val="18"/>
              </w:rPr>
            </w:pPr>
            <w:r w:rsidRPr="00A06721">
              <w:rPr>
                <w:rFonts w:ascii="Times New Roman" w:hAnsi="Times New Roman" w:cs="Times New Roman"/>
                <w:iCs/>
                <w:sz w:val="18"/>
                <w:szCs w:val="18"/>
              </w:rPr>
              <w:t>2.Строительство здания детского сада в р.п. Панино</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5106BA" w:rsidRPr="00A06721" w:rsidTr="00E56878">
        <w:trPr>
          <w:trHeight w:val="742"/>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rPr>
                <w:sz w:val="18"/>
                <w:szCs w:val="18"/>
              </w:rPr>
            </w:pPr>
            <w:r w:rsidRPr="00A06721">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5106BA" w:rsidRPr="00A06721" w:rsidRDefault="005106BA" w:rsidP="00E56878">
            <w:pPr>
              <w:rPr>
                <w:sz w:val="18"/>
                <w:szCs w:val="18"/>
              </w:rPr>
            </w:pPr>
            <w:r w:rsidRPr="00A06721">
              <w:rPr>
                <w:sz w:val="18"/>
                <w:szCs w:val="18"/>
              </w:rPr>
              <w:t>- развитие эффективной системы муниципальной поддержки инвестиционных проектов.</w:t>
            </w:r>
          </w:p>
        </w:tc>
      </w:tr>
      <w:tr w:rsidR="005106BA" w:rsidRPr="00A06721" w:rsidTr="00E56878">
        <w:trPr>
          <w:trHeight w:val="8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1. Прирост инвестиций в основной капитал,  процент к предыдущему периоду.</w:t>
            </w:r>
          </w:p>
        </w:tc>
      </w:tr>
      <w:tr w:rsidR="005106BA" w:rsidRPr="00A06721" w:rsidTr="00E56878">
        <w:trPr>
          <w:trHeight w:val="411"/>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1126"/>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Объем финансирования подпрограммы составляет – 218779,86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 по источникам финансирования:</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 федеральный бюджет  -76778,90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136401,9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муниципальный бюджет –5599,06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 по годам реализации подпрограммы:</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2016</w:t>
            </w:r>
            <w:r w:rsidRPr="00A06721">
              <w:rPr>
                <w:rFonts w:ascii="Times New Roman" w:hAnsi="Times New Roman" w:cs="Times New Roman"/>
                <w:sz w:val="18"/>
                <w:szCs w:val="18"/>
              </w:rPr>
              <w:t xml:space="preserve"> год:</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всего –88351,80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xml:space="preserve">- федеральный бюджет  - 76778,90 тыс. рублей; </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6234,70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местные бюджеты –5338,20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b/>
                <w:sz w:val="18"/>
                <w:szCs w:val="18"/>
              </w:rPr>
              <w:t xml:space="preserve">2017 </w:t>
            </w:r>
            <w:r w:rsidRPr="00A06721">
              <w:rPr>
                <w:rFonts w:ascii="Times New Roman" w:hAnsi="Times New Roman" w:cs="Times New Roman"/>
                <w:sz w:val="18"/>
                <w:szCs w:val="18"/>
              </w:rPr>
              <w:t>год:</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всего –130428,06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в том числе:</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областной бюджет – 130167,2  тыс. рублей;</w:t>
            </w:r>
          </w:p>
          <w:p w:rsidR="005106BA" w:rsidRPr="00A06721" w:rsidRDefault="005106BA" w:rsidP="00E56878">
            <w:pPr>
              <w:pStyle w:val="ConsPlusCell"/>
              <w:rPr>
                <w:rFonts w:ascii="Times New Roman" w:hAnsi="Times New Roman" w:cs="Times New Roman"/>
                <w:sz w:val="18"/>
                <w:szCs w:val="18"/>
              </w:rPr>
            </w:pPr>
            <w:r w:rsidRPr="00A06721">
              <w:rPr>
                <w:rFonts w:ascii="Times New Roman" w:hAnsi="Times New Roman" w:cs="Times New Roman"/>
                <w:sz w:val="18"/>
                <w:szCs w:val="18"/>
              </w:rPr>
              <w:t>- местные бюджеты – 260,86 тыс. рублей.</w:t>
            </w:r>
          </w:p>
        </w:tc>
      </w:tr>
      <w:tr w:rsidR="005106BA" w:rsidRPr="00A06721" w:rsidTr="00E56878">
        <w:trPr>
          <w:trHeight w:val="150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В количественном выражении:</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1. Прирост инвестиций в основной капитал с 7 % в 2013 году до20% в 2020 году.</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В качественном выражении:</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lastRenderedPageBreak/>
              <w:t>2. Повышение эффективности работы органов  местного  самоуправления  в  сфере регулирования и развития инвестиционной деятельности.</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5106BA" w:rsidRPr="00A06721" w:rsidRDefault="005106BA" w:rsidP="005106BA">
      <w:pPr>
        <w:jc w:val="center"/>
        <w:rPr>
          <w:sz w:val="18"/>
          <w:szCs w:val="18"/>
        </w:rPr>
      </w:pPr>
      <w:r w:rsidRPr="00A06721">
        <w:rPr>
          <w:sz w:val="18"/>
          <w:szCs w:val="18"/>
        </w:rPr>
        <w:lastRenderedPageBreak/>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ind w:firstLine="709"/>
        <w:jc w:val="both"/>
        <w:rPr>
          <w:sz w:val="18"/>
          <w:szCs w:val="18"/>
        </w:rPr>
      </w:pPr>
      <w:r w:rsidRPr="00A06721">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5106BA" w:rsidRPr="00A06721" w:rsidRDefault="005106BA" w:rsidP="005106BA">
      <w:pPr>
        <w:ind w:firstLine="709"/>
        <w:jc w:val="both"/>
        <w:rPr>
          <w:sz w:val="18"/>
          <w:szCs w:val="18"/>
        </w:rPr>
      </w:pPr>
      <w:r w:rsidRPr="00A06721">
        <w:rPr>
          <w:sz w:val="18"/>
          <w:szCs w:val="18"/>
        </w:rPr>
        <w:t xml:space="preserve">В сопоставимой оценке инвестиции в экономику  района в 2012 году к уровню 2009 года увеличились в 1,5  раза. </w:t>
      </w:r>
    </w:p>
    <w:p w:rsidR="005106BA" w:rsidRPr="00A06721" w:rsidRDefault="005106BA" w:rsidP="005106BA">
      <w:pPr>
        <w:ind w:firstLine="709"/>
        <w:jc w:val="both"/>
        <w:rPr>
          <w:sz w:val="18"/>
          <w:szCs w:val="18"/>
        </w:rPr>
      </w:pPr>
      <w:r w:rsidRPr="00A06721">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5106BA" w:rsidRPr="00A06721" w:rsidRDefault="005106BA" w:rsidP="005106BA">
      <w:pPr>
        <w:ind w:firstLine="709"/>
        <w:jc w:val="both"/>
        <w:rPr>
          <w:sz w:val="18"/>
          <w:szCs w:val="18"/>
        </w:rPr>
      </w:pPr>
      <w:r w:rsidRPr="00A06721">
        <w:rPr>
          <w:sz w:val="18"/>
          <w:szCs w:val="18"/>
        </w:rPr>
        <w:t>2. Наличие земельных ресурсов, пригодных для  ведения  сельского хозяйства.</w:t>
      </w:r>
    </w:p>
    <w:p w:rsidR="005106BA" w:rsidRPr="00A06721" w:rsidRDefault="005106BA" w:rsidP="005106BA">
      <w:pPr>
        <w:ind w:firstLine="709"/>
        <w:jc w:val="both"/>
        <w:rPr>
          <w:sz w:val="18"/>
          <w:szCs w:val="18"/>
        </w:rPr>
      </w:pPr>
      <w:r w:rsidRPr="00A06721">
        <w:rPr>
          <w:sz w:val="18"/>
          <w:szCs w:val="18"/>
        </w:rPr>
        <w:t>Главное богатство Панинского муниципального района  - ее земельные ресурсы, среди которых преобладают черноземные почвы</w:t>
      </w:r>
    </w:p>
    <w:p w:rsidR="005106BA" w:rsidRPr="00A06721" w:rsidRDefault="005106BA" w:rsidP="005106BA">
      <w:pPr>
        <w:ind w:firstLine="709"/>
        <w:jc w:val="both"/>
        <w:rPr>
          <w:sz w:val="18"/>
          <w:szCs w:val="18"/>
        </w:rPr>
      </w:pPr>
      <w:r w:rsidRPr="00A06721">
        <w:rPr>
          <w:sz w:val="18"/>
          <w:szCs w:val="18"/>
        </w:rPr>
        <w:t>3. Выгодное транспортное положение, благоприятствующее развитию межрегиональных экономических связей.</w:t>
      </w:r>
    </w:p>
    <w:p w:rsidR="005106BA" w:rsidRPr="00A06721" w:rsidRDefault="005106BA" w:rsidP="005106BA">
      <w:pPr>
        <w:ind w:firstLine="709"/>
        <w:jc w:val="both"/>
        <w:rPr>
          <w:sz w:val="18"/>
          <w:szCs w:val="18"/>
        </w:rPr>
      </w:pPr>
      <w:r w:rsidRPr="00A06721">
        <w:rPr>
          <w:sz w:val="18"/>
          <w:szCs w:val="18"/>
        </w:rPr>
        <w:t>4. Развитая институциональная среда.</w:t>
      </w:r>
    </w:p>
    <w:p w:rsidR="005106BA" w:rsidRPr="00A06721" w:rsidRDefault="005106BA" w:rsidP="005106BA">
      <w:pPr>
        <w:ind w:firstLine="709"/>
        <w:jc w:val="both"/>
        <w:rPr>
          <w:sz w:val="18"/>
          <w:szCs w:val="18"/>
        </w:rPr>
      </w:pPr>
      <w:r w:rsidRPr="00A06721">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5106BA" w:rsidRPr="00A06721" w:rsidRDefault="005106BA" w:rsidP="005106BA">
      <w:pPr>
        <w:ind w:firstLine="709"/>
        <w:jc w:val="both"/>
        <w:rPr>
          <w:sz w:val="18"/>
          <w:szCs w:val="18"/>
        </w:rPr>
      </w:pPr>
      <w:r w:rsidRPr="00A06721">
        <w:rPr>
          <w:sz w:val="18"/>
          <w:szCs w:val="18"/>
        </w:rPr>
        <w:t>5. Значительный потенциал строительного комплекса.</w:t>
      </w:r>
    </w:p>
    <w:p w:rsidR="005106BA" w:rsidRPr="00A06721" w:rsidRDefault="005106BA" w:rsidP="005106BA">
      <w:pPr>
        <w:ind w:firstLine="709"/>
        <w:jc w:val="both"/>
        <w:rPr>
          <w:sz w:val="18"/>
          <w:szCs w:val="18"/>
        </w:rPr>
      </w:pPr>
      <w:r w:rsidRPr="00A06721">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A06721">
        <w:rPr>
          <w:color w:val="000000"/>
          <w:sz w:val="18"/>
          <w:szCs w:val="18"/>
        </w:rPr>
        <w:t>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5106BA" w:rsidRPr="00A06721" w:rsidRDefault="005106BA" w:rsidP="005106BA">
      <w:pPr>
        <w:ind w:firstLine="709"/>
        <w:jc w:val="both"/>
        <w:rPr>
          <w:sz w:val="18"/>
          <w:szCs w:val="18"/>
        </w:rPr>
      </w:pPr>
      <w:r w:rsidRPr="00A06721">
        <w:rPr>
          <w:sz w:val="18"/>
          <w:szCs w:val="18"/>
        </w:rPr>
        <w:t xml:space="preserve"> 6. Благоприятное географическое положение района</w:t>
      </w:r>
    </w:p>
    <w:p w:rsidR="005106BA" w:rsidRPr="00A06721" w:rsidRDefault="005106BA" w:rsidP="005106BA">
      <w:pPr>
        <w:ind w:firstLine="708"/>
        <w:jc w:val="both"/>
        <w:rPr>
          <w:sz w:val="18"/>
          <w:szCs w:val="18"/>
        </w:rPr>
      </w:pPr>
      <w:r w:rsidRPr="00A06721">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5106BA" w:rsidRPr="00A06721" w:rsidRDefault="005106BA" w:rsidP="005106BA">
      <w:pPr>
        <w:jc w:val="both"/>
        <w:rPr>
          <w:sz w:val="18"/>
          <w:szCs w:val="18"/>
        </w:rPr>
      </w:pPr>
      <w:r w:rsidRPr="00A06721">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5106BA" w:rsidRPr="00A06721" w:rsidRDefault="005106BA" w:rsidP="005106BA">
      <w:pPr>
        <w:jc w:val="both"/>
        <w:rPr>
          <w:sz w:val="18"/>
          <w:szCs w:val="18"/>
        </w:rPr>
      </w:pPr>
      <w:r w:rsidRPr="00A06721">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5106BA" w:rsidRPr="00A06721" w:rsidRDefault="005106BA" w:rsidP="005106BA">
      <w:pPr>
        <w:ind w:firstLine="709"/>
        <w:jc w:val="both"/>
        <w:rPr>
          <w:sz w:val="18"/>
          <w:szCs w:val="18"/>
        </w:rPr>
      </w:pPr>
      <w:r w:rsidRPr="00A06721">
        <w:rPr>
          <w:sz w:val="18"/>
          <w:szCs w:val="18"/>
        </w:rPr>
        <w:t>7. Наличие стратегии и программы развития региона на перспективу.</w:t>
      </w:r>
    </w:p>
    <w:p w:rsidR="005106BA" w:rsidRPr="00A06721" w:rsidRDefault="005106BA" w:rsidP="005106BA">
      <w:pPr>
        <w:pStyle w:val="Default"/>
        <w:jc w:val="both"/>
        <w:rPr>
          <w:sz w:val="18"/>
          <w:szCs w:val="18"/>
        </w:rPr>
      </w:pPr>
      <w:r w:rsidRPr="00A06721">
        <w:rPr>
          <w:sz w:val="18"/>
          <w:szCs w:val="18"/>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5106BA" w:rsidRPr="00A06721" w:rsidRDefault="005106BA" w:rsidP="005106BA">
      <w:pPr>
        <w:ind w:firstLine="709"/>
        <w:jc w:val="both"/>
        <w:rPr>
          <w:sz w:val="18"/>
          <w:szCs w:val="18"/>
        </w:rPr>
      </w:pPr>
      <w:r w:rsidRPr="00A06721">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5106BA" w:rsidRPr="00A06721" w:rsidRDefault="005106BA" w:rsidP="005106BA">
      <w:pPr>
        <w:ind w:firstLine="709"/>
        <w:jc w:val="both"/>
        <w:rPr>
          <w:sz w:val="18"/>
          <w:szCs w:val="18"/>
        </w:rPr>
      </w:pPr>
      <w:r w:rsidRPr="00A06721">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5106BA" w:rsidRPr="00A06721" w:rsidRDefault="005106BA" w:rsidP="005106BA">
      <w:pPr>
        <w:ind w:firstLine="709"/>
        <w:jc w:val="both"/>
        <w:rPr>
          <w:sz w:val="18"/>
          <w:szCs w:val="18"/>
        </w:rPr>
      </w:pPr>
      <w:r w:rsidRPr="00A06721">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5106BA" w:rsidRPr="00A06721" w:rsidRDefault="005106BA" w:rsidP="005106BA">
      <w:pPr>
        <w:ind w:firstLine="709"/>
        <w:jc w:val="center"/>
        <w:rPr>
          <w:sz w:val="18"/>
          <w:szCs w:val="18"/>
        </w:rPr>
      </w:pPr>
      <w:r w:rsidRPr="00A06721">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p>
    <w:p w:rsidR="005106BA" w:rsidRPr="00A06721" w:rsidRDefault="005106BA" w:rsidP="005106BA">
      <w:pPr>
        <w:ind w:firstLine="709"/>
        <w:jc w:val="both"/>
        <w:rPr>
          <w:sz w:val="18"/>
          <w:szCs w:val="18"/>
        </w:rPr>
      </w:pPr>
      <w:r w:rsidRPr="00A06721">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5106BA" w:rsidRPr="00A06721" w:rsidRDefault="005106BA" w:rsidP="005106BA">
      <w:pPr>
        <w:ind w:firstLine="709"/>
        <w:jc w:val="both"/>
        <w:rPr>
          <w:sz w:val="18"/>
          <w:szCs w:val="18"/>
        </w:rPr>
      </w:pPr>
      <w:r w:rsidRPr="00A06721">
        <w:rPr>
          <w:sz w:val="18"/>
          <w:szCs w:val="1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5106BA" w:rsidRPr="00A06721" w:rsidRDefault="005106BA" w:rsidP="005106BA">
      <w:pPr>
        <w:ind w:firstLine="709"/>
        <w:jc w:val="both"/>
        <w:rPr>
          <w:sz w:val="18"/>
          <w:szCs w:val="18"/>
        </w:rPr>
      </w:pPr>
      <w:r w:rsidRPr="00A06721">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5106BA" w:rsidRPr="00A06721" w:rsidRDefault="005106BA" w:rsidP="005106BA">
      <w:pPr>
        <w:ind w:firstLine="709"/>
        <w:jc w:val="both"/>
        <w:rPr>
          <w:sz w:val="18"/>
          <w:szCs w:val="18"/>
        </w:rPr>
      </w:pPr>
      <w:r w:rsidRPr="00A06721">
        <w:rPr>
          <w:sz w:val="18"/>
          <w:szCs w:val="18"/>
        </w:rPr>
        <w:lastRenderedPageBreak/>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5106BA" w:rsidRPr="00A06721" w:rsidRDefault="005106BA" w:rsidP="005106BA">
      <w:pPr>
        <w:ind w:firstLine="709"/>
        <w:jc w:val="both"/>
        <w:rPr>
          <w:sz w:val="18"/>
          <w:szCs w:val="18"/>
        </w:rPr>
      </w:pPr>
      <w:r w:rsidRPr="00A06721">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5106BA" w:rsidRPr="00A06721" w:rsidRDefault="005106BA" w:rsidP="005106BA">
      <w:pPr>
        <w:ind w:firstLine="709"/>
        <w:jc w:val="both"/>
        <w:rPr>
          <w:sz w:val="18"/>
          <w:szCs w:val="18"/>
        </w:rPr>
      </w:pPr>
      <w:r w:rsidRPr="00A06721">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5106BA" w:rsidRPr="00A06721" w:rsidRDefault="005106BA" w:rsidP="005106BA">
      <w:pPr>
        <w:ind w:firstLine="709"/>
        <w:jc w:val="both"/>
        <w:rPr>
          <w:sz w:val="18"/>
          <w:szCs w:val="18"/>
        </w:rPr>
      </w:pPr>
      <w:r w:rsidRPr="00A06721">
        <w:rPr>
          <w:sz w:val="18"/>
          <w:szCs w:val="18"/>
        </w:rPr>
        <w:t>- позиционирование Панинского муниципального района в качестве привлекательного района.</w:t>
      </w:r>
    </w:p>
    <w:p w:rsidR="005106BA" w:rsidRPr="00A06721" w:rsidRDefault="005106BA" w:rsidP="005106BA">
      <w:pPr>
        <w:ind w:firstLine="709"/>
        <w:jc w:val="both"/>
        <w:rPr>
          <w:sz w:val="18"/>
          <w:szCs w:val="18"/>
        </w:rPr>
      </w:pPr>
      <w:r w:rsidRPr="00A06721">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5106BA" w:rsidRPr="00A06721" w:rsidRDefault="005106BA" w:rsidP="005106BA">
      <w:pPr>
        <w:autoSpaceDE w:val="0"/>
        <w:autoSpaceDN w:val="0"/>
        <w:adjustRightInd w:val="0"/>
        <w:ind w:firstLine="709"/>
        <w:jc w:val="both"/>
        <w:rPr>
          <w:bCs/>
          <w:sz w:val="18"/>
          <w:szCs w:val="18"/>
        </w:rPr>
      </w:pPr>
      <w:r w:rsidRPr="00A06721">
        <w:rPr>
          <w:sz w:val="18"/>
          <w:szCs w:val="18"/>
        </w:rPr>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ind w:firstLine="709"/>
        <w:jc w:val="both"/>
        <w:rPr>
          <w:sz w:val="18"/>
          <w:szCs w:val="18"/>
        </w:rPr>
      </w:pPr>
      <w:r w:rsidRPr="00A06721">
        <w:rPr>
          <w:sz w:val="18"/>
          <w:szCs w:val="18"/>
        </w:rPr>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5106BA" w:rsidRPr="00A06721" w:rsidRDefault="005106BA" w:rsidP="005106BA">
      <w:pPr>
        <w:ind w:firstLine="709"/>
        <w:jc w:val="both"/>
        <w:rPr>
          <w:sz w:val="18"/>
          <w:szCs w:val="18"/>
        </w:rPr>
      </w:pPr>
      <w:r w:rsidRPr="00A06721">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5106BA" w:rsidRPr="00A06721" w:rsidRDefault="005106BA" w:rsidP="005106BA">
      <w:pPr>
        <w:ind w:firstLine="709"/>
        <w:jc w:val="both"/>
        <w:rPr>
          <w:sz w:val="18"/>
          <w:szCs w:val="18"/>
        </w:rPr>
      </w:pPr>
      <w:r w:rsidRPr="00A06721">
        <w:rPr>
          <w:sz w:val="18"/>
          <w:szCs w:val="18"/>
        </w:rPr>
        <w:t>Задачи подпрограммы:</w:t>
      </w:r>
    </w:p>
    <w:p w:rsidR="005106BA" w:rsidRPr="00A06721" w:rsidRDefault="005106BA" w:rsidP="005106BA">
      <w:pPr>
        <w:ind w:firstLine="709"/>
        <w:jc w:val="both"/>
        <w:rPr>
          <w:sz w:val="18"/>
          <w:szCs w:val="18"/>
        </w:rPr>
      </w:pPr>
      <w:r w:rsidRPr="00A06721">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5106BA" w:rsidRPr="00A06721" w:rsidRDefault="005106BA" w:rsidP="005106BA">
      <w:pPr>
        <w:ind w:firstLine="709"/>
        <w:jc w:val="both"/>
        <w:rPr>
          <w:sz w:val="18"/>
          <w:szCs w:val="18"/>
        </w:rPr>
      </w:pPr>
      <w:r w:rsidRPr="00A06721">
        <w:rPr>
          <w:sz w:val="18"/>
          <w:szCs w:val="18"/>
        </w:rPr>
        <w:t>2. Развитие эффективной системы муниципальной поддержки инвестиционных проектов.</w:t>
      </w:r>
    </w:p>
    <w:p w:rsidR="005106BA" w:rsidRPr="00A06721" w:rsidRDefault="005106BA" w:rsidP="005106BA">
      <w:pPr>
        <w:ind w:firstLine="709"/>
        <w:jc w:val="both"/>
        <w:rPr>
          <w:sz w:val="18"/>
          <w:szCs w:val="18"/>
        </w:rPr>
      </w:pPr>
      <w:r w:rsidRPr="00A06721">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5106BA" w:rsidRPr="00A06721" w:rsidRDefault="005106BA" w:rsidP="005106BA">
      <w:pPr>
        <w:rPr>
          <w:sz w:val="18"/>
          <w:szCs w:val="18"/>
        </w:rPr>
      </w:pPr>
      <w:r w:rsidRPr="00A06721">
        <w:rPr>
          <w:sz w:val="18"/>
          <w:szCs w:val="18"/>
        </w:rPr>
        <w:t xml:space="preserve">             1. Прирост инвестиций в основной капитал,  процент к предыдущему периоду.</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5106BA" w:rsidRPr="00A06721" w:rsidRDefault="005106BA" w:rsidP="005106BA">
      <w:pPr>
        <w:autoSpaceDE w:val="0"/>
        <w:autoSpaceDN w:val="0"/>
        <w:adjustRightInd w:val="0"/>
        <w:ind w:firstLine="709"/>
        <w:jc w:val="both"/>
        <w:rPr>
          <w:sz w:val="18"/>
          <w:szCs w:val="18"/>
        </w:rPr>
      </w:pPr>
      <w:r w:rsidRPr="00A06721">
        <w:rPr>
          <w:sz w:val="18"/>
          <w:szCs w:val="18"/>
        </w:rPr>
        <w:t>Показатель используется для оценки эффективности реализации подпрограммы в целом.</w:t>
      </w:r>
    </w:p>
    <w:p w:rsidR="005106BA" w:rsidRPr="00A06721" w:rsidRDefault="005106BA" w:rsidP="005106BA">
      <w:pPr>
        <w:pStyle w:val="ConsPlusNormal"/>
        <w:jc w:val="center"/>
        <w:rPr>
          <w:rFonts w:ascii="Times New Roman" w:hAnsi="Times New Roman" w:cs="Times New Roman"/>
          <w:b/>
          <w:sz w:val="18"/>
          <w:szCs w:val="18"/>
        </w:rPr>
      </w:pPr>
      <w:r w:rsidRPr="00A06721">
        <w:rPr>
          <w:rFonts w:ascii="Times New Roman" w:hAnsi="Times New Roman" w:cs="Times New Roman"/>
          <w:b/>
          <w:sz w:val="18"/>
          <w:szCs w:val="18"/>
        </w:rPr>
        <w:t>2.3. Описание основных ожидаемых конечных результатов подпрограммы</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Основными ожидаемыми результатами реализации подпрограммы по итогам 2020 года являются:</w:t>
      </w:r>
    </w:p>
    <w:p w:rsidR="005106BA" w:rsidRPr="00A06721" w:rsidRDefault="005106BA" w:rsidP="005106BA">
      <w:pPr>
        <w:autoSpaceDE w:val="0"/>
        <w:autoSpaceDN w:val="0"/>
        <w:adjustRightInd w:val="0"/>
        <w:ind w:firstLine="709"/>
        <w:jc w:val="both"/>
        <w:rPr>
          <w:sz w:val="18"/>
          <w:szCs w:val="18"/>
        </w:rPr>
      </w:pPr>
      <w:r w:rsidRPr="00A06721">
        <w:rPr>
          <w:sz w:val="18"/>
          <w:szCs w:val="18"/>
        </w:rPr>
        <w:t>-  изменение показателя  прироста инвестиций в основной капитал с 7%_- в 2013 году до 20% в 2020 году;</w:t>
      </w:r>
    </w:p>
    <w:p w:rsidR="005106BA" w:rsidRPr="00A06721" w:rsidRDefault="005106BA" w:rsidP="005106BA">
      <w:pPr>
        <w:ind w:firstLine="709"/>
        <w:jc w:val="both"/>
        <w:rPr>
          <w:sz w:val="18"/>
          <w:szCs w:val="18"/>
        </w:rPr>
      </w:pPr>
      <w:r w:rsidRPr="00A06721">
        <w:rPr>
          <w:sz w:val="18"/>
          <w:szCs w:val="18"/>
        </w:rPr>
        <w:t>Реализация основных мероприятий подпрограммы позволит  укрепить позиции Панинского муниципального района:</w:t>
      </w:r>
    </w:p>
    <w:p w:rsidR="005106BA" w:rsidRPr="00A06721" w:rsidRDefault="005106BA" w:rsidP="005106BA">
      <w:pPr>
        <w:ind w:firstLine="709"/>
        <w:jc w:val="both"/>
        <w:rPr>
          <w:sz w:val="18"/>
          <w:szCs w:val="18"/>
        </w:rPr>
      </w:pPr>
      <w:r w:rsidRPr="00A06721">
        <w:rPr>
          <w:sz w:val="18"/>
          <w:szCs w:val="18"/>
        </w:rPr>
        <w:t xml:space="preserve">- как высоко привлекательного района для ведения бизнеса; </w:t>
      </w:r>
    </w:p>
    <w:p w:rsidR="005106BA" w:rsidRPr="00A06721" w:rsidRDefault="005106BA" w:rsidP="005106BA">
      <w:pPr>
        <w:ind w:firstLine="709"/>
        <w:jc w:val="both"/>
        <w:rPr>
          <w:sz w:val="18"/>
          <w:szCs w:val="18"/>
        </w:rPr>
      </w:pPr>
      <w:r w:rsidRPr="00A06721">
        <w:rPr>
          <w:sz w:val="18"/>
          <w:szCs w:val="18"/>
        </w:rPr>
        <w:t xml:space="preserve">- как территории эффективного взаимодействия бизнеса, власти и общества на благо ее жителей; </w:t>
      </w:r>
    </w:p>
    <w:p w:rsidR="005106BA" w:rsidRPr="00A06721" w:rsidRDefault="005106BA" w:rsidP="005106BA">
      <w:pPr>
        <w:ind w:firstLine="709"/>
        <w:jc w:val="both"/>
        <w:rPr>
          <w:sz w:val="18"/>
          <w:szCs w:val="18"/>
        </w:rPr>
      </w:pPr>
      <w:r w:rsidRPr="00A06721">
        <w:rPr>
          <w:sz w:val="18"/>
          <w:szCs w:val="18"/>
        </w:rPr>
        <w:t xml:space="preserve">- как района, открытого для международного сотрудничества. </w:t>
      </w:r>
    </w:p>
    <w:p w:rsidR="005106BA" w:rsidRPr="00A06721" w:rsidRDefault="005106BA" w:rsidP="005106BA">
      <w:pPr>
        <w:ind w:firstLine="709"/>
        <w:jc w:val="both"/>
        <w:rPr>
          <w:sz w:val="18"/>
          <w:szCs w:val="18"/>
        </w:rPr>
      </w:pPr>
      <w:r w:rsidRPr="00A06721">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В рамках подпрограммы планируется реализация основных мероприятий:</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1. Повышение инвестиционной привлекательности Панинского муниципального района.</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мероприятия: 2014 – 2020 годы.</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2. Строительство здания детского сада в р.п. Панино</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мероприятия: 2016 – 2017 годы.</w:t>
      </w:r>
    </w:p>
    <w:p w:rsidR="005106BA" w:rsidRPr="00A06721" w:rsidRDefault="005106BA" w:rsidP="005106BA">
      <w:pPr>
        <w:tabs>
          <w:tab w:val="left" w:pos="851"/>
          <w:tab w:val="left" w:pos="1134"/>
        </w:tabs>
        <w:autoSpaceDE w:val="0"/>
        <w:autoSpaceDN w:val="0"/>
        <w:adjustRightInd w:val="0"/>
        <w:ind w:left="708" w:firstLine="1"/>
        <w:jc w:val="both"/>
        <w:outlineLvl w:val="2"/>
        <w:rPr>
          <w:sz w:val="18"/>
          <w:szCs w:val="18"/>
        </w:rPr>
      </w:pPr>
      <w:r w:rsidRPr="00A06721">
        <w:rPr>
          <w:sz w:val="18"/>
          <w:szCs w:val="18"/>
        </w:rPr>
        <w:t xml:space="preserve">Содержание основных мероприятий: </w:t>
      </w:r>
    </w:p>
    <w:p w:rsidR="005106BA" w:rsidRPr="00A06721" w:rsidRDefault="005106BA" w:rsidP="005106BA">
      <w:pPr>
        <w:ind w:firstLine="709"/>
        <w:jc w:val="both"/>
        <w:rPr>
          <w:sz w:val="18"/>
          <w:szCs w:val="18"/>
        </w:rPr>
      </w:pPr>
      <w:r w:rsidRPr="00A06721">
        <w:rPr>
          <w:sz w:val="18"/>
          <w:szCs w:val="18"/>
        </w:rPr>
        <w:t>1. Организация разработки и реализации мероприятий инвестиционной политики Панинского муниципального района.</w:t>
      </w:r>
    </w:p>
    <w:p w:rsidR="005106BA" w:rsidRPr="00A06721" w:rsidRDefault="005106BA" w:rsidP="005106BA">
      <w:pPr>
        <w:ind w:firstLine="709"/>
        <w:jc w:val="both"/>
        <w:rPr>
          <w:sz w:val="18"/>
          <w:szCs w:val="18"/>
        </w:rPr>
      </w:pPr>
      <w:r w:rsidRPr="00A06721">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5106BA" w:rsidRPr="00A06721" w:rsidRDefault="005106BA" w:rsidP="005106BA">
      <w:pPr>
        <w:ind w:firstLine="709"/>
        <w:jc w:val="both"/>
        <w:rPr>
          <w:sz w:val="18"/>
          <w:szCs w:val="18"/>
        </w:rPr>
      </w:pPr>
      <w:r w:rsidRPr="00A06721">
        <w:rPr>
          <w:sz w:val="18"/>
          <w:szCs w:val="18"/>
        </w:rPr>
        <w:t>3. Реализация мероприятий по созданию инфраструктурно - обеспеченных инвестиционных площадок:</w:t>
      </w:r>
    </w:p>
    <w:p w:rsidR="005106BA" w:rsidRPr="00A06721" w:rsidRDefault="005106BA" w:rsidP="005106BA">
      <w:pPr>
        <w:ind w:firstLine="709"/>
        <w:jc w:val="both"/>
        <w:rPr>
          <w:sz w:val="18"/>
          <w:szCs w:val="18"/>
        </w:rPr>
      </w:pPr>
      <w:r w:rsidRPr="00A06721">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5106BA" w:rsidRPr="00A06721" w:rsidRDefault="005106BA" w:rsidP="005106BA">
      <w:pPr>
        <w:ind w:firstLine="709"/>
        <w:jc w:val="both"/>
        <w:rPr>
          <w:sz w:val="18"/>
          <w:szCs w:val="18"/>
        </w:rPr>
      </w:pPr>
      <w:r w:rsidRPr="00A06721">
        <w:rPr>
          <w:sz w:val="18"/>
          <w:szCs w:val="18"/>
        </w:rPr>
        <w:t xml:space="preserve">4. Устранение административных барьеров при реализации инвестиционных проектов. </w:t>
      </w:r>
    </w:p>
    <w:p w:rsidR="005106BA" w:rsidRPr="00A06721" w:rsidRDefault="005106BA" w:rsidP="005106BA">
      <w:pPr>
        <w:ind w:firstLine="709"/>
        <w:jc w:val="both"/>
        <w:rPr>
          <w:sz w:val="18"/>
          <w:szCs w:val="18"/>
        </w:rPr>
      </w:pPr>
      <w:r w:rsidRPr="00A06721">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5106BA" w:rsidRPr="00A06721" w:rsidRDefault="005106BA" w:rsidP="005106BA">
      <w:pPr>
        <w:ind w:firstLine="709"/>
        <w:jc w:val="both"/>
        <w:rPr>
          <w:sz w:val="18"/>
          <w:szCs w:val="18"/>
        </w:rPr>
      </w:pPr>
      <w:r w:rsidRPr="00A06721">
        <w:rPr>
          <w:sz w:val="18"/>
          <w:szCs w:val="18"/>
        </w:rPr>
        <w:t>6. Строительство объектов социальной сферы.</w:t>
      </w:r>
    </w:p>
    <w:p w:rsidR="005106BA" w:rsidRPr="00A06721" w:rsidRDefault="005106BA" w:rsidP="005106BA">
      <w:pPr>
        <w:ind w:firstLine="709"/>
        <w:jc w:val="both"/>
        <w:rPr>
          <w:sz w:val="18"/>
          <w:szCs w:val="18"/>
        </w:rPr>
      </w:pPr>
      <w:r w:rsidRPr="00A06721">
        <w:rPr>
          <w:sz w:val="18"/>
          <w:szCs w:val="18"/>
        </w:rPr>
        <w:lastRenderedPageBreak/>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5106BA" w:rsidRPr="00A06721" w:rsidRDefault="005106BA" w:rsidP="005106BA">
      <w:pPr>
        <w:ind w:firstLine="709"/>
        <w:jc w:val="both"/>
        <w:rPr>
          <w:sz w:val="18"/>
          <w:szCs w:val="18"/>
        </w:rPr>
      </w:pPr>
      <w:r w:rsidRPr="00A06721">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5106BA" w:rsidRPr="00A06721" w:rsidRDefault="005106BA" w:rsidP="005106BA">
      <w:pPr>
        <w:pStyle w:val="Style9"/>
        <w:widowControl/>
        <w:spacing w:line="240" w:lineRule="auto"/>
        <w:ind w:firstLine="714"/>
        <w:rPr>
          <w:rStyle w:val="FontStyle19"/>
          <w:sz w:val="18"/>
          <w:szCs w:val="18"/>
        </w:rPr>
      </w:pPr>
      <w:r w:rsidRPr="00A06721">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5106BA" w:rsidRPr="00A06721" w:rsidRDefault="005106BA" w:rsidP="005106BA">
      <w:pPr>
        <w:pStyle w:val="Style9"/>
        <w:widowControl/>
        <w:spacing w:line="240" w:lineRule="auto"/>
        <w:ind w:firstLine="714"/>
        <w:rPr>
          <w:rStyle w:val="FontStyle19"/>
          <w:sz w:val="18"/>
          <w:szCs w:val="18"/>
        </w:rPr>
      </w:pPr>
      <w:r w:rsidRPr="00A06721">
        <w:rPr>
          <w:rStyle w:val="FontStyle19"/>
          <w:sz w:val="18"/>
          <w:szCs w:val="18"/>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5106BA" w:rsidRPr="00A06721" w:rsidRDefault="005106BA" w:rsidP="005106BA">
      <w:pPr>
        <w:ind w:firstLine="709"/>
        <w:jc w:val="both"/>
        <w:rPr>
          <w:sz w:val="18"/>
          <w:szCs w:val="18"/>
        </w:rPr>
      </w:pPr>
      <w:r w:rsidRPr="00A06721">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1"/>
        <w:gridCol w:w="1116"/>
        <w:gridCol w:w="721"/>
        <w:gridCol w:w="974"/>
        <w:gridCol w:w="1239"/>
        <w:gridCol w:w="1116"/>
        <w:gridCol w:w="799"/>
        <w:gridCol w:w="833"/>
        <w:gridCol w:w="891"/>
      </w:tblGrid>
      <w:tr w:rsidR="005106BA" w:rsidRPr="00A06721" w:rsidTr="00E56878">
        <w:tc>
          <w:tcPr>
            <w:tcW w:w="3111"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7689"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3111" w:type="dxa"/>
            <w:vMerge/>
          </w:tcPr>
          <w:p w:rsidR="005106BA" w:rsidRPr="00A06721" w:rsidRDefault="005106BA" w:rsidP="00E56878">
            <w:pPr>
              <w:jc w:val="both"/>
              <w:rPr>
                <w:sz w:val="18"/>
                <w:szCs w:val="18"/>
              </w:rPr>
            </w:pPr>
          </w:p>
        </w:tc>
        <w:tc>
          <w:tcPr>
            <w:tcW w:w="1116" w:type="dxa"/>
          </w:tcPr>
          <w:p w:rsidR="005106BA" w:rsidRPr="00A06721" w:rsidRDefault="005106BA" w:rsidP="00E56878">
            <w:pPr>
              <w:jc w:val="both"/>
              <w:rPr>
                <w:sz w:val="18"/>
                <w:szCs w:val="18"/>
              </w:rPr>
            </w:pPr>
            <w:r w:rsidRPr="00A06721">
              <w:rPr>
                <w:sz w:val="18"/>
                <w:szCs w:val="18"/>
              </w:rPr>
              <w:t>всего</w:t>
            </w:r>
          </w:p>
        </w:tc>
        <w:tc>
          <w:tcPr>
            <w:tcW w:w="721" w:type="dxa"/>
          </w:tcPr>
          <w:p w:rsidR="005106BA" w:rsidRPr="00A06721" w:rsidRDefault="005106BA" w:rsidP="00E56878">
            <w:pPr>
              <w:jc w:val="both"/>
              <w:rPr>
                <w:sz w:val="18"/>
                <w:szCs w:val="18"/>
              </w:rPr>
            </w:pPr>
            <w:r w:rsidRPr="00A06721">
              <w:rPr>
                <w:sz w:val="18"/>
                <w:szCs w:val="18"/>
              </w:rPr>
              <w:t>2014</w:t>
            </w:r>
          </w:p>
        </w:tc>
        <w:tc>
          <w:tcPr>
            <w:tcW w:w="974" w:type="dxa"/>
          </w:tcPr>
          <w:p w:rsidR="005106BA" w:rsidRPr="00A06721" w:rsidRDefault="005106BA" w:rsidP="00E56878">
            <w:pPr>
              <w:jc w:val="both"/>
              <w:rPr>
                <w:sz w:val="18"/>
                <w:szCs w:val="18"/>
              </w:rPr>
            </w:pPr>
            <w:r w:rsidRPr="00A06721">
              <w:rPr>
                <w:sz w:val="18"/>
                <w:szCs w:val="18"/>
              </w:rPr>
              <w:t>2015</w:t>
            </w:r>
          </w:p>
        </w:tc>
        <w:tc>
          <w:tcPr>
            <w:tcW w:w="1239" w:type="dxa"/>
          </w:tcPr>
          <w:p w:rsidR="005106BA" w:rsidRPr="00A06721" w:rsidRDefault="005106BA" w:rsidP="00E56878">
            <w:pPr>
              <w:jc w:val="both"/>
              <w:rPr>
                <w:sz w:val="18"/>
                <w:szCs w:val="18"/>
              </w:rPr>
            </w:pPr>
            <w:r w:rsidRPr="00A06721">
              <w:rPr>
                <w:sz w:val="18"/>
                <w:szCs w:val="18"/>
              </w:rPr>
              <w:t>2016</w:t>
            </w:r>
          </w:p>
        </w:tc>
        <w:tc>
          <w:tcPr>
            <w:tcW w:w="1116" w:type="dxa"/>
          </w:tcPr>
          <w:p w:rsidR="005106BA" w:rsidRPr="00A06721" w:rsidRDefault="005106BA" w:rsidP="00E56878">
            <w:pPr>
              <w:jc w:val="both"/>
              <w:rPr>
                <w:sz w:val="18"/>
                <w:szCs w:val="18"/>
              </w:rPr>
            </w:pPr>
            <w:r w:rsidRPr="00A06721">
              <w:rPr>
                <w:sz w:val="18"/>
                <w:szCs w:val="18"/>
              </w:rPr>
              <w:t>2017</w:t>
            </w:r>
          </w:p>
        </w:tc>
        <w:tc>
          <w:tcPr>
            <w:tcW w:w="799" w:type="dxa"/>
          </w:tcPr>
          <w:p w:rsidR="005106BA" w:rsidRPr="00A06721" w:rsidRDefault="005106BA" w:rsidP="00E56878">
            <w:pPr>
              <w:jc w:val="both"/>
              <w:rPr>
                <w:sz w:val="18"/>
                <w:szCs w:val="18"/>
              </w:rPr>
            </w:pPr>
            <w:r w:rsidRPr="00A06721">
              <w:rPr>
                <w:sz w:val="18"/>
                <w:szCs w:val="18"/>
              </w:rPr>
              <w:t>2018</w:t>
            </w:r>
          </w:p>
        </w:tc>
        <w:tc>
          <w:tcPr>
            <w:tcW w:w="833" w:type="dxa"/>
          </w:tcPr>
          <w:p w:rsidR="005106BA" w:rsidRPr="00A06721" w:rsidRDefault="005106BA" w:rsidP="00E56878">
            <w:pPr>
              <w:jc w:val="both"/>
              <w:rPr>
                <w:sz w:val="18"/>
                <w:szCs w:val="18"/>
              </w:rPr>
            </w:pPr>
            <w:r w:rsidRPr="00A06721">
              <w:rPr>
                <w:sz w:val="18"/>
                <w:szCs w:val="18"/>
              </w:rPr>
              <w:t>2019</w:t>
            </w:r>
          </w:p>
        </w:tc>
        <w:tc>
          <w:tcPr>
            <w:tcW w:w="891" w:type="dxa"/>
          </w:tcPr>
          <w:p w:rsidR="005106BA" w:rsidRPr="00A06721" w:rsidRDefault="005106BA" w:rsidP="00E56878">
            <w:pPr>
              <w:jc w:val="both"/>
              <w:rPr>
                <w:sz w:val="18"/>
                <w:szCs w:val="18"/>
              </w:rPr>
            </w:pPr>
            <w:r w:rsidRPr="00A06721">
              <w:rPr>
                <w:sz w:val="18"/>
                <w:szCs w:val="18"/>
              </w:rPr>
              <w:t>2020</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1. Финансирование не предусмотрено.</w:t>
            </w:r>
          </w:p>
        </w:tc>
      </w:tr>
      <w:tr w:rsidR="005106BA" w:rsidRPr="00A06721" w:rsidTr="00E56878">
        <w:tc>
          <w:tcPr>
            <w:tcW w:w="3111" w:type="dxa"/>
          </w:tcPr>
          <w:p w:rsidR="005106BA" w:rsidRPr="00A06721" w:rsidRDefault="005106BA" w:rsidP="00E56878">
            <w:pPr>
              <w:jc w:val="both"/>
              <w:rPr>
                <w:sz w:val="18"/>
                <w:szCs w:val="18"/>
              </w:rPr>
            </w:pPr>
            <w:r w:rsidRPr="00A06721">
              <w:rPr>
                <w:sz w:val="18"/>
                <w:szCs w:val="18"/>
              </w:rPr>
              <w:t xml:space="preserve">Повышение инвестиционной привлекательности Панинского муниципального района </w:t>
            </w:r>
          </w:p>
        </w:tc>
        <w:tc>
          <w:tcPr>
            <w:tcW w:w="1116" w:type="dxa"/>
          </w:tcPr>
          <w:p w:rsidR="005106BA" w:rsidRPr="00A06721" w:rsidRDefault="005106BA" w:rsidP="00E56878">
            <w:pPr>
              <w:jc w:val="both"/>
              <w:rPr>
                <w:sz w:val="18"/>
                <w:szCs w:val="18"/>
              </w:rPr>
            </w:pPr>
            <w:r w:rsidRPr="00A06721">
              <w:rPr>
                <w:sz w:val="18"/>
                <w:szCs w:val="18"/>
              </w:rPr>
              <w:t>-</w:t>
            </w:r>
          </w:p>
        </w:tc>
        <w:tc>
          <w:tcPr>
            <w:tcW w:w="721" w:type="dxa"/>
          </w:tcPr>
          <w:p w:rsidR="005106BA" w:rsidRPr="00A06721" w:rsidRDefault="005106BA" w:rsidP="00E56878">
            <w:pPr>
              <w:jc w:val="both"/>
              <w:rPr>
                <w:sz w:val="18"/>
                <w:szCs w:val="18"/>
              </w:rPr>
            </w:pPr>
            <w:r w:rsidRPr="00A06721">
              <w:rPr>
                <w:sz w:val="18"/>
                <w:szCs w:val="18"/>
              </w:rPr>
              <w:t>-</w:t>
            </w:r>
          </w:p>
        </w:tc>
        <w:tc>
          <w:tcPr>
            <w:tcW w:w="974" w:type="dxa"/>
          </w:tcPr>
          <w:p w:rsidR="005106BA" w:rsidRPr="00A06721" w:rsidRDefault="005106BA" w:rsidP="00E56878">
            <w:pPr>
              <w:jc w:val="both"/>
              <w:rPr>
                <w:sz w:val="18"/>
                <w:szCs w:val="18"/>
              </w:rPr>
            </w:pPr>
            <w:r w:rsidRPr="00A06721">
              <w:rPr>
                <w:sz w:val="18"/>
                <w:szCs w:val="18"/>
              </w:rPr>
              <w:t>-</w:t>
            </w:r>
          </w:p>
        </w:tc>
        <w:tc>
          <w:tcPr>
            <w:tcW w:w="1239" w:type="dxa"/>
          </w:tcPr>
          <w:p w:rsidR="005106BA" w:rsidRPr="00A06721" w:rsidRDefault="005106BA" w:rsidP="00E56878">
            <w:pPr>
              <w:jc w:val="both"/>
              <w:rPr>
                <w:sz w:val="18"/>
                <w:szCs w:val="18"/>
              </w:rPr>
            </w:pPr>
            <w:r w:rsidRPr="00A06721">
              <w:rPr>
                <w:sz w:val="18"/>
                <w:szCs w:val="18"/>
              </w:rPr>
              <w:t>-</w:t>
            </w:r>
          </w:p>
        </w:tc>
        <w:tc>
          <w:tcPr>
            <w:tcW w:w="1116" w:type="dxa"/>
          </w:tcPr>
          <w:p w:rsidR="005106BA" w:rsidRPr="00A06721" w:rsidRDefault="005106BA" w:rsidP="00E56878">
            <w:pPr>
              <w:jc w:val="both"/>
              <w:rPr>
                <w:sz w:val="18"/>
                <w:szCs w:val="18"/>
              </w:rPr>
            </w:pPr>
            <w:r w:rsidRPr="00A06721">
              <w:rPr>
                <w:sz w:val="18"/>
                <w:szCs w:val="18"/>
              </w:rPr>
              <w:t>-</w:t>
            </w:r>
          </w:p>
        </w:tc>
        <w:tc>
          <w:tcPr>
            <w:tcW w:w="799" w:type="dxa"/>
          </w:tcPr>
          <w:p w:rsidR="005106BA" w:rsidRPr="00A06721" w:rsidRDefault="005106BA" w:rsidP="00E56878">
            <w:pPr>
              <w:jc w:val="both"/>
              <w:rPr>
                <w:sz w:val="18"/>
                <w:szCs w:val="18"/>
              </w:rPr>
            </w:pPr>
            <w:r w:rsidRPr="00A06721">
              <w:rPr>
                <w:sz w:val="18"/>
                <w:szCs w:val="18"/>
              </w:rPr>
              <w:t>-</w:t>
            </w:r>
          </w:p>
        </w:tc>
        <w:tc>
          <w:tcPr>
            <w:tcW w:w="833" w:type="dxa"/>
          </w:tcPr>
          <w:p w:rsidR="005106BA" w:rsidRPr="00A06721" w:rsidRDefault="005106BA" w:rsidP="00E56878">
            <w:pPr>
              <w:jc w:val="both"/>
              <w:rPr>
                <w:sz w:val="18"/>
                <w:szCs w:val="18"/>
              </w:rPr>
            </w:pPr>
            <w:r w:rsidRPr="00A06721">
              <w:rPr>
                <w:sz w:val="18"/>
                <w:szCs w:val="18"/>
              </w:rPr>
              <w:t>-</w:t>
            </w:r>
          </w:p>
        </w:tc>
        <w:tc>
          <w:tcPr>
            <w:tcW w:w="891"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10800" w:type="dxa"/>
            <w:gridSpan w:val="9"/>
          </w:tcPr>
          <w:p w:rsidR="005106BA" w:rsidRPr="00A06721" w:rsidRDefault="005106BA" w:rsidP="00E56878">
            <w:pPr>
              <w:jc w:val="center"/>
              <w:rPr>
                <w:sz w:val="18"/>
                <w:szCs w:val="18"/>
              </w:rPr>
            </w:pPr>
            <w:r w:rsidRPr="00A06721">
              <w:rPr>
                <w:sz w:val="18"/>
                <w:szCs w:val="18"/>
              </w:rPr>
              <w:t>Мероприятие 2.</w:t>
            </w:r>
          </w:p>
        </w:tc>
      </w:tr>
      <w:tr w:rsidR="005106BA" w:rsidRPr="00A06721" w:rsidTr="00E56878">
        <w:tc>
          <w:tcPr>
            <w:tcW w:w="3111" w:type="dxa"/>
          </w:tcPr>
          <w:p w:rsidR="005106BA" w:rsidRPr="00A06721" w:rsidRDefault="005106BA" w:rsidP="00E56878">
            <w:pPr>
              <w:rPr>
                <w:sz w:val="18"/>
                <w:szCs w:val="18"/>
              </w:rPr>
            </w:pPr>
            <w:r w:rsidRPr="00A06721">
              <w:rPr>
                <w:sz w:val="18"/>
                <w:szCs w:val="18"/>
              </w:rPr>
              <w:t xml:space="preserve"> Строительство здания детского сада в р.п. Панино</w:t>
            </w:r>
          </w:p>
        </w:tc>
        <w:tc>
          <w:tcPr>
            <w:tcW w:w="1116" w:type="dxa"/>
          </w:tcPr>
          <w:p w:rsidR="005106BA" w:rsidRPr="00A06721" w:rsidRDefault="005106BA" w:rsidP="00E56878">
            <w:pPr>
              <w:jc w:val="both"/>
              <w:rPr>
                <w:sz w:val="18"/>
                <w:szCs w:val="18"/>
              </w:rPr>
            </w:pPr>
            <w:r w:rsidRPr="00A06721">
              <w:rPr>
                <w:sz w:val="18"/>
                <w:szCs w:val="18"/>
              </w:rPr>
              <w:t>218779,86</w:t>
            </w:r>
          </w:p>
        </w:tc>
        <w:tc>
          <w:tcPr>
            <w:tcW w:w="721" w:type="dxa"/>
          </w:tcPr>
          <w:p w:rsidR="005106BA" w:rsidRPr="00A06721" w:rsidRDefault="005106BA" w:rsidP="00E56878">
            <w:pPr>
              <w:jc w:val="both"/>
              <w:rPr>
                <w:sz w:val="18"/>
                <w:szCs w:val="18"/>
              </w:rPr>
            </w:pPr>
            <w:r w:rsidRPr="00A06721">
              <w:rPr>
                <w:sz w:val="18"/>
                <w:szCs w:val="18"/>
              </w:rPr>
              <w:t>-</w:t>
            </w:r>
          </w:p>
        </w:tc>
        <w:tc>
          <w:tcPr>
            <w:tcW w:w="974" w:type="dxa"/>
          </w:tcPr>
          <w:p w:rsidR="005106BA" w:rsidRPr="00A06721" w:rsidRDefault="005106BA" w:rsidP="00E56878">
            <w:pPr>
              <w:jc w:val="both"/>
              <w:rPr>
                <w:sz w:val="18"/>
                <w:szCs w:val="18"/>
              </w:rPr>
            </w:pPr>
            <w:r w:rsidRPr="00A06721">
              <w:rPr>
                <w:sz w:val="18"/>
                <w:szCs w:val="18"/>
              </w:rPr>
              <w:t>-</w:t>
            </w:r>
          </w:p>
        </w:tc>
        <w:tc>
          <w:tcPr>
            <w:tcW w:w="1239" w:type="dxa"/>
          </w:tcPr>
          <w:p w:rsidR="005106BA" w:rsidRPr="00A06721" w:rsidRDefault="005106BA" w:rsidP="00E56878">
            <w:pPr>
              <w:jc w:val="both"/>
              <w:rPr>
                <w:sz w:val="18"/>
                <w:szCs w:val="18"/>
              </w:rPr>
            </w:pPr>
            <w:r w:rsidRPr="00A06721">
              <w:rPr>
                <w:sz w:val="18"/>
                <w:szCs w:val="18"/>
              </w:rPr>
              <w:t>88351,8</w:t>
            </w:r>
          </w:p>
        </w:tc>
        <w:tc>
          <w:tcPr>
            <w:tcW w:w="1116" w:type="dxa"/>
          </w:tcPr>
          <w:p w:rsidR="005106BA" w:rsidRPr="00A06721" w:rsidRDefault="005106BA" w:rsidP="00E56878">
            <w:pPr>
              <w:jc w:val="both"/>
              <w:rPr>
                <w:sz w:val="18"/>
                <w:szCs w:val="18"/>
              </w:rPr>
            </w:pPr>
            <w:r w:rsidRPr="00A06721">
              <w:rPr>
                <w:sz w:val="18"/>
                <w:szCs w:val="18"/>
              </w:rPr>
              <w:t>130428,06</w:t>
            </w:r>
          </w:p>
        </w:tc>
        <w:tc>
          <w:tcPr>
            <w:tcW w:w="799" w:type="dxa"/>
          </w:tcPr>
          <w:p w:rsidR="005106BA" w:rsidRPr="00A06721" w:rsidRDefault="005106BA" w:rsidP="00E56878">
            <w:pPr>
              <w:jc w:val="both"/>
              <w:rPr>
                <w:sz w:val="18"/>
                <w:szCs w:val="18"/>
              </w:rPr>
            </w:pPr>
            <w:r w:rsidRPr="00A06721">
              <w:rPr>
                <w:sz w:val="18"/>
                <w:szCs w:val="18"/>
              </w:rPr>
              <w:t>-</w:t>
            </w:r>
          </w:p>
        </w:tc>
        <w:tc>
          <w:tcPr>
            <w:tcW w:w="833" w:type="dxa"/>
          </w:tcPr>
          <w:p w:rsidR="005106BA" w:rsidRPr="00A06721" w:rsidRDefault="005106BA" w:rsidP="00E56878">
            <w:pPr>
              <w:jc w:val="both"/>
              <w:rPr>
                <w:sz w:val="18"/>
                <w:szCs w:val="18"/>
              </w:rPr>
            </w:pPr>
            <w:r w:rsidRPr="00A06721">
              <w:rPr>
                <w:sz w:val="18"/>
                <w:szCs w:val="18"/>
              </w:rPr>
              <w:t>-</w:t>
            </w:r>
          </w:p>
        </w:tc>
        <w:tc>
          <w:tcPr>
            <w:tcW w:w="891"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3111" w:type="dxa"/>
          </w:tcPr>
          <w:p w:rsidR="005106BA" w:rsidRPr="00A06721" w:rsidRDefault="005106BA" w:rsidP="00E56878">
            <w:pPr>
              <w:rPr>
                <w:sz w:val="18"/>
                <w:szCs w:val="18"/>
              </w:rPr>
            </w:pPr>
            <w:r w:rsidRPr="00A06721">
              <w:rPr>
                <w:sz w:val="18"/>
                <w:szCs w:val="18"/>
              </w:rPr>
              <w:t xml:space="preserve">Федеральный бюджет </w:t>
            </w:r>
          </w:p>
        </w:tc>
        <w:tc>
          <w:tcPr>
            <w:tcW w:w="1116" w:type="dxa"/>
          </w:tcPr>
          <w:p w:rsidR="005106BA" w:rsidRPr="00A06721" w:rsidRDefault="005106BA" w:rsidP="00E56878">
            <w:pPr>
              <w:jc w:val="both"/>
              <w:rPr>
                <w:sz w:val="18"/>
                <w:szCs w:val="18"/>
              </w:rPr>
            </w:pPr>
            <w:r w:rsidRPr="00A06721">
              <w:rPr>
                <w:sz w:val="18"/>
                <w:szCs w:val="18"/>
              </w:rPr>
              <w:t>76778,9</w:t>
            </w:r>
          </w:p>
        </w:tc>
        <w:tc>
          <w:tcPr>
            <w:tcW w:w="721" w:type="dxa"/>
          </w:tcPr>
          <w:p w:rsidR="005106BA" w:rsidRPr="00A06721" w:rsidRDefault="005106BA" w:rsidP="00E56878">
            <w:pPr>
              <w:jc w:val="both"/>
              <w:rPr>
                <w:sz w:val="18"/>
                <w:szCs w:val="18"/>
              </w:rPr>
            </w:pPr>
            <w:r w:rsidRPr="00A06721">
              <w:rPr>
                <w:sz w:val="18"/>
                <w:szCs w:val="18"/>
              </w:rPr>
              <w:t>-</w:t>
            </w:r>
          </w:p>
        </w:tc>
        <w:tc>
          <w:tcPr>
            <w:tcW w:w="974" w:type="dxa"/>
          </w:tcPr>
          <w:p w:rsidR="005106BA" w:rsidRPr="00A06721" w:rsidRDefault="005106BA" w:rsidP="00E56878">
            <w:pPr>
              <w:jc w:val="both"/>
              <w:rPr>
                <w:sz w:val="18"/>
                <w:szCs w:val="18"/>
              </w:rPr>
            </w:pPr>
            <w:r w:rsidRPr="00A06721">
              <w:rPr>
                <w:sz w:val="18"/>
                <w:szCs w:val="18"/>
              </w:rPr>
              <w:t>-</w:t>
            </w:r>
          </w:p>
        </w:tc>
        <w:tc>
          <w:tcPr>
            <w:tcW w:w="1239" w:type="dxa"/>
          </w:tcPr>
          <w:p w:rsidR="005106BA" w:rsidRPr="00A06721" w:rsidRDefault="005106BA" w:rsidP="00E56878">
            <w:pPr>
              <w:jc w:val="both"/>
              <w:rPr>
                <w:sz w:val="18"/>
                <w:szCs w:val="18"/>
              </w:rPr>
            </w:pPr>
            <w:r w:rsidRPr="00A06721">
              <w:rPr>
                <w:sz w:val="18"/>
                <w:szCs w:val="18"/>
              </w:rPr>
              <w:t>76778,9</w:t>
            </w:r>
          </w:p>
        </w:tc>
        <w:tc>
          <w:tcPr>
            <w:tcW w:w="1116" w:type="dxa"/>
          </w:tcPr>
          <w:p w:rsidR="005106BA" w:rsidRPr="00A06721" w:rsidRDefault="005106BA" w:rsidP="00E56878">
            <w:pPr>
              <w:jc w:val="both"/>
              <w:rPr>
                <w:sz w:val="18"/>
                <w:szCs w:val="18"/>
              </w:rPr>
            </w:pPr>
            <w:r w:rsidRPr="00A06721">
              <w:rPr>
                <w:sz w:val="18"/>
                <w:szCs w:val="18"/>
              </w:rPr>
              <w:t>-</w:t>
            </w:r>
          </w:p>
        </w:tc>
        <w:tc>
          <w:tcPr>
            <w:tcW w:w="799" w:type="dxa"/>
          </w:tcPr>
          <w:p w:rsidR="005106BA" w:rsidRPr="00A06721" w:rsidRDefault="005106BA" w:rsidP="00E56878">
            <w:pPr>
              <w:jc w:val="both"/>
              <w:rPr>
                <w:sz w:val="18"/>
                <w:szCs w:val="18"/>
              </w:rPr>
            </w:pPr>
            <w:r w:rsidRPr="00A06721">
              <w:rPr>
                <w:sz w:val="18"/>
                <w:szCs w:val="18"/>
              </w:rPr>
              <w:t>-</w:t>
            </w:r>
          </w:p>
        </w:tc>
        <w:tc>
          <w:tcPr>
            <w:tcW w:w="833" w:type="dxa"/>
          </w:tcPr>
          <w:p w:rsidR="005106BA" w:rsidRPr="00A06721" w:rsidRDefault="005106BA" w:rsidP="00E56878">
            <w:pPr>
              <w:jc w:val="both"/>
              <w:rPr>
                <w:sz w:val="18"/>
                <w:szCs w:val="18"/>
              </w:rPr>
            </w:pPr>
            <w:r w:rsidRPr="00A06721">
              <w:rPr>
                <w:sz w:val="18"/>
                <w:szCs w:val="18"/>
              </w:rPr>
              <w:t>-</w:t>
            </w:r>
          </w:p>
        </w:tc>
        <w:tc>
          <w:tcPr>
            <w:tcW w:w="891"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3111" w:type="dxa"/>
          </w:tcPr>
          <w:p w:rsidR="005106BA" w:rsidRPr="00A06721" w:rsidRDefault="005106BA" w:rsidP="00E56878">
            <w:pPr>
              <w:rPr>
                <w:sz w:val="18"/>
                <w:szCs w:val="18"/>
              </w:rPr>
            </w:pPr>
            <w:r w:rsidRPr="00A06721">
              <w:rPr>
                <w:sz w:val="18"/>
                <w:szCs w:val="18"/>
              </w:rPr>
              <w:t xml:space="preserve">Областной бюджет </w:t>
            </w:r>
          </w:p>
        </w:tc>
        <w:tc>
          <w:tcPr>
            <w:tcW w:w="1116" w:type="dxa"/>
          </w:tcPr>
          <w:p w:rsidR="005106BA" w:rsidRPr="00A06721" w:rsidRDefault="005106BA" w:rsidP="00E56878">
            <w:pPr>
              <w:jc w:val="both"/>
              <w:rPr>
                <w:sz w:val="18"/>
                <w:szCs w:val="18"/>
              </w:rPr>
            </w:pPr>
            <w:r w:rsidRPr="00A06721">
              <w:rPr>
                <w:sz w:val="18"/>
                <w:szCs w:val="18"/>
              </w:rPr>
              <w:t>136401,9</w:t>
            </w:r>
          </w:p>
        </w:tc>
        <w:tc>
          <w:tcPr>
            <w:tcW w:w="721" w:type="dxa"/>
          </w:tcPr>
          <w:p w:rsidR="005106BA" w:rsidRPr="00A06721" w:rsidRDefault="005106BA" w:rsidP="00E56878">
            <w:pPr>
              <w:jc w:val="both"/>
              <w:rPr>
                <w:sz w:val="18"/>
                <w:szCs w:val="18"/>
              </w:rPr>
            </w:pPr>
            <w:r w:rsidRPr="00A06721">
              <w:rPr>
                <w:sz w:val="18"/>
                <w:szCs w:val="18"/>
              </w:rPr>
              <w:t>-</w:t>
            </w:r>
          </w:p>
        </w:tc>
        <w:tc>
          <w:tcPr>
            <w:tcW w:w="974" w:type="dxa"/>
          </w:tcPr>
          <w:p w:rsidR="005106BA" w:rsidRPr="00A06721" w:rsidRDefault="005106BA" w:rsidP="00E56878">
            <w:pPr>
              <w:jc w:val="both"/>
              <w:rPr>
                <w:sz w:val="18"/>
                <w:szCs w:val="18"/>
              </w:rPr>
            </w:pPr>
            <w:r w:rsidRPr="00A06721">
              <w:rPr>
                <w:sz w:val="18"/>
                <w:szCs w:val="18"/>
              </w:rPr>
              <w:t>-</w:t>
            </w:r>
          </w:p>
        </w:tc>
        <w:tc>
          <w:tcPr>
            <w:tcW w:w="1239" w:type="dxa"/>
          </w:tcPr>
          <w:p w:rsidR="005106BA" w:rsidRPr="00A06721" w:rsidRDefault="005106BA" w:rsidP="00E56878">
            <w:pPr>
              <w:jc w:val="both"/>
              <w:rPr>
                <w:sz w:val="18"/>
                <w:szCs w:val="18"/>
              </w:rPr>
            </w:pPr>
            <w:r w:rsidRPr="00A06721">
              <w:rPr>
                <w:sz w:val="18"/>
                <w:szCs w:val="18"/>
              </w:rPr>
              <w:t>6234,7</w:t>
            </w:r>
          </w:p>
        </w:tc>
        <w:tc>
          <w:tcPr>
            <w:tcW w:w="1116" w:type="dxa"/>
          </w:tcPr>
          <w:p w:rsidR="005106BA" w:rsidRPr="00A06721" w:rsidRDefault="005106BA" w:rsidP="00E56878">
            <w:pPr>
              <w:jc w:val="both"/>
              <w:rPr>
                <w:sz w:val="18"/>
                <w:szCs w:val="18"/>
              </w:rPr>
            </w:pPr>
            <w:r w:rsidRPr="00A06721">
              <w:rPr>
                <w:sz w:val="18"/>
                <w:szCs w:val="18"/>
              </w:rPr>
              <w:t>130167,2</w:t>
            </w:r>
          </w:p>
        </w:tc>
        <w:tc>
          <w:tcPr>
            <w:tcW w:w="799" w:type="dxa"/>
          </w:tcPr>
          <w:p w:rsidR="005106BA" w:rsidRPr="00A06721" w:rsidRDefault="005106BA" w:rsidP="00E56878">
            <w:pPr>
              <w:jc w:val="both"/>
              <w:rPr>
                <w:sz w:val="18"/>
                <w:szCs w:val="18"/>
              </w:rPr>
            </w:pPr>
            <w:r w:rsidRPr="00A06721">
              <w:rPr>
                <w:sz w:val="18"/>
                <w:szCs w:val="18"/>
              </w:rPr>
              <w:t>-</w:t>
            </w:r>
          </w:p>
        </w:tc>
        <w:tc>
          <w:tcPr>
            <w:tcW w:w="833" w:type="dxa"/>
          </w:tcPr>
          <w:p w:rsidR="005106BA" w:rsidRPr="00A06721" w:rsidRDefault="005106BA" w:rsidP="00E56878">
            <w:pPr>
              <w:jc w:val="both"/>
              <w:rPr>
                <w:sz w:val="18"/>
                <w:szCs w:val="18"/>
              </w:rPr>
            </w:pPr>
            <w:r w:rsidRPr="00A06721">
              <w:rPr>
                <w:sz w:val="18"/>
                <w:szCs w:val="18"/>
              </w:rPr>
              <w:t>-</w:t>
            </w:r>
          </w:p>
        </w:tc>
        <w:tc>
          <w:tcPr>
            <w:tcW w:w="891"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3111" w:type="dxa"/>
          </w:tcPr>
          <w:p w:rsidR="005106BA" w:rsidRPr="00A06721" w:rsidRDefault="005106BA" w:rsidP="00E56878">
            <w:pPr>
              <w:rPr>
                <w:sz w:val="18"/>
                <w:szCs w:val="18"/>
              </w:rPr>
            </w:pPr>
            <w:r w:rsidRPr="00A06721">
              <w:rPr>
                <w:sz w:val="18"/>
                <w:szCs w:val="18"/>
              </w:rPr>
              <w:t>Местный бюджет</w:t>
            </w:r>
          </w:p>
        </w:tc>
        <w:tc>
          <w:tcPr>
            <w:tcW w:w="1116" w:type="dxa"/>
          </w:tcPr>
          <w:p w:rsidR="005106BA" w:rsidRPr="00A06721" w:rsidRDefault="005106BA" w:rsidP="00E56878">
            <w:pPr>
              <w:jc w:val="both"/>
              <w:rPr>
                <w:sz w:val="18"/>
                <w:szCs w:val="18"/>
              </w:rPr>
            </w:pPr>
            <w:r w:rsidRPr="00A06721">
              <w:rPr>
                <w:sz w:val="18"/>
                <w:szCs w:val="18"/>
              </w:rPr>
              <w:t>5599,06</w:t>
            </w:r>
          </w:p>
        </w:tc>
        <w:tc>
          <w:tcPr>
            <w:tcW w:w="721" w:type="dxa"/>
          </w:tcPr>
          <w:p w:rsidR="005106BA" w:rsidRPr="00A06721" w:rsidRDefault="005106BA" w:rsidP="00E56878">
            <w:pPr>
              <w:jc w:val="both"/>
              <w:rPr>
                <w:sz w:val="18"/>
                <w:szCs w:val="18"/>
              </w:rPr>
            </w:pPr>
            <w:r w:rsidRPr="00A06721">
              <w:rPr>
                <w:sz w:val="18"/>
                <w:szCs w:val="18"/>
              </w:rPr>
              <w:t>-</w:t>
            </w:r>
          </w:p>
        </w:tc>
        <w:tc>
          <w:tcPr>
            <w:tcW w:w="974" w:type="dxa"/>
          </w:tcPr>
          <w:p w:rsidR="005106BA" w:rsidRPr="00A06721" w:rsidRDefault="005106BA" w:rsidP="00E56878">
            <w:pPr>
              <w:jc w:val="both"/>
              <w:rPr>
                <w:sz w:val="18"/>
                <w:szCs w:val="18"/>
              </w:rPr>
            </w:pPr>
            <w:r w:rsidRPr="00A06721">
              <w:rPr>
                <w:sz w:val="18"/>
                <w:szCs w:val="18"/>
              </w:rPr>
              <w:t>-</w:t>
            </w:r>
          </w:p>
        </w:tc>
        <w:tc>
          <w:tcPr>
            <w:tcW w:w="1239" w:type="dxa"/>
          </w:tcPr>
          <w:p w:rsidR="005106BA" w:rsidRPr="00A06721" w:rsidRDefault="005106BA" w:rsidP="00E56878">
            <w:pPr>
              <w:jc w:val="both"/>
              <w:rPr>
                <w:sz w:val="18"/>
                <w:szCs w:val="18"/>
              </w:rPr>
            </w:pPr>
            <w:r w:rsidRPr="00A06721">
              <w:rPr>
                <w:sz w:val="18"/>
                <w:szCs w:val="18"/>
              </w:rPr>
              <w:t>5338,2</w:t>
            </w:r>
          </w:p>
        </w:tc>
        <w:tc>
          <w:tcPr>
            <w:tcW w:w="1116" w:type="dxa"/>
          </w:tcPr>
          <w:p w:rsidR="005106BA" w:rsidRPr="00A06721" w:rsidRDefault="005106BA" w:rsidP="00E56878">
            <w:pPr>
              <w:jc w:val="both"/>
              <w:rPr>
                <w:sz w:val="18"/>
                <w:szCs w:val="18"/>
              </w:rPr>
            </w:pPr>
            <w:r w:rsidRPr="00A06721">
              <w:rPr>
                <w:sz w:val="18"/>
                <w:szCs w:val="18"/>
              </w:rPr>
              <w:t>260,86</w:t>
            </w:r>
          </w:p>
        </w:tc>
        <w:tc>
          <w:tcPr>
            <w:tcW w:w="799" w:type="dxa"/>
          </w:tcPr>
          <w:p w:rsidR="005106BA" w:rsidRPr="00A06721" w:rsidRDefault="005106BA" w:rsidP="00E56878">
            <w:pPr>
              <w:jc w:val="both"/>
              <w:rPr>
                <w:sz w:val="18"/>
                <w:szCs w:val="18"/>
              </w:rPr>
            </w:pPr>
            <w:r w:rsidRPr="00A06721">
              <w:rPr>
                <w:sz w:val="18"/>
                <w:szCs w:val="18"/>
              </w:rPr>
              <w:t>-</w:t>
            </w:r>
          </w:p>
        </w:tc>
        <w:tc>
          <w:tcPr>
            <w:tcW w:w="833" w:type="dxa"/>
          </w:tcPr>
          <w:p w:rsidR="005106BA" w:rsidRPr="00A06721" w:rsidRDefault="005106BA" w:rsidP="00E56878">
            <w:pPr>
              <w:jc w:val="both"/>
              <w:rPr>
                <w:sz w:val="18"/>
                <w:szCs w:val="18"/>
              </w:rPr>
            </w:pPr>
            <w:r w:rsidRPr="00A06721">
              <w:rPr>
                <w:sz w:val="18"/>
                <w:szCs w:val="18"/>
              </w:rPr>
              <w:t>-</w:t>
            </w:r>
          </w:p>
        </w:tc>
        <w:tc>
          <w:tcPr>
            <w:tcW w:w="891" w:type="dxa"/>
          </w:tcPr>
          <w:p w:rsidR="005106BA" w:rsidRPr="00A06721" w:rsidRDefault="005106BA" w:rsidP="00E56878">
            <w:pPr>
              <w:jc w:val="both"/>
              <w:rPr>
                <w:sz w:val="18"/>
                <w:szCs w:val="18"/>
              </w:rPr>
            </w:pPr>
            <w:r w:rsidRPr="00A06721">
              <w:rPr>
                <w:sz w:val="18"/>
                <w:szCs w:val="18"/>
              </w:rPr>
              <w:t>-</w:t>
            </w:r>
          </w:p>
        </w:tc>
      </w:tr>
      <w:tr w:rsidR="005106BA" w:rsidRPr="00A06721" w:rsidTr="00E56878">
        <w:tc>
          <w:tcPr>
            <w:tcW w:w="3111" w:type="dxa"/>
          </w:tcPr>
          <w:p w:rsidR="005106BA" w:rsidRPr="00A06721" w:rsidRDefault="005106BA" w:rsidP="00E56878">
            <w:pPr>
              <w:rPr>
                <w:sz w:val="18"/>
                <w:szCs w:val="18"/>
              </w:rPr>
            </w:pPr>
            <w:r w:rsidRPr="00A06721">
              <w:rPr>
                <w:sz w:val="18"/>
                <w:szCs w:val="18"/>
              </w:rPr>
              <w:t xml:space="preserve">Итого по подпрограмме </w:t>
            </w:r>
          </w:p>
        </w:tc>
        <w:tc>
          <w:tcPr>
            <w:tcW w:w="1116" w:type="dxa"/>
          </w:tcPr>
          <w:p w:rsidR="005106BA" w:rsidRPr="00A06721" w:rsidRDefault="005106BA" w:rsidP="00E56878">
            <w:pPr>
              <w:jc w:val="both"/>
              <w:rPr>
                <w:sz w:val="18"/>
                <w:szCs w:val="18"/>
              </w:rPr>
            </w:pPr>
            <w:r w:rsidRPr="00A06721">
              <w:rPr>
                <w:sz w:val="18"/>
                <w:szCs w:val="18"/>
              </w:rPr>
              <w:t>218779,86</w:t>
            </w:r>
          </w:p>
        </w:tc>
        <w:tc>
          <w:tcPr>
            <w:tcW w:w="721" w:type="dxa"/>
          </w:tcPr>
          <w:p w:rsidR="005106BA" w:rsidRPr="00A06721" w:rsidRDefault="005106BA" w:rsidP="00E56878">
            <w:pPr>
              <w:jc w:val="both"/>
              <w:rPr>
                <w:sz w:val="18"/>
                <w:szCs w:val="18"/>
              </w:rPr>
            </w:pPr>
            <w:r w:rsidRPr="00A06721">
              <w:rPr>
                <w:sz w:val="18"/>
                <w:szCs w:val="18"/>
              </w:rPr>
              <w:t>-</w:t>
            </w:r>
          </w:p>
        </w:tc>
        <w:tc>
          <w:tcPr>
            <w:tcW w:w="974" w:type="dxa"/>
          </w:tcPr>
          <w:p w:rsidR="005106BA" w:rsidRPr="00A06721" w:rsidRDefault="005106BA" w:rsidP="00E56878">
            <w:pPr>
              <w:jc w:val="both"/>
              <w:rPr>
                <w:sz w:val="18"/>
                <w:szCs w:val="18"/>
              </w:rPr>
            </w:pPr>
            <w:r w:rsidRPr="00A06721">
              <w:rPr>
                <w:sz w:val="18"/>
                <w:szCs w:val="18"/>
              </w:rPr>
              <w:t>-</w:t>
            </w:r>
          </w:p>
        </w:tc>
        <w:tc>
          <w:tcPr>
            <w:tcW w:w="1239" w:type="dxa"/>
          </w:tcPr>
          <w:p w:rsidR="005106BA" w:rsidRPr="00A06721" w:rsidRDefault="005106BA" w:rsidP="00E56878">
            <w:pPr>
              <w:jc w:val="both"/>
              <w:rPr>
                <w:sz w:val="18"/>
                <w:szCs w:val="18"/>
              </w:rPr>
            </w:pPr>
            <w:r w:rsidRPr="00A06721">
              <w:rPr>
                <w:sz w:val="18"/>
                <w:szCs w:val="18"/>
              </w:rPr>
              <w:t>88351,8</w:t>
            </w:r>
          </w:p>
        </w:tc>
        <w:tc>
          <w:tcPr>
            <w:tcW w:w="1116" w:type="dxa"/>
          </w:tcPr>
          <w:p w:rsidR="005106BA" w:rsidRPr="00A06721" w:rsidRDefault="005106BA" w:rsidP="00E56878">
            <w:pPr>
              <w:jc w:val="both"/>
              <w:rPr>
                <w:sz w:val="18"/>
                <w:szCs w:val="18"/>
              </w:rPr>
            </w:pPr>
            <w:r w:rsidRPr="00A06721">
              <w:rPr>
                <w:sz w:val="18"/>
                <w:szCs w:val="18"/>
              </w:rPr>
              <w:t>130428,06</w:t>
            </w:r>
          </w:p>
        </w:tc>
        <w:tc>
          <w:tcPr>
            <w:tcW w:w="799" w:type="dxa"/>
          </w:tcPr>
          <w:p w:rsidR="005106BA" w:rsidRPr="00A06721" w:rsidRDefault="005106BA" w:rsidP="00E56878">
            <w:pPr>
              <w:jc w:val="both"/>
              <w:rPr>
                <w:sz w:val="18"/>
                <w:szCs w:val="18"/>
              </w:rPr>
            </w:pPr>
            <w:r w:rsidRPr="00A06721">
              <w:rPr>
                <w:sz w:val="18"/>
                <w:szCs w:val="18"/>
              </w:rPr>
              <w:t>-</w:t>
            </w:r>
          </w:p>
        </w:tc>
        <w:tc>
          <w:tcPr>
            <w:tcW w:w="833" w:type="dxa"/>
          </w:tcPr>
          <w:p w:rsidR="005106BA" w:rsidRPr="00A06721" w:rsidRDefault="005106BA" w:rsidP="00E56878">
            <w:pPr>
              <w:jc w:val="both"/>
              <w:rPr>
                <w:sz w:val="18"/>
                <w:szCs w:val="18"/>
              </w:rPr>
            </w:pPr>
            <w:r w:rsidRPr="00A06721">
              <w:rPr>
                <w:sz w:val="18"/>
                <w:szCs w:val="18"/>
              </w:rPr>
              <w:t>-</w:t>
            </w:r>
          </w:p>
        </w:tc>
        <w:tc>
          <w:tcPr>
            <w:tcW w:w="891" w:type="dxa"/>
          </w:tcPr>
          <w:p w:rsidR="005106BA" w:rsidRPr="00A06721" w:rsidRDefault="005106BA" w:rsidP="00E56878">
            <w:pPr>
              <w:jc w:val="both"/>
              <w:rPr>
                <w:sz w:val="18"/>
                <w:szCs w:val="18"/>
              </w:rPr>
            </w:pPr>
            <w:r w:rsidRPr="00A06721">
              <w:rPr>
                <w:sz w:val="18"/>
                <w:szCs w:val="18"/>
              </w:rPr>
              <w:t>-</w:t>
            </w:r>
          </w:p>
        </w:tc>
      </w:tr>
    </w:tbl>
    <w:p w:rsidR="005106BA" w:rsidRPr="00A06721" w:rsidRDefault="005106BA" w:rsidP="005106BA">
      <w:pPr>
        <w:pStyle w:val="ConsPlusNormal"/>
        <w:ind w:firstLine="709"/>
        <w:jc w:val="both"/>
        <w:rPr>
          <w:rFonts w:ascii="Times New Roman" w:hAnsi="Times New Roman" w:cs="Times New Roman"/>
          <w:sz w:val="18"/>
          <w:szCs w:val="18"/>
        </w:rPr>
      </w:pPr>
    </w:p>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pStyle w:val="ConsPlusNormal"/>
        <w:widowControl/>
        <w:ind w:firstLine="709"/>
        <w:jc w:val="both"/>
        <w:outlineLvl w:val="1"/>
        <w:rPr>
          <w:rFonts w:ascii="Times New Roman" w:hAnsi="Times New Roman" w:cs="Times New Roman"/>
          <w:sz w:val="18"/>
          <w:szCs w:val="18"/>
        </w:rPr>
      </w:pPr>
      <w:r w:rsidRPr="00A06721">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5106BA" w:rsidRPr="00A06721" w:rsidRDefault="005106BA" w:rsidP="005106BA">
      <w:pPr>
        <w:jc w:val="right"/>
        <w:rPr>
          <w:sz w:val="18"/>
          <w:szCs w:val="18"/>
        </w:rPr>
      </w:pPr>
      <w:r w:rsidRPr="00A06721">
        <w:rPr>
          <w:sz w:val="18"/>
          <w:szCs w:val="18"/>
        </w:rPr>
        <w:t>Таблица 4</w:t>
      </w:r>
    </w:p>
    <w:p w:rsidR="005106BA" w:rsidRPr="00A06721" w:rsidRDefault="005106BA" w:rsidP="005106BA">
      <w:pPr>
        <w:jc w:val="center"/>
        <w:rPr>
          <w:sz w:val="18"/>
          <w:szCs w:val="18"/>
        </w:rPr>
      </w:pPr>
      <w:r w:rsidRPr="00A06721">
        <w:rPr>
          <w:sz w:val="18"/>
          <w:szCs w:val="18"/>
        </w:rPr>
        <w:t>Риски реализации подпрограммы и меры по их управлению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5106BA" w:rsidRPr="00A06721" w:rsidTr="00E56878">
        <w:tc>
          <w:tcPr>
            <w:tcW w:w="3207" w:type="dxa"/>
          </w:tcPr>
          <w:p w:rsidR="005106BA" w:rsidRPr="00A06721" w:rsidRDefault="005106BA" w:rsidP="00E56878">
            <w:pPr>
              <w:jc w:val="center"/>
              <w:rPr>
                <w:sz w:val="18"/>
                <w:szCs w:val="18"/>
              </w:rPr>
            </w:pPr>
            <w:r w:rsidRPr="00A06721">
              <w:rPr>
                <w:sz w:val="18"/>
                <w:szCs w:val="18"/>
              </w:rPr>
              <w:t>Вид риска</w:t>
            </w:r>
          </w:p>
        </w:tc>
        <w:tc>
          <w:tcPr>
            <w:tcW w:w="2009" w:type="dxa"/>
          </w:tcPr>
          <w:p w:rsidR="005106BA" w:rsidRPr="00A06721" w:rsidRDefault="005106BA" w:rsidP="00E56878">
            <w:pPr>
              <w:jc w:val="center"/>
              <w:rPr>
                <w:sz w:val="18"/>
                <w:szCs w:val="18"/>
              </w:rPr>
            </w:pPr>
            <w:r w:rsidRPr="00A06721">
              <w:rPr>
                <w:sz w:val="18"/>
                <w:szCs w:val="18"/>
              </w:rPr>
              <w:t>Оценка влияния</w:t>
            </w:r>
          </w:p>
        </w:tc>
        <w:tc>
          <w:tcPr>
            <w:tcW w:w="4355" w:type="dxa"/>
          </w:tcPr>
          <w:p w:rsidR="005106BA" w:rsidRPr="00A06721" w:rsidRDefault="005106BA" w:rsidP="00E56878">
            <w:pPr>
              <w:jc w:val="center"/>
              <w:rPr>
                <w:sz w:val="18"/>
                <w:szCs w:val="18"/>
              </w:rPr>
            </w:pPr>
            <w:r w:rsidRPr="00A06721">
              <w:rPr>
                <w:sz w:val="18"/>
                <w:szCs w:val="18"/>
              </w:rPr>
              <w:t>Меры по управлению рисками</w:t>
            </w:r>
          </w:p>
        </w:tc>
      </w:tr>
      <w:tr w:rsidR="005106BA" w:rsidRPr="00A06721" w:rsidTr="00E56878">
        <w:tc>
          <w:tcPr>
            <w:tcW w:w="3207" w:type="dxa"/>
          </w:tcPr>
          <w:p w:rsidR="005106BA" w:rsidRPr="00A06721" w:rsidRDefault="005106BA" w:rsidP="00E56878">
            <w:pPr>
              <w:rPr>
                <w:sz w:val="18"/>
                <w:szCs w:val="18"/>
              </w:rPr>
            </w:pPr>
            <w:r w:rsidRPr="00A06721">
              <w:rPr>
                <w:sz w:val="18"/>
                <w:szCs w:val="18"/>
              </w:rPr>
              <w:t>Отсутствие финансирования  либо</w:t>
            </w:r>
          </w:p>
          <w:p w:rsidR="005106BA" w:rsidRPr="00A06721" w:rsidRDefault="005106BA" w:rsidP="00E56878">
            <w:pPr>
              <w:rPr>
                <w:sz w:val="18"/>
                <w:szCs w:val="18"/>
              </w:rPr>
            </w:pPr>
            <w:r w:rsidRPr="00A06721">
              <w:rPr>
                <w:sz w:val="18"/>
                <w:szCs w:val="18"/>
              </w:rPr>
              <w:t>финансирование в  недостаточном</w:t>
            </w:r>
          </w:p>
          <w:p w:rsidR="005106BA" w:rsidRPr="00A06721" w:rsidRDefault="005106BA" w:rsidP="00E56878">
            <w:pPr>
              <w:rPr>
                <w:sz w:val="18"/>
                <w:szCs w:val="18"/>
              </w:rPr>
            </w:pPr>
            <w:r w:rsidRPr="00A06721">
              <w:rPr>
                <w:sz w:val="18"/>
                <w:szCs w:val="18"/>
              </w:rPr>
              <w:t>объеме           мероприятий</w:t>
            </w:r>
          </w:p>
          <w:p w:rsidR="005106BA" w:rsidRPr="00A06721" w:rsidRDefault="005106BA" w:rsidP="00E56878">
            <w:pPr>
              <w:rPr>
                <w:sz w:val="18"/>
                <w:szCs w:val="18"/>
              </w:rPr>
            </w:pPr>
            <w:r w:rsidRPr="00A06721">
              <w:rPr>
                <w:sz w:val="18"/>
                <w:szCs w:val="18"/>
              </w:rPr>
              <w:t xml:space="preserve">подпрограммы </w:t>
            </w:r>
          </w:p>
        </w:tc>
        <w:tc>
          <w:tcPr>
            <w:tcW w:w="2009" w:type="dxa"/>
          </w:tcPr>
          <w:p w:rsidR="005106BA" w:rsidRPr="00A06721" w:rsidRDefault="005106BA" w:rsidP="00E56878">
            <w:pPr>
              <w:jc w:val="center"/>
              <w:rPr>
                <w:sz w:val="18"/>
                <w:szCs w:val="18"/>
              </w:rPr>
            </w:pPr>
            <w:r w:rsidRPr="00A06721">
              <w:rPr>
                <w:sz w:val="18"/>
                <w:szCs w:val="18"/>
              </w:rPr>
              <w:t>Высокая</w:t>
            </w:r>
          </w:p>
        </w:tc>
        <w:tc>
          <w:tcPr>
            <w:tcW w:w="4355" w:type="dxa"/>
          </w:tcPr>
          <w:p w:rsidR="005106BA" w:rsidRPr="00A06721" w:rsidRDefault="005106BA" w:rsidP="00E56878">
            <w:pPr>
              <w:rPr>
                <w:sz w:val="18"/>
                <w:szCs w:val="18"/>
              </w:rPr>
            </w:pPr>
            <w:r w:rsidRPr="00A06721">
              <w:rPr>
                <w:sz w:val="18"/>
                <w:szCs w:val="18"/>
              </w:rPr>
              <w:t>Определение   приоритетных    направлений</w:t>
            </w:r>
          </w:p>
          <w:p w:rsidR="005106BA" w:rsidRPr="00A06721" w:rsidRDefault="005106BA" w:rsidP="00E56878">
            <w:pPr>
              <w:rPr>
                <w:sz w:val="18"/>
                <w:szCs w:val="18"/>
              </w:rPr>
            </w:pPr>
            <w:r w:rsidRPr="00A06721">
              <w:rPr>
                <w:sz w:val="18"/>
                <w:szCs w:val="18"/>
              </w:rPr>
              <w:t>реализации   подпрограммы,</w:t>
            </w:r>
          </w:p>
          <w:p w:rsidR="005106BA" w:rsidRPr="00A06721" w:rsidRDefault="005106BA" w:rsidP="00E56878">
            <w:pPr>
              <w:rPr>
                <w:sz w:val="18"/>
                <w:szCs w:val="18"/>
              </w:rPr>
            </w:pPr>
            <w:r w:rsidRPr="00A06721">
              <w:rPr>
                <w:sz w:val="18"/>
                <w:szCs w:val="18"/>
              </w:rPr>
              <w:t>оперативное   внесение    соответствующих</w:t>
            </w:r>
          </w:p>
          <w:p w:rsidR="005106BA" w:rsidRPr="00A06721" w:rsidRDefault="005106BA" w:rsidP="00E56878">
            <w:pPr>
              <w:rPr>
                <w:sz w:val="18"/>
                <w:szCs w:val="18"/>
              </w:rPr>
            </w:pPr>
            <w:r w:rsidRPr="00A06721">
              <w:rPr>
                <w:sz w:val="18"/>
                <w:szCs w:val="18"/>
              </w:rPr>
              <w:t xml:space="preserve">корректировок в подпрограмму, </w:t>
            </w:r>
          </w:p>
        </w:tc>
      </w:tr>
      <w:tr w:rsidR="005106BA" w:rsidRPr="00A06721" w:rsidTr="00E56878">
        <w:tc>
          <w:tcPr>
            <w:tcW w:w="3207" w:type="dxa"/>
          </w:tcPr>
          <w:p w:rsidR="005106BA" w:rsidRPr="00A06721" w:rsidRDefault="005106BA" w:rsidP="00E56878">
            <w:pPr>
              <w:rPr>
                <w:sz w:val="18"/>
                <w:szCs w:val="18"/>
              </w:rPr>
            </w:pPr>
            <w:r w:rsidRPr="00A06721">
              <w:rPr>
                <w:sz w:val="18"/>
                <w:szCs w:val="18"/>
              </w:rPr>
              <w:t>Форс-мажорные обстоятельства, стихийные бедствия (лесные пожары, засухи и пр.)</w:t>
            </w:r>
          </w:p>
        </w:tc>
        <w:tc>
          <w:tcPr>
            <w:tcW w:w="2009" w:type="dxa"/>
          </w:tcPr>
          <w:p w:rsidR="005106BA" w:rsidRPr="00A06721" w:rsidRDefault="005106BA" w:rsidP="00E56878">
            <w:pPr>
              <w:jc w:val="center"/>
              <w:rPr>
                <w:sz w:val="18"/>
                <w:szCs w:val="18"/>
              </w:rPr>
            </w:pPr>
            <w:r w:rsidRPr="00A06721">
              <w:rPr>
                <w:sz w:val="18"/>
                <w:szCs w:val="18"/>
              </w:rPr>
              <w:t>Средняя</w:t>
            </w:r>
          </w:p>
        </w:tc>
        <w:tc>
          <w:tcPr>
            <w:tcW w:w="4355" w:type="dxa"/>
          </w:tcPr>
          <w:p w:rsidR="005106BA" w:rsidRPr="00A06721" w:rsidRDefault="005106BA" w:rsidP="00E56878">
            <w:pPr>
              <w:rPr>
                <w:sz w:val="18"/>
                <w:szCs w:val="18"/>
              </w:rPr>
            </w:pPr>
            <w:r w:rsidRPr="00A06721">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5106BA" w:rsidRPr="00A06721" w:rsidTr="00E56878">
        <w:tc>
          <w:tcPr>
            <w:tcW w:w="3207" w:type="dxa"/>
          </w:tcPr>
          <w:p w:rsidR="005106BA" w:rsidRPr="00A06721" w:rsidRDefault="005106BA" w:rsidP="00E56878">
            <w:pPr>
              <w:rPr>
                <w:sz w:val="18"/>
                <w:szCs w:val="18"/>
              </w:rPr>
            </w:pPr>
            <w:r w:rsidRPr="00A06721">
              <w:rPr>
                <w:sz w:val="18"/>
                <w:szCs w:val="18"/>
              </w:rPr>
              <w:t>Возможное  изменение</w:t>
            </w:r>
          </w:p>
          <w:p w:rsidR="005106BA" w:rsidRPr="00A06721" w:rsidRDefault="005106BA" w:rsidP="00E56878">
            <w:pPr>
              <w:rPr>
                <w:sz w:val="18"/>
                <w:szCs w:val="18"/>
              </w:rPr>
            </w:pPr>
            <w:r w:rsidRPr="00A06721">
              <w:rPr>
                <w:sz w:val="18"/>
                <w:szCs w:val="18"/>
              </w:rPr>
              <w:t xml:space="preserve">Федерального,   регионального и муниципального </w:t>
            </w:r>
          </w:p>
          <w:p w:rsidR="005106BA" w:rsidRPr="00A06721" w:rsidRDefault="005106BA" w:rsidP="00E56878">
            <w:pPr>
              <w:rPr>
                <w:sz w:val="18"/>
                <w:szCs w:val="18"/>
              </w:rPr>
            </w:pPr>
            <w:r w:rsidRPr="00A06721">
              <w:rPr>
                <w:sz w:val="18"/>
                <w:szCs w:val="18"/>
              </w:rPr>
              <w:t xml:space="preserve">законодательства               </w:t>
            </w:r>
          </w:p>
        </w:tc>
        <w:tc>
          <w:tcPr>
            <w:tcW w:w="2009" w:type="dxa"/>
          </w:tcPr>
          <w:p w:rsidR="005106BA" w:rsidRPr="00A06721" w:rsidRDefault="005106BA" w:rsidP="00E56878">
            <w:pPr>
              <w:jc w:val="center"/>
              <w:rPr>
                <w:sz w:val="18"/>
                <w:szCs w:val="18"/>
              </w:rPr>
            </w:pPr>
            <w:r w:rsidRPr="00A06721">
              <w:rPr>
                <w:sz w:val="18"/>
                <w:szCs w:val="18"/>
              </w:rPr>
              <w:t>Средняя</w:t>
            </w:r>
          </w:p>
        </w:tc>
        <w:tc>
          <w:tcPr>
            <w:tcW w:w="4355" w:type="dxa"/>
          </w:tcPr>
          <w:p w:rsidR="005106BA" w:rsidRPr="00A06721" w:rsidRDefault="005106BA" w:rsidP="00E56878">
            <w:pPr>
              <w:rPr>
                <w:sz w:val="18"/>
                <w:szCs w:val="18"/>
              </w:rPr>
            </w:pPr>
            <w:r w:rsidRPr="00A06721">
              <w:rPr>
                <w:sz w:val="18"/>
                <w:szCs w:val="18"/>
              </w:rPr>
              <w:t>Внесение изменений в действующие правовые</w:t>
            </w:r>
          </w:p>
          <w:p w:rsidR="005106BA" w:rsidRPr="00A06721" w:rsidRDefault="005106BA" w:rsidP="00E56878">
            <w:pPr>
              <w:rPr>
                <w:sz w:val="18"/>
                <w:szCs w:val="18"/>
              </w:rPr>
            </w:pPr>
            <w:r w:rsidRPr="00A06721">
              <w:rPr>
                <w:sz w:val="18"/>
                <w:szCs w:val="18"/>
              </w:rPr>
              <w:t>акты  и  (или)  принятие  новых  правовых актов Воронежской области, Панинского муниципального района, касающихся сферы</w:t>
            </w:r>
          </w:p>
          <w:p w:rsidR="005106BA" w:rsidRPr="00A06721" w:rsidRDefault="005106BA" w:rsidP="00E56878">
            <w:pPr>
              <w:rPr>
                <w:sz w:val="18"/>
                <w:szCs w:val="18"/>
              </w:rPr>
            </w:pPr>
            <w:r w:rsidRPr="00A06721">
              <w:rPr>
                <w:sz w:val="18"/>
                <w:szCs w:val="18"/>
              </w:rPr>
              <w:t xml:space="preserve">реализации подпрограммы     </w:t>
            </w:r>
          </w:p>
        </w:tc>
      </w:tr>
    </w:tbl>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lastRenderedPageBreak/>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5106BA" w:rsidRPr="00A06721" w:rsidRDefault="005106BA" w:rsidP="005106BA">
      <w:pPr>
        <w:ind w:firstLine="709"/>
        <w:jc w:val="both"/>
        <w:rPr>
          <w:sz w:val="18"/>
          <w:szCs w:val="18"/>
        </w:rPr>
      </w:pPr>
      <w:r w:rsidRPr="00A06721">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5106BA" w:rsidRPr="00A06721" w:rsidRDefault="005106BA" w:rsidP="005106BA">
      <w:pPr>
        <w:ind w:firstLine="709"/>
        <w:jc w:val="both"/>
        <w:rPr>
          <w:sz w:val="18"/>
          <w:szCs w:val="18"/>
        </w:rPr>
      </w:pPr>
      <w:r w:rsidRPr="00A06721">
        <w:rPr>
          <w:sz w:val="18"/>
          <w:szCs w:val="18"/>
        </w:rPr>
        <w:t>- прирост инвестиций в основной капитал  в  2020 году - 20% по отношению к предыдущему году.</w:t>
      </w:r>
    </w:p>
    <w:p w:rsidR="005106BA" w:rsidRPr="00A06721" w:rsidRDefault="005106BA" w:rsidP="005106BA">
      <w:pPr>
        <w:ind w:firstLine="709"/>
        <w:jc w:val="center"/>
        <w:rPr>
          <w:b/>
          <w:sz w:val="18"/>
          <w:szCs w:val="18"/>
        </w:rPr>
      </w:pPr>
      <w:r w:rsidRPr="00A06721">
        <w:rPr>
          <w:b/>
          <w:sz w:val="18"/>
          <w:szCs w:val="18"/>
        </w:rPr>
        <w:t>Подпрограмма 3. «Содействие занятости населения»</w:t>
      </w:r>
    </w:p>
    <w:p w:rsidR="005106BA" w:rsidRPr="00A06721" w:rsidRDefault="005106BA" w:rsidP="005106BA">
      <w:pPr>
        <w:ind w:firstLine="709"/>
        <w:jc w:val="center"/>
        <w:rPr>
          <w:sz w:val="18"/>
          <w:szCs w:val="18"/>
        </w:rPr>
      </w:pPr>
      <w:r w:rsidRPr="00A06721">
        <w:rPr>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5106BA" w:rsidRPr="00A06721" w:rsidRDefault="005106BA" w:rsidP="005106BA">
      <w:pPr>
        <w:pStyle w:val="ConsPlusNormal"/>
        <w:jc w:val="center"/>
        <w:rPr>
          <w:rFonts w:ascii="Times New Roman" w:hAnsi="Times New Roman" w:cs="Times New Roman"/>
          <w:b/>
          <w:sz w:val="18"/>
          <w:szCs w:val="18"/>
        </w:rPr>
      </w:pPr>
      <w:r w:rsidRPr="00A06721">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jc w:val="both"/>
              <w:rPr>
                <w:color w:val="000000"/>
                <w:sz w:val="18"/>
                <w:szCs w:val="18"/>
              </w:rPr>
            </w:pPr>
            <w:r w:rsidRPr="00A06721">
              <w:rPr>
                <w:color w:val="000000"/>
                <w:sz w:val="18"/>
                <w:szCs w:val="18"/>
              </w:rPr>
              <w:t>МКУ Панинский «ЦООДОМС»</w:t>
            </w:r>
          </w:p>
        </w:tc>
      </w:tr>
      <w:tr w:rsidR="005106BA" w:rsidRPr="00A06721" w:rsidTr="00E56878">
        <w:trPr>
          <w:trHeight w:val="1046"/>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jc w:val="both"/>
              <w:rPr>
                <w:sz w:val="18"/>
                <w:szCs w:val="18"/>
              </w:rPr>
            </w:pPr>
            <w:r w:rsidRPr="00A06721">
              <w:rPr>
                <w:sz w:val="18"/>
                <w:szCs w:val="18"/>
              </w:rPr>
              <w:t>1. Организация проведения оплачиваемых общественных  работ.</w:t>
            </w:r>
          </w:p>
          <w:p w:rsidR="005106BA" w:rsidRPr="00A06721" w:rsidRDefault="005106BA" w:rsidP="00E56878">
            <w:pPr>
              <w:jc w:val="both"/>
              <w:rPr>
                <w:color w:val="000000"/>
                <w:sz w:val="18"/>
                <w:szCs w:val="18"/>
              </w:rPr>
            </w:pPr>
            <w:r w:rsidRPr="00A06721">
              <w:rPr>
                <w:sz w:val="18"/>
                <w:szCs w:val="18"/>
              </w:rPr>
              <w:t>2. Снижение напряженности на рынке труда.</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jc w:val="both"/>
              <w:rPr>
                <w:sz w:val="18"/>
                <w:szCs w:val="18"/>
              </w:rPr>
            </w:pPr>
            <w:r w:rsidRPr="00A06721">
              <w:rPr>
                <w:sz w:val="18"/>
                <w:szCs w:val="18"/>
              </w:rPr>
              <w:t>- создание правовых, экономических условий, способствующих эффективному развитию рынка труда</w:t>
            </w:r>
          </w:p>
        </w:tc>
      </w:tr>
      <w:tr w:rsidR="005106BA" w:rsidRPr="00A06721" w:rsidTr="00E56878">
        <w:trPr>
          <w:trHeight w:val="978"/>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pStyle w:val="ConsPlusNormal"/>
              <w:jc w:val="both"/>
              <w:rPr>
                <w:rFonts w:ascii="Times New Roman" w:hAnsi="Times New Roman" w:cs="Times New Roman"/>
                <w:sz w:val="18"/>
                <w:szCs w:val="18"/>
              </w:rPr>
            </w:pPr>
            <w:r w:rsidRPr="00A06721">
              <w:rPr>
                <w:rFonts w:ascii="Times New Roman" w:hAnsi="Times New Roman" w:cs="Times New Roman"/>
                <w:sz w:val="18"/>
                <w:szCs w:val="18"/>
              </w:rPr>
              <w:t>- предотвращение роста напряженности на рынке труда;</w:t>
            </w:r>
          </w:p>
          <w:p w:rsidR="005106BA" w:rsidRPr="00A06721" w:rsidRDefault="005106BA" w:rsidP="00E56878">
            <w:pPr>
              <w:pStyle w:val="ConsPlusNormal"/>
              <w:jc w:val="both"/>
              <w:rPr>
                <w:rFonts w:ascii="Times New Roman" w:hAnsi="Times New Roman" w:cs="Times New Roman"/>
                <w:sz w:val="18"/>
                <w:szCs w:val="18"/>
              </w:rPr>
            </w:pPr>
            <w:r w:rsidRPr="00A06721">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5106BA" w:rsidRPr="00A06721" w:rsidTr="00E56878">
        <w:trPr>
          <w:trHeight w:val="11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snapToGrid w:val="0"/>
              <w:jc w:val="both"/>
              <w:rPr>
                <w:sz w:val="18"/>
                <w:szCs w:val="18"/>
              </w:rPr>
            </w:pPr>
            <w:r w:rsidRPr="00A06721">
              <w:rPr>
                <w:sz w:val="18"/>
                <w:szCs w:val="18"/>
              </w:rPr>
              <w:t>- уровень регистрируемой безработицы;</w:t>
            </w:r>
          </w:p>
          <w:p w:rsidR="005106BA" w:rsidRPr="00A06721" w:rsidRDefault="005106BA" w:rsidP="00E56878">
            <w:pPr>
              <w:snapToGrid w:val="0"/>
              <w:jc w:val="both"/>
              <w:rPr>
                <w:sz w:val="18"/>
                <w:szCs w:val="18"/>
              </w:rPr>
            </w:pPr>
            <w:r w:rsidRPr="00A06721">
              <w:rPr>
                <w:sz w:val="18"/>
                <w:szCs w:val="18"/>
              </w:rPr>
              <w:t>- уровень безработицы (по методологии Международной организации труда);</w:t>
            </w:r>
          </w:p>
          <w:p w:rsidR="005106BA" w:rsidRPr="00A06721" w:rsidRDefault="005106BA" w:rsidP="00E56878">
            <w:pPr>
              <w:snapToGrid w:val="0"/>
              <w:jc w:val="both"/>
              <w:rPr>
                <w:sz w:val="18"/>
                <w:szCs w:val="18"/>
              </w:rPr>
            </w:pPr>
            <w:r w:rsidRPr="00A06721">
              <w:rPr>
                <w:sz w:val="18"/>
                <w:szCs w:val="18"/>
              </w:rPr>
              <w:t>- уровень удовлетворенности потребности экономики в иностранных работниках.</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2014 - 2020 годы</w:t>
            </w:r>
          </w:p>
        </w:tc>
      </w:tr>
      <w:tr w:rsidR="005106BA" w:rsidRPr="00A06721" w:rsidTr="00E56878">
        <w:trPr>
          <w:trHeight w:val="1252"/>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widowControl w:val="0"/>
              <w:pBdr>
                <w:bottom w:val="single" w:sz="4" w:space="19" w:color="FFFFFF"/>
              </w:pBdr>
              <w:jc w:val="both"/>
              <w:rPr>
                <w:sz w:val="18"/>
                <w:szCs w:val="18"/>
              </w:rPr>
            </w:pPr>
            <w:r w:rsidRPr="00A06721">
              <w:rPr>
                <w:sz w:val="18"/>
                <w:szCs w:val="18"/>
              </w:rPr>
              <w:t>Финансирование подпрограммы составляет  891,5 тыс. рублей и осуществляется за счет средств областного бюджета:</w:t>
            </w:r>
          </w:p>
          <w:p w:rsidR="005106BA" w:rsidRPr="00A06721" w:rsidRDefault="005106BA" w:rsidP="00E56878">
            <w:pPr>
              <w:widowControl w:val="0"/>
              <w:pBdr>
                <w:bottom w:val="single" w:sz="4" w:space="19" w:color="FFFFFF"/>
              </w:pBdr>
              <w:jc w:val="both"/>
              <w:rPr>
                <w:sz w:val="18"/>
                <w:szCs w:val="18"/>
              </w:rPr>
            </w:pPr>
            <w:r w:rsidRPr="00A06721">
              <w:rPr>
                <w:sz w:val="18"/>
                <w:szCs w:val="18"/>
              </w:rPr>
              <w:t>2014г. – 272,2 тыс. рублей;</w:t>
            </w:r>
          </w:p>
          <w:p w:rsidR="005106BA" w:rsidRPr="00A06721" w:rsidRDefault="005106BA" w:rsidP="00E56878">
            <w:pPr>
              <w:widowControl w:val="0"/>
              <w:pBdr>
                <w:bottom w:val="single" w:sz="4" w:space="19" w:color="FFFFFF"/>
              </w:pBdr>
              <w:jc w:val="both"/>
              <w:rPr>
                <w:sz w:val="18"/>
                <w:szCs w:val="18"/>
              </w:rPr>
            </w:pPr>
            <w:r w:rsidRPr="00A06721">
              <w:rPr>
                <w:sz w:val="18"/>
                <w:szCs w:val="18"/>
              </w:rPr>
              <w:t>2015г. – 150,1 тыс. рублей;</w:t>
            </w:r>
          </w:p>
          <w:p w:rsidR="005106BA" w:rsidRPr="00A06721" w:rsidRDefault="005106BA" w:rsidP="00E56878">
            <w:pPr>
              <w:widowControl w:val="0"/>
              <w:pBdr>
                <w:bottom w:val="single" w:sz="4" w:space="19" w:color="FFFFFF"/>
              </w:pBdr>
              <w:jc w:val="both"/>
              <w:rPr>
                <w:sz w:val="18"/>
                <w:szCs w:val="18"/>
              </w:rPr>
            </w:pPr>
            <w:r w:rsidRPr="00A06721">
              <w:rPr>
                <w:sz w:val="18"/>
                <w:szCs w:val="18"/>
              </w:rPr>
              <w:t xml:space="preserve">2016г. – 68,1 тыс. рублей; </w:t>
            </w:r>
          </w:p>
          <w:p w:rsidR="005106BA" w:rsidRPr="00A06721" w:rsidRDefault="005106BA" w:rsidP="00E56878">
            <w:pPr>
              <w:widowControl w:val="0"/>
              <w:pBdr>
                <w:bottom w:val="single" w:sz="4" w:space="19" w:color="FFFFFF"/>
              </w:pBdr>
              <w:jc w:val="both"/>
              <w:rPr>
                <w:sz w:val="18"/>
                <w:szCs w:val="18"/>
              </w:rPr>
            </w:pPr>
            <w:r w:rsidRPr="00A06721">
              <w:rPr>
                <w:sz w:val="18"/>
                <w:szCs w:val="18"/>
              </w:rPr>
              <w:t>2017г.-     74,9 тыс.рублей;</w:t>
            </w:r>
          </w:p>
          <w:p w:rsidR="005106BA" w:rsidRPr="00A06721" w:rsidRDefault="005106BA" w:rsidP="00E56878">
            <w:pPr>
              <w:widowControl w:val="0"/>
              <w:pBdr>
                <w:bottom w:val="single" w:sz="4" w:space="19" w:color="FFFFFF"/>
              </w:pBdr>
              <w:jc w:val="both"/>
              <w:rPr>
                <w:sz w:val="18"/>
                <w:szCs w:val="18"/>
              </w:rPr>
            </w:pPr>
            <w:r w:rsidRPr="00A06721">
              <w:rPr>
                <w:sz w:val="18"/>
                <w:szCs w:val="18"/>
              </w:rPr>
              <w:t>2018 г.-123,4 тыс.рублей;</w:t>
            </w:r>
          </w:p>
          <w:p w:rsidR="005106BA" w:rsidRPr="00A06721" w:rsidRDefault="005106BA" w:rsidP="00E56878">
            <w:pPr>
              <w:widowControl w:val="0"/>
              <w:pBdr>
                <w:bottom w:val="single" w:sz="4" w:space="19" w:color="FFFFFF"/>
              </w:pBdr>
              <w:jc w:val="both"/>
              <w:rPr>
                <w:sz w:val="18"/>
                <w:szCs w:val="18"/>
              </w:rPr>
            </w:pPr>
            <w:r w:rsidRPr="00A06721">
              <w:rPr>
                <w:sz w:val="18"/>
                <w:szCs w:val="18"/>
              </w:rPr>
              <w:t>2019 г.-101,4 тыс. рублей</w:t>
            </w:r>
          </w:p>
          <w:p w:rsidR="005106BA" w:rsidRPr="00A06721" w:rsidRDefault="005106BA" w:rsidP="00E56878">
            <w:pPr>
              <w:widowControl w:val="0"/>
              <w:pBdr>
                <w:bottom w:val="single" w:sz="4" w:space="19" w:color="FFFFFF"/>
              </w:pBdr>
              <w:jc w:val="both"/>
              <w:rPr>
                <w:sz w:val="18"/>
                <w:szCs w:val="18"/>
              </w:rPr>
            </w:pPr>
            <w:r w:rsidRPr="00A06721">
              <w:rPr>
                <w:sz w:val="18"/>
                <w:szCs w:val="18"/>
              </w:rPr>
              <w:t>2020 г. – 101,4 тыс.рублей</w:t>
            </w:r>
          </w:p>
        </w:tc>
      </w:tr>
      <w:tr w:rsidR="005106BA" w:rsidRPr="00A06721" w:rsidTr="00E56878">
        <w:trPr>
          <w:trHeight w:val="87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jc w:val="both"/>
              <w:rPr>
                <w:sz w:val="18"/>
                <w:szCs w:val="18"/>
              </w:rPr>
            </w:pPr>
            <w:r w:rsidRPr="00A06721">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5106BA" w:rsidRPr="00A06721" w:rsidRDefault="005106BA" w:rsidP="00E56878">
            <w:pPr>
              <w:jc w:val="both"/>
              <w:rPr>
                <w:sz w:val="18"/>
                <w:szCs w:val="18"/>
              </w:rPr>
            </w:pPr>
            <w:r w:rsidRPr="00A06721">
              <w:rPr>
                <w:sz w:val="18"/>
                <w:szCs w:val="18"/>
              </w:rPr>
              <w:t>- поддержание социальной стабильности в обществе.</w:t>
            </w:r>
          </w:p>
        </w:tc>
      </w:tr>
    </w:tbl>
    <w:p w:rsidR="005106BA" w:rsidRPr="00A06721" w:rsidRDefault="005106BA" w:rsidP="005106BA">
      <w:pPr>
        <w:jc w:val="center"/>
        <w:rPr>
          <w:sz w:val="18"/>
          <w:szCs w:val="18"/>
        </w:rPr>
      </w:pPr>
      <w:r w:rsidRPr="00A0672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widowControl w:val="0"/>
        <w:autoSpaceDE w:val="0"/>
        <w:autoSpaceDN w:val="0"/>
        <w:adjustRightInd w:val="0"/>
        <w:ind w:firstLine="709"/>
        <w:jc w:val="center"/>
        <w:rPr>
          <w:sz w:val="18"/>
          <w:szCs w:val="18"/>
        </w:rPr>
      </w:pPr>
      <w:r w:rsidRPr="00A06721">
        <w:rPr>
          <w:sz w:val="18"/>
          <w:szCs w:val="18"/>
        </w:rPr>
        <w:t>Подпрограмма «Содействие занятости населения»</w:t>
      </w:r>
    </w:p>
    <w:p w:rsidR="005106BA" w:rsidRPr="00A06721" w:rsidRDefault="005106BA" w:rsidP="005106BA">
      <w:pPr>
        <w:pStyle w:val="HTML"/>
        <w:shd w:val="clear" w:color="auto" w:fill="FFFFFF"/>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5106BA" w:rsidRPr="00A06721" w:rsidRDefault="005106BA" w:rsidP="005106BA">
      <w:pPr>
        <w:pStyle w:val="HTML"/>
        <w:shd w:val="clear" w:color="auto" w:fill="FFFFFF"/>
        <w:jc w:val="both"/>
        <w:rPr>
          <w:rFonts w:ascii="Times New Roman" w:hAnsi="Times New Roman" w:cs="Times New Roman"/>
          <w:color w:val="000000"/>
          <w:sz w:val="18"/>
          <w:szCs w:val="18"/>
        </w:rPr>
      </w:pPr>
      <w:r w:rsidRPr="00A06721">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5106BA" w:rsidRPr="00A06721" w:rsidRDefault="005106BA" w:rsidP="005106BA">
      <w:pPr>
        <w:autoSpaceDE w:val="0"/>
        <w:autoSpaceDN w:val="0"/>
        <w:adjustRightInd w:val="0"/>
        <w:ind w:firstLine="709"/>
        <w:jc w:val="both"/>
        <w:rPr>
          <w:sz w:val="18"/>
          <w:szCs w:val="18"/>
        </w:rPr>
      </w:pPr>
      <w:r w:rsidRPr="00A06721">
        <w:rPr>
          <w:sz w:val="18"/>
          <w:szCs w:val="18"/>
        </w:rPr>
        <w:lastRenderedPageBreak/>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 xml:space="preserve">Целевые ориентиры повышения </w:t>
      </w:r>
      <w:r w:rsidRPr="00A06721">
        <w:rPr>
          <w:bCs/>
          <w:color w:val="000000"/>
          <w:sz w:val="18"/>
          <w:szCs w:val="18"/>
          <w:shd w:val="clear" w:color="auto" w:fill="FFFFFF"/>
        </w:rPr>
        <w:t>эффективности функционирования рынка труда и повышения уровня жизни населения</w:t>
      </w:r>
      <w:r w:rsidRPr="00A06721">
        <w:rPr>
          <w:bCs/>
          <w:color w:val="000000"/>
          <w:sz w:val="18"/>
          <w:szCs w:val="18"/>
        </w:rPr>
        <w:t xml:space="preserve"> </w:t>
      </w:r>
      <w:r w:rsidRPr="00A06721">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A06721">
        <w:rPr>
          <w:bCs/>
          <w:color w:val="000000"/>
          <w:sz w:val="18"/>
          <w:szCs w:val="18"/>
          <w:shd w:val="clear" w:color="auto" w:fill="FFFFFF"/>
        </w:rPr>
        <w:t>Правительства РФ от 15 апреля 2014 г. N 298</w:t>
      </w:r>
      <w:r w:rsidRPr="00A06721">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К числу приоритетов муниципальной политики в сфере реализации настоящей подпрограммы отнесены:</w:t>
      </w:r>
    </w:p>
    <w:p w:rsidR="005106BA" w:rsidRPr="00A06721" w:rsidRDefault="005106BA" w:rsidP="005106BA">
      <w:pPr>
        <w:ind w:firstLine="708"/>
        <w:jc w:val="both"/>
        <w:rPr>
          <w:sz w:val="18"/>
          <w:szCs w:val="18"/>
        </w:rPr>
      </w:pPr>
      <w:r w:rsidRPr="00A06721">
        <w:rPr>
          <w:sz w:val="18"/>
          <w:szCs w:val="18"/>
        </w:rPr>
        <w:t xml:space="preserve">- создание условий для формирования гибкого, эффективно функционирующего рынка труда;        </w:t>
      </w:r>
    </w:p>
    <w:p w:rsidR="005106BA" w:rsidRPr="00A06721" w:rsidRDefault="005106BA" w:rsidP="005106BA">
      <w:pPr>
        <w:ind w:firstLine="708"/>
        <w:jc w:val="both"/>
        <w:rPr>
          <w:sz w:val="18"/>
          <w:szCs w:val="18"/>
        </w:rPr>
      </w:pPr>
      <w:r w:rsidRPr="00A06721">
        <w:rPr>
          <w:sz w:val="18"/>
          <w:szCs w:val="18"/>
        </w:rPr>
        <w:t>- предотвращение роста напряженности на рынке труда за счет минимизации уровней общей и регистрируемой безработицы;</w:t>
      </w:r>
    </w:p>
    <w:p w:rsidR="005106BA" w:rsidRPr="00A06721" w:rsidRDefault="005106BA" w:rsidP="005106BA">
      <w:pPr>
        <w:snapToGrid w:val="0"/>
        <w:ind w:firstLine="708"/>
        <w:jc w:val="both"/>
        <w:rPr>
          <w:sz w:val="18"/>
          <w:szCs w:val="18"/>
        </w:rPr>
      </w:pPr>
      <w:r w:rsidRPr="00A06721">
        <w:rPr>
          <w:sz w:val="18"/>
          <w:szCs w:val="18"/>
        </w:rPr>
        <w:t>- поддержание социальной стабильности в обществе.</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pStyle w:val="12"/>
        <w:ind w:left="0" w:firstLine="709"/>
        <w:rPr>
          <w:sz w:val="18"/>
          <w:szCs w:val="18"/>
        </w:rPr>
      </w:pPr>
      <w:r w:rsidRPr="00A06721">
        <w:rPr>
          <w:sz w:val="18"/>
          <w:szCs w:val="18"/>
        </w:rPr>
        <w:t xml:space="preserve">Цель подпрограммы: </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1. Создание правовых, экономических условий, способствующих эффективному развитию рынка труда</w:t>
      </w:r>
    </w:p>
    <w:p w:rsidR="005106BA" w:rsidRPr="00A06721" w:rsidRDefault="005106BA" w:rsidP="005106BA">
      <w:pPr>
        <w:widowControl w:val="0"/>
        <w:autoSpaceDE w:val="0"/>
        <w:autoSpaceDN w:val="0"/>
        <w:adjustRightInd w:val="0"/>
        <w:ind w:firstLine="708"/>
        <w:jc w:val="both"/>
        <w:rPr>
          <w:color w:val="000000"/>
          <w:sz w:val="18"/>
          <w:szCs w:val="18"/>
        </w:rPr>
      </w:pPr>
      <w:r w:rsidRPr="00A06721">
        <w:rPr>
          <w:color w:val="000000"/>
          <w:sz w:val="18"/>
          <w:szCs w:val="18"/>
        </w:rPr>
        <w:t>Задачи подпрограммы:</w:t>
      </w:r>
    </w:p>
    <w:p w:rsidR="005106BA" w:rsidRPr="00A06721" w:rsidRDefault="005106BA" w:rsidP="005106BA">
      <w:pPr>
        <w:pStyle w:val="ConsPlusNormal"/>
        <w:ind w:firstLine="708"/>
        <w:jc w:val="both"/>
        <w:rPr>
          <w:rFonts w:ascii="Times New Roman" w:hAnsi="Times New Roman" w:cs="Times New Roman"/>
          <w:sz w:val="18"/>
          <w:szCs w:val="18"/>
        </w:rPr>
      </w:pPr>
      <w:r w:rsidRPr="00A06721">
        <w:rPr>
          <w:rFonts w:ascii="Times New Roman" w:hAnsi="Times New Roman" w:cs="Times New Roman"/>
          <w:sz w:val="18"/>
          <w:szCs w:val="18"/>
        </w:rPr>
        <w:t>1. Предотвращение роста напряженности на рынке труда;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2. Привлечение иностранных работников в соответствии с потребностями экономики.</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ind w:firstLine="709"/>
        <w:jc w:val="both"/>
        <w:rPr>
          <w:sz w:val="18"/>
          <w:szCs w:val="18"/>
        </w:rPr>
      </w:pPr>
      <w:r w:rsidRPr="00A06721">
        <w:rPr>
          <w:sz w:val="18"/>
          <w:szCs w:val="18"/>
        </w:rPr>
        <w:t>Реализация основных мероприятий подпрограммы позволит:</w:t>
      </w:r>
    </w:p>
    <w:p w:rsidR="005106BA" w:rsidRPr="00A06721" w:rsidRDefault="005106BA" w:rsidP="005106BA">
      <w:pPr>
        <w:ind w:firstLine="708"/>
        <w:jc w:val="both"/>
        <w:rPr>
          <w:sz w:val="18"/>
          <w:szCs w:val="18"/>
        </w:rPr>
      </w:pPr>
      <w:r w:rsidRPr="00A06721">
        <w:rPr>
          <w:sz w:val="18"/>
          <w:szCs w:val="18"/>
        </w:rPr>
        <w:t xml:space="preserve">- создать условия для формирования гибкого, эффективно функционирующего рынка труда;          </w:t>
      </w:r>
    </w:p>
    <w:p w:rsidR="005106BA" w:rsidRPr="00A06721" w:rsidRDefault="005106BA" w:rsidP="005106BA">
      <w:pPr>
        <w:ind w:firstLine="708"/>
        <w:jc w:val="both"/>
        <w:rPr>
          <w:sz w:val="18"/>
          <w:szCs w:val="18"/>
        </w:rPr>
      </w:pPr>
      <w:r w:rsidRPr="00A06721">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5106BA" w:rsidRPr="00A06721" w:rsidRDefault="005106BA" w:rsidP="005106BA">
      <w:pPr>
        <w:autoSpaceDE w:val="0"/>
        <w:autoSpaceDN w:val="0"/>
        <w:adjustRightInd w:val="0"/>
        <w:ind w:firstLine="709"/>
        <w:jc w:val="both"/>
        <w:rPr>
          <w:sz w:val="18"/>
          <w:szCs w:val="18"/>
        </w:rPr>
      </w:pPr>
      <w:r w:rsidRPr="00A06721">
        <w:rPr>
          <w:sz w:val="18"/>
          <w:szCs w:val="18"/>
        </w:rPr>
        <w:t>- поддержать социальную стабильность в обществе.</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двух основных мероприятий: </w:t>
      </w:r>
    </w:p>
    <w:p w:rsidR="005106BA" w:rsidRPr="00A06721" w:rsidRDefault="005106BA" w:rsidP="005106BA">
      <w:pPr>
        <w:ind w:firstLine="708"/>
        <w:jc w:val="both"/>
        <w:rPr>
          <w:sz w:val="18"/>
          <w:szCs w:val="18"/>
        </w:rPr>
      </w:pPr>
      <w:r w:rsidRPr="00A06721">
        <w:rPr>
          <w:sz w:val="18"/>
          <w:szCs w:val="18"/>
        </w:rPr>
        <w:t>1. Организация проведения оплачиваемых общественных  работ.</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2. Снижение напряженности на рынке труда.</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 xml:space="preserve">Основное мероприятие 1. Организация проведения оплачиваемых общественных  работ </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мероприятия – МКУ Панинский «ЦООДОМС»</w:t>
      </w:r>
    </w:p>
    <w:p w:rsidR="005106BA" w:rsidRPr="00A06721" w:rsidRDefault="005106BA" w:rsidP="005106BA">
      <w:pPr>
        <w:ind w:firstLine="709"/>
        <w:jc w:val="both"/>
        <w:rPr>
          <w:sz w:val="18"/>
          <w:szCs w:val="18"/>
        </w:rPr>
      </w:pPr>
      <w:r w:rsidRPr="00A06721">
        <w:rPr>
          <w:sz w:val="18"/>
          <w:szCs w:val="18"/>
        </w:rPr>
        <w:t xml:space="preserve">Мероприятие 1 предусматривает </w:t>
      </w:r>
      <w:r w:rsidRPr="00A06721">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5106BA" w:rsidRPr="00A06721" w:rsidRDefault="005106BA" w:rsidP="005106BA">
      <w:pPr>
        <w:autoSpaceDE w:val="0"/>
        <w:autoSpaceDN w:val="0"/>
        <w:adjustRightInd w:val="0"/>
        <w:ind w:firstLine="709"/>
        <w:jc w:val="both"/>
        <w:rPr>
          <w:sz w:val="18"/>
          <w:szCs w:val="18"/>
        </w:rPr>
      </w:pPr>
      <w:r w:rsidRPr="00A06721">
        <w:rPr>
          <w:iCs/>
          <w:sz w:val="18"/>
          <w:szCs w:val="18"/>
        </w:rPr>
        <w:t xml:space="preserve">Основное мероприятие 2. </w:t>
      </w:r>
      <w:r w:rsidRPr="00A06721">
        <w:rPr>
          <w:sz w:val="18"/>
          <w:szCs w:val="18"/>
        </w:rPr>
        <w:t>Снижение напряженности на рынке труда.</w:t>
      </w:r>
    </w:p>
    <w:p w:rsidR="005106BA" w:rsidRPr="00A06721" w:rsidRDefault="005106BA" w:rsidP="005106BA">
      <w:pPr>
        <w:autoSpaceDE w:val="0"/>
        <w:autoSpaceDN w:val="0"/>
        <w:adjustRightInd w:val="0"/>
        <w:ind w:firstLine="709"/>
        <w:jc w:val="both"/>
        <w:rPr>
          <w:sz w:val="18"/>
          <w:szCs w:val="18"/>
        </w:rPr>
      </w:pPr>
      <w:r w:rsidRPr="00A06721">
        <w:rPr>
          <w:sz w:val="18"/>
          <w:szCs w:val="18"/>
        </w:rPr>
        <w:t>Срок реализации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основного мероприятия – МКУ Панинский «ЦООДОМС»</w:t>
      </w:r>
    </w:p>
    <w:p w:rsidR="005106BA" w:rsidRPr="00A06721" w:rsidRDefault="005106BA" w:rsidP="005106BA">
      <w:pPr>
        <w:ind w:firstLine="709"/>
        <w:jc w:val="both"/>
        <w:rPr>
          <w:sz w:val="18"/>
          <w:szCs w:val="18"/>
        </w:rPr>
      </w:pPr>
      <w:r w:rsidRPr="00A06721">
        <w:rPr>
          <w:sz w:val="18"/>
          <w:szCs w:val="18"/>
        </w:rPr>
        <w:t xml:space="preserve">Мероприятие 2 предусматривает создание рабочих (приобретение оборудования) мест для трудоустройства инвалидов </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предусмотрены меры правового регулирования в части: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5</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375"/>
        <w:gridCol w:w="11"/>
        <w:gridCol w:w="1085"/>
        <w:gridCol w:w="1029"/>
        <w:gridCol w:w="1013"/>
        <w:gridCol w:w="995"/>
        <w:gridCol w:w="1094"/>
        <w:gridCol w:w="1244"/>
        <w:gridCol w:w="1048"/>
      </w:tblGrid>
      <w:tr w:rsidR="005106BA" w:rsidRPr="00A06721" w:rsidTr="00E56878">
        <w:tc>
          <w:tcPr>
            <w:tcW w:w="1929"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894" w:type="dxa"/>
            <w:gridSpan w:val="9"/>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1929" w:type="dxa"/>
            <w:vMerge/>
          </w:tcPr>
          <w:p w:rsidR="005106BA" w:rsidRPr="00A06721" w:rsidRDefault="005106BA" w:rsidP="00E56878">
            <w:pPr>
              <w:jc w:val="both"/>
              <w:rPr>
                <w:sz w:val="18"/>
                <w:szCs w:val="18"/>
              </w:rPr>
            </w:pPr>
          </w:p>
        </w:tc>
        <w:tc>
          <w:tcPr>
            <w:tcW w:w="1375" w:type="dxa"/>
          </w:tcPr>
          <w:p w:rsidR="005106BA" w:rsidRPr="00A06721" w:rsidRDefault="005106BA" w:rsidP="00E56878">
            <w:pPr>
              <w:jc w:val="both"/>
              <w:rPr>
                <w:sz w:val="18"/>
                <w:szCs w:val="18"/>
              </w:rPr>
            </w:pPr>
            <w:r w:rsidRPr="00A06721">
              <w:rPr>
                <w:sz w:val="18"/>
                <w:szCs w:val="18"/>
              </w:rPr>
              <w:t>всего</w:t>
            </w:r>
          </w:p>
        </w:tc>
        <w:tc>
          <w:tcPr>
            <w:tcW w:w="1096" w:type="dxa"/>
            <w:gridSpan w:val="2"/>
          </w:tcPr>
          <w:p w:rsidR="005106BA" w:rsidRPr="00A06721" w:rsidRDefault="005106BA" w:rsidP="00E56878">
            <w:pPr>
              <w:jc w:val="both"/>
              <w:rPr>
                <w:sz w:val="18"/>
                <w:szCs w:val="18"/>
              </w:rPr>
            </w:pPr>
            <w:r w:rsidRPr="00A06721">
              <w:rPr>
                <w:sz w:val="18"/>
                <w:szCs w:val="18"/>
              </w:rPr>
              <w:t>2014</w:t>
            </w:r>
          </w:p>
        </w:tc>
        <w:tc>
          <w:tcPr>
            <w:tcW w:w="1029" w:type="dxa"/>
          </w:tcPr>
          <w:p w:rsidR="005106BA" w:rsidRPr="00A06721" w:rsidRDefault="005106BA" w:rsidP="00E56878">
            <w:pPr>
              <w:jc w:val="both"/>
              <w:rPr>
                <w:sz w:val="18"/>
                <w:szCs w:val="18"/>
              </w:rPr>
            </w:pPr>
            <w:r w:rsidRPr="00A06721">
              <w:rPr>
                <w:sz w:val="18"/>
                <w:szCs w:val="18"/>
              </w:rPr>
              <w:t>2015</w:t>
            </w:r>
          </w:p>
        </w:tc>
        <w:tc>
          <w:tcPr>
            <w:tcW w:w="1013" w:type="dxa"/>
          </w:tcPr>
          <w:p w:rsidR="005106BA" w:rsidRPr="00A06721" w:rsidRDefault="005106BA" w:rsidP="00E56878">
            <w:pPr>
              <w:jc w:val="both"/>
              <w:rPr>
                <w:sz w:val="18"/>
                <w:szCs w:val="18"/>
              </w:rPr>
            </w:pPr>
            <w:r w:rsidRPr="00A06721">
              <w:rPr>
                <w:sz w:val="18"/>
                <w:szCs w:val="18"/>
              </w:rPr>
              <w:t>2016</w:t>
            </w:r>
          </w:p>
        </w:tc>
        <w:tc>
          <w:tcPr>
            <w:tcW w:w="995" w:type="dxa"/>
          </w:tcPr>
          <w:p w:rsidR="005106BA" w:rsidRPr="00A06721" w:rsidRDefault="005106BA" w:rsidP="00E56878">
            <w:pPr>
              <w:jc w:val="both"/>
              <w:rPr>
                <w:sz w:val="18"/>
                <w:szCs w:val="18"/>
              </w:rPr>
            </w:pPr>
            <w:r w:rsidRPr="00A06721">
              <w:rPr>
                <w:sz w:val="18"/>
                <w:szCs w:val="18"/>
              </w:rPr>
              <w:t>2017</w:t>
            </w:r>
          </w:p>
        </w:tc>
        <w:tc>
          <w:tcPr>
            <w:tcW w:w="1094" w:type="dxa"/>
          </w:tcPr>
          <w:p w:rsidR="005106BA" w:rsidRPr="00A06721" w:rsidRDefault="005106BA" w:rsidP="00E56878">
            <w:pPr>
              <w:jc w:val="both"/>
              <w:rPr>
                <w:sz w:val="18"/>
                <w:szCs w:val="18"/>
              </w:rPr>
            </w:pPr>
            <w:r w:rsidRPr="00A06721">
              <w:rPr>
                <w:sz w:val="18"/>
                <w:szCs w:val="18"/>
              </w:rPr>
              <w:t>2018</w:t>
            </w:r>
          </w:p>
        </w:tc>
        <w:tc>
          <w:tcPr>
            <w:tcW w:w="1244" w:type="dxa"/>
          </w:tcPr>
          <w:p w:rsidR="005106BA" w:rsidRPr="00A06721" w:rsidRDefault="005106BA" w:rsidP="00E56878">
            <w:pPr>
              <w:jc w:val="both"/>
              <w:rPr>
                <w:sz w:val="18"/>
                <w:szCs w:val="18"/>
              </w:rPr>
            </w:pPr>
            <w:r w:rsidRPr="00A06721">
              <w:rPr>
                <w:sz w:val="18"/>
                <w:szCs w:val="18"/>
              </w:rPr>
              <w:t>2019</w:t>
            </w:r>
          </w:p>
        </w:tc>
        <w:tc>
          <w:tcPr>
            <w:tcW w:w="1048" w:type="dxa"/>
          </w:tcPr>
          <w:p w:rsidR="005106BA" w:rsidRPr="00A06721" w:rsidRDefault="005106BA" w:rsidP="00E56878">
            <w:pPr>
              <w:jc w:val="both"/>
              <w:rPr>
                <w:sz w:val="18"/>
                <w:szCs w:val="18"/>
              </w:rPr>
            </w:pPr>
            <w:r w:rsidRPr="00A06721">
              <w:rPr>
                <w:sz w:val="18"/>
                <w:szCs w:val="18"/>
              </w:rPr>
              <w:t>2020</w:t>
            </w:r>
          </w:p>
        </w:tc>
      </w:tr>
      <w:tr w:rsidR="005106BA" w:rsidRPr="00A06721" w:rsidTr="00E56878">
        <w:trPr>
          <w:trHeight w:val="402"/>
        </w:trPr>
        <w:tc>
          <w:tcPr>
            <w:tcW w:w="1929" w:type="dxa"/>
          </w:tcPr>
          <w:p w:rsidR="005106BA" w:rsidRPr="00A06721" w:rsidRDefault="005106BA" w:rsidP="00E56878">
            <w:pPr>
              <w:jc w:val="both"/>
              <w:rPr>
                <w:sz w:val="18"/>
                <w:szCs w:val="18"/>
              </w:rPr>
            </w:pPr>
            <w:r w:rsidRPr="00A06721">
              <w:rPr>
                <w:sz w:val="18"/>
                <w:szCs w:val="18"/>
              </w:rPr>
              <w:t>1 Организация проведения оплачиваемых общественных  работ</w:t>
            </w:r>
          </w:p>
        </w:tc>
        <w:tc>
          <w:tcPr>
            <w:tcW w:w="1375" w:type="dxa"/>
          </w:tcPr>
          <w:p w:rsidR="005106BA" w:rsidRPr="00A06721" w:rsidRDefault="005106BA" w:rsidP="00E56878">
            <w:pPr>
              <w:jc w:val="both"/>
              <w:rPr>
                <w:sz w:val="18"/>
                <w:szCs w:val="18"/>
              </w:rPr>
            </w:pPr>
            <w:r w:rsidRPr="00A06721">
              <w:rPr>
                <w:sz w:val="18"/>
                <w:szCs w:val="18"/>
              </w:rPr>
              <w:t>618,9</w:t>
            </w:r>
          </w:p>
        </w:tc>
        <w:tc>
          <w:tcPr>
            <w:tcW w:w="1096" w:type="dxa"/>
            <w:gridSpan w:val="2"/>
          </w:tcPr>
          <w:p w:rsidR="005106BA" w:rsidRPr="00A06721" w:rsidRDefault="005106BA" w:rsidP="00E56878">
            <w:pPr>
              <w:jc w:val="both"/>
              <w:rPr>
                <w:sz w:val="18"/>
                <w:szCs w:val="18"/>
              </w:rPr>
            </w:pPr>
            <w:r w:rsidRPr="00A06721">
              <w:rPr>
                <w:sz w:val="18"/>
                <w:szCs w:val="18"/>
              </w:rPr>
              <w:t>72,2</w:t>
            </w:r>
          </w:p>
        </w:tc>
        <w:tc>
          <w:tcPr>
            <w:tcW w:w="1029" w:type="dxa"/>
          </w:tcPr>
          <w:p w:rsidR="005106BA" w:rsidRPr="00A06721" w:rsidRDefault="005106BA" w:rsidP="00E56878">
            <w:pPr>
              <w:jc w:val="both"/>
              <w:rPr>
                <w:sz w:val="18"/>
                <w:szCs w:val="18"/>
              </w:rPr>
            </w:pPr>
            <w:r w:rsidRPr="00A06721">
              <w:rPr>
                <w:sz w:val="18"/>
                <w:szCs w:val="18"/>
              </w:rPr>
              <w:t>77,5</w:t>
            </w:r>
          </w:p>
        </w:tc>
        <w:tc>
          <w:tcPr>
            <w:tcW w:w="1013" w:type="dxa"/>
          </w:tcPr>
          <w:p w:rsidR="005106BA" w:rsidRPr="00A06721" w:rsidRDefault="005106BA" w:rsidP="00E56878">
            <w:pPr>
              <w:jc w:val="both"/>
              <w:rPr>
                <w:sz w:val="18"/>
                <w:szCs w:val="18"/>
              </w:rPr>
            </w:pPr>
            <w:r w:rsidRPr="00A06721">
              <w:rPr>
                <w:sz w:val="18"/>
                <w:szCs w:val="18"/>
              </w:rPr>
              <w:t>68,1</w:t>
            </w:r>
          </w:p>
        </w:tc>
        <w:tc>
          <w:tcPr>
            <w:tcW w:w="995" w:type="dxa"/>
          </w:tcPr>
          <w:p w:rsidR="005106BA" w:rsidRPr="00A06721" w:rsidRDefault="005106BA" w:rsidP="00E56878">
            <w:pPr>
              <w:jc w:val="both"/>
              <w:rPr>
                <w:sz w:val="18"/>
                <w:szCs w:val="18"/>
              </w:rPr>
            </w:pPr>
            <w:r w:rsidRPr="00A06721">
              <w:rPr>
                <w:sz w:val="18"/>
                <w:szCs w:val="18"/>
              </w:rPr>
              <w:t>74,9</w:t>
            </w:r>
          </w:p>
        </w:tc>
        <w:tc>
          <w:tcPr>
            <w:tcW w:w="1094" w:type="dxa"/>
          </w:tcPr>
          <w:p w:rsidR="005106BA" w:rsidRPr="00A06721" w:rsidRDefault="005106BA" w:rsidP="00E56878">
            <w:pPr>
              <w:jc w:val="both"/>
              <w:rPr>
                <w:sz w:val="18"/>
                <w:szCs w:val="18"/>
              </w:rPr>
            </w:pPr>
            <w:r w:rsidRPr="00A06721">
              <w:rPr>
                <w:sz w:val="18"/>
                <w:szCs w:val="18"/>
              </w:rPr>
              <w:t>123,4</w:t>
            </w:r>
          </w:p>
        </w:tc>
        <w:tc>
          <w:tcPr>
            <w:tcW w:w="1244" w:type="dxa"/>
          </w:tcPr>
          <w:p w:rsidR="005106BA" w:rsidRPr="00A06721" w:rsidRDefault="005106BA" w:rsidP="00E56878">
            <w:pPr>
              <w:jc w:val="both"/>
              <w:rPr>
                <w:sz w:val="18"/>
                <w:szCs w:val="18"/>
              </w:rPr>
            </w:pPr>
            <w:r w:rsidRPr="00A06721">
              <w:rPr>
                <w:sz w:val="18"/>
                <w:szCs w:val="18"/>
              </w:rPr>
              <w:t>101,4</w:t>
            </w:r>
          </w:p>
        </w:tc>
        <w:tc>
          <w:tcPr>
            <w:tcW w:w="1048" w:type="dxa"/>
          </w:tcPr>
          <w:p w:rsidR="005106BA" w:rsidRPr="00A06721" w:rsidRDefault="005106BA" w:rsidP="00E56878">
            <w:pPr>
              <w:jc w:val="both"/>
              <w:rPr>
                <w:sz w:val="18"/>
                <w:szCs w:val="18"/>
              </w:rPr>
            </w:pPr>
            <w:r w:rsidRPr="00A06721">
              <w:rPr>
                <w:sz w:val="18"/>
                <w:szCs w:val="18"/>
              </w:rPr>
              <w:t>101,4</w:t>
            </w:r>
          </w:p>
        </w:tc>
      </w:tr>
      <w:tr w:rsidR="005106BA" w:rsidRPr="00A06721" w:rsidTr="00E56878">
        <w:trPr>
          <w:trHeight w:val="218"/>
        </w:trPr>
        <w:tc>
          <w:tcPr>
            <w:tcW w:w="1929" w:type="dxa"/>
          </w:tcPr>
          <w:p w:rsidR="005106BA" w:rsidRPr="00A06721" w:rsidRDefault="005106BA" w:rsidP="00E56878">
            <w:pPr>
              <w:jc w:val="both"/>
              <w:rPr>
                <w:sz w:val="18"/>
                <w:szCs w:val="18"/>
              </w:rPr>
            </w:pPr>
            <w:r w:rsidRPr="00A06721">
              <w:rPr>
                <w:sz w:val="18"/>
                <w:szCs w:val="18"/>
              </w:rPr>
              <w:t>Областной бюджет</w:t>
            </w:r>
          </w:p>
        </w:tc>
        <w:tc>
          <w:tcPr>
            <w:tcW w:w="1375" w:type="dxa"/>
          </w:tcPr>
          <w:p w:rsidR="005106BA" w:rsidRPr="00A06721" w:rsidRDefault="005106BA" w:rsidP="00E56878">
            <w:pPr>
              <w:jc w:val="both"/>
              <w:rPr>
                <w:sz w:val="18"/>
                <w:szCs w:val="18"/>
              </w:rPr>
            </w:pPr>
            <w:r w:rsidRPr="00A06721">
              <w:rPr>
                <w:sz w:val="18"/>
                <w:szCs w:val="18"/>
              </w:rPr>
              <w:t>618,9</w:t>
            </w:r>
          </w:p>
        </w:tc>
        <w:tc>
          <w:tcPr>
            <w:tcW w:w="1096" w:type="dxa"/>
            <w:gridSpan w:val="2"/>
          </w:tcPr>
          <w:p w:rsidR="005106BA" w:rsidRPr="00A06721" w:rsidRDefault="005106BA" w:rsidP="00E56878">
            <w:pPr>
              <w:jc w:val="both"/>
              <w:rPr>
                <w:sz w:val="18"/>
                <w:szCs w:val="18"/>
              </w:rPr>
            </w:pPr>
            <w:r w:rsidRPr="00A06721">
              <w:rPr>
                <w:sz w:val="18"/>
                <w:szCs w:val="18"/>
              </w:rPr>
              <w:t>72,2</w:t>
            </w:r>
          </w:p>
        </w:tc>
        <w:tc>
          <w:tcPr>
            <w:tcW w:w="1029" w:type="dxa"/>
          </w:tcPr>
          <w:p w:rsidR="005106BA" w:rsidRPr="00A06721" w:rsidRDefault="005106BA" w:rsidP="00E56878">
            <w:pPr>
              <w:jc w:val="both"/>
              <w:rPr>
                <w:sz w:val="18"/>
                <w:szCs w:val="18"/>
              </w:rPr>
            </w:pPr>
            <w:r w:rsidRPr="00A06721">
              <w:rPr>
                <w:sz w:val="18"/>
                <w:szCs w:val="18"/>
              </w:rPr>
              <w:t>77,5</w:t>
            </w:r>
          </w:p>
        </w:tc>
        <w:tc>
          <w:tcPr>
            <w:tcW w:w="1013" w:type="dxa"/>
          </w:tcPr>
          <w:p w:rsidR="005106BA" w:rsidRPr="00A06721" w:rsidRDefault="005106BA" w:rsidP="00E56878">
            <w:pPr>
              <w:jc w:val="both"/>
              <w:rPr>
                <w:sz w:val="18"/>
                <w:szCs w:val="18"/>
              </w:rPr>
            </w:pPr>
            <w:r w:rsidRPr="00A06721">
              <w:rPr>
                <w:sz w:val="18"/>
                <w:szCs w:val="18"/>
              </w:rPr>
              <w:t>68,1</w:t>
            </w:r>
          </w:p>
        </w:tc>
        <w:tc>
          <w:tcPr>
            <w:tcW w:w="995" w:type="dxa"/>
          </w:tcPr>
          <w:p w:rsidR="005106BA" w:rsidRPr="00A06721" w:rsidRDefault="005106BA" w:rsidP="00E56878">
            <w:pPr>
              <w:jc w:val="both"/>
              <w:rPr>
                <w:sz w:val="18"/>
                <w:szCs w:val="18"/>
              </w:rPr>
            </w:pPr>
            <w:r w:rsidRPr="00A06721">
              <w:rPr>
                <w:sz w:val="18"/>
                <w:szCs w:val="18"/>
              </w:rPr>
              <w:t>74,9</w:t>
            </w:r>
          </w:p>
        </w:tc>
        <w:tc>
          <w:tcPr>
            <w:tcW w:w="1094" w:type="dxa"/>
          </w:tcPr>
          <w:p w:rsidR="005106BA" w:rsidRPr="00A06721" w:rsidRDefault="005106BA" w:rsidP="00E56878">
            <w:pPr>
              <w:jc w:val="both"/>
              <w:rPr>
                <w:sz w:val="18"/>
                <w:szCs w:val="18"/>
              </w:rPr>
            </w:pPr>
            <w:r w:rsidRPr="00A06721">
              <w:rPr>
                <w:sz w:val="18"/>
                <w:szCs w:val="18"/>
              </w:rPr>
              <w:t>123,4</w:t>
            </w:r>
          </w:p>
        </w:tc>
        <w:tc>
          <w:tcPr>
            <w:tcW w:w="1244" w:type="dxa"/>
          </w:tcPr>
          <w:p w:rsidR="005106BA" w:rsidRPr="00A06721" w:rsidRDefault="005106BA" w:rsidP="00E56878">
            <w:pPr>
              <w:jc w:val="both"/>
              <w:rPr>
                <w:sz w:val="18"/>
                <w:szCs w:val="18"/>
              </w:rPr>
            </w:pPr>
            <w:r w:rsidRPr="00A06721">
              <w:rPr>
                <w:sz w:val="18"/>
                <w:szCs w:val="18"/>
              </w:rPr>
              <w:t>101,4</w:t>
            </w:r>
          </w:p>
        </w:tc>
        <w:tc>
          <w:tcPr>
            <w:tcW w:w="1048" w:type="dxa"/>
          </w:tcPr>
          <w:p w:rsidR="005106BA" w:rsidRPr="00A06721" w:rsidRDefault="005106BA" w:rsidP="00E56878">
            <w:pPr>
              <w:jc w:val="both"/>
              <w:rPr>
                <w:sz w:val="18"/>
                <w:szCs w:val="18"/>
              </w:rPr>
            </w:pPr>
            <w:r w:rsidRPr="00A06721">
              <w:rPr>
                <w:sz w:val="18"/>
                <w:szCs w:val="18"/>
              </w:rPr>
              <w:t>101,4</w:t>
            </w:r>
          </w:p>
        </w:tc>
      </w:tr>
      <w:tr w:rsidR="005106BA" w:rsidRPr="00A06721" w:rsidTr="00E56878">
        <w:trPr>
          <w:trHeight w:val="402"/>
        </w:trPr>
        <w:tc>
          <w:tcPr>
            <w:tcW w:w="1929" w:type="dxa"/>
          </w:tcPr>
          <w:p w:rsidR="005106BA" w:rsidRPr="00A06721" w:rsidRDefault="005106BA" w:rsidP="00E56878">
            <w:pPr>
              <w:jc w:val="both"/>
              <w:rPr>
                <w:sz w:val="18"/>
                <w:szCs w:val="18"/>
              </w:rPr>
            </w:pPr>
            <w:r w:rsidRPr="00A06721">
              <w:rPr>
                <w:sz w:val="18"/>
                <w:szCs w:val="18"/>
              </w:rPr>
              <w:t xml:space="preserve">2 Мероприятия направленные на </w:t>
            </w:r>
            <w:r w:rsidRPr="00A06721">
              <w:rPr>
                <w:sz w:val="18"/>
                <w:szCs w:val="18"/>
              </w:rPr>
              <w:lastRenderedPageBreak/>
              <w:t>снижение напряженности на рынке труда.</w:t>
            </w:r>
          </w:p>
          <w:p w:rsidR="005106BA" w:rsidRPr="00A06721" w:rsidRDefault="005106BA" w:rsidP="00E56878">
            <w:pPr>
              <w:jc w:val="both"/>
              <w:rPr>
                <w:sz w:val="18"/>
                <w:szCs w:val="18"/>
              </w:rPr>
            </w:pPr>
          </w:p>
        </w:tc>
        <w:tc>
          <w:tcPr>
            <w:tcW w:w="1386" w:type="dxa"/>
            <w:gridSpan w:val="2"/>
          </w:tcPr>
          <w:p w:rsidR="005106BA" w:rsidRPr="00A06721" w:rsidRDefault="005106BA" w:rsidP="00E56878">
            <w:pPr>
              <w:jc w:val="both"/>
              <w:rPr>
                <w:sz w:val="18"/>
                <w:szCs w:val="18"/>
              </w:rPr>
            </w:pPr>
            <w:r w:rsidRPr="00A06721">
              <w:rPr>
                <w:sz w:val="18"/>
                <w:szCs w:val="18"/>
              </w:rPr>
              <w:lastRenderedPageBreak/>
              <w:t>272,6</w:t>
            </w:r>
          </w:p>
        </w:tc>
        <w:tc>
          <w:tcPr>
            <w:tcW w:w="1085" w:type="dxa"/>
          </w:tcPr>
          <w:p w:rsidR="005106BA" w:rsidRPr="00A06721" w:rsidRDefault="005106BA" w:rsidP="00E56878">
            <w:pPr>
              <w:jc w:val="both"/>
              <w:rPr>
                <w:sz w:val="18"/>
                <w:szCs w:val="18"/>
              </w:rPr>
            </w:pPr>
            <w:r w:rsidRPr="00A06721">
              <w:rPr>
                <w:sz w:val="18"/>
                <w:szCs w:val="18"/>
              </w:rPr>
              <w:t>200</w:t>
            </w:r>
          </w:p>
        </w:tc>
        <w:tc>
          <w:tcPr>
            <w:tcW w:w="1029" w:type="dxa"/>
          </w:tcPr>
          <w:p w:rsidR="005106BA" w:rsidRPr="00A06721" w:rsidRDefault="005106BA" w:rsidP="00E56878">
            <w:pPr>
              <w:jc w:val="both"/>
              <w:rPr>
                <w:sz w:val="18"/>
                <w:szCs w:val="18"/>
              </w:rPr>
            </w:pPr>
            <w:r w:rsidRPr="00A06721">
              <w:rPr>
                <w:sz w:val="18"/>
                <w:szCs w:val="18"/>
              </w:rPr>
              <w:t>72,6</w:t>
            </w:r>
          </w:p>
        </w:tc>
        <w:tc>
          <w:tcPr>
            <w:tcW w:w="1013" w:type="dxa"/>
          </w:tcPr>
          <w:p w:rsidR="005106BA" w:rsidRPr="00A06721" w:rsidRDefault="005106BA" w:rsidP="00E56878">
            <w:pPr>
              <w:jc w:val="both"/>
              <w:rPr>
                <w:sz w:val="18"/>
                <w:szCs w:val="18"/>
              </w:rPr>
            </w:pPr>
            <w:r w:rsidRPr="00A06721">
              <w:rPr>
                <w:sz w:val="18"/>
                <w:szCs w:val="18"/>
              </w:rPr>
              <w:t>0</w:t>
            </w:r>
          </w:p>
        </w:tc>
        <w:tc>
          <w:tcPr>
            <w:tcW w:w="995" w:type="dxa"/>
          </w:tcPr>
          <w:p w:rsidR="005106BA" w:rsidRPr="00A06721" w:rsidRDefault="005106BA" w:rsidP="00E56878">
            <w:pPr>
              <w:jc w:val="both"/>
              <w:rPr>
                <w:sz w:val="18"/>
                <w:szCs w:val="18"/>
              </w:rPr>
            </w:pPr>
            <w:r w:rsidRPr="00A06721">
              <w:rPr>
                <w:sz w:val="18"/>
                <w:szCs w:val="18"/>
              </w:rPr>
              <w:t>0</w:t>
            </w:r>
          </w:p>
        </w:tc>
        <w:tc>
          <w:tcPr>
            <w:tcW w:w="1094" w:type="dxa"/>
          </w:tcPr>
          <w:p w:rsidR="005106BA" w:rsidRPr="00A06721" w:rsidRDefault="005106BA" w:rsidP="00E56878">
            <w:pPr>
              <w:jc w:val="both"/>
              <w:rPr>
                <w:sz w:val="18"/>
                <w:szCs w:val="18"/>
              </w:rPr>
            </w:pPr>
            <w:r w:rsidRPr="00A06721">
              <w:rPr>
                <w:sz w:val="18"/>
                <w:szCs w:val="18"/>
              </w:rPr>
              <w:t>0</w:t>
            </w:r>
          </w:p>
        </w:tc>
        <w:tc>
          <w:tcPr>
            <w:tcW w:w="1244" w:type="dxa"/>
          </w:tcPr>
          <w:p w:rsidR="005106BA" w:rsidRPr="00A06721" w:rsidRDefault="005106BA" w:rsidP="00E56878">
            <w:pPr>
              <w:jc w:val="both"/>
              <w:rPr>
                <w:sz w:val="18"/>
                <w:szCs w:val="18"/>
              </w:rPr>
            </w:pPr>
            <w:r w:rsidRPr="00A06721">
              <w:rPr>
                <w:sz w:val="18"/>
                <w:szCs w:val="18"/>
              </w:rPr>
              <w:t>0</w:t>
            </w:r>
          </w:p>
        </w:tc>
        <w:tc>
          <w:tcPr>
            <w:tcW w:w="104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160"/>
        </w:trPr>
        <w:tc>
          <w:tcPr>
            <w:tcW w:w="1929" w:type="dxa"/>
          </w:tcPr>
          <w:p w:rsidR="005106BA" w:rsidRPr="00A06721" w:rsidRDefault="005106BA" w:rsidP="00E56878">
            <w:pPr>
              <w:jc w:val="both"/>
              <w:rPr>
                <w:sz w:val="18"/>
                <w:szCs w:val="18"/>
              </w:rPr>
            </w:pPr>
            <w:r w:rsidRPr="00A06721">
              <w:rPr>
                <w:sz w:val="18"/>
                <w:szCs w:val="18"/>
              </w:rPr>
              <w:lastRenderedPageBreak/>
              <w:t>Областной бюджет</w:t>
            </w:r>
          </w:p>
        </w:tc>
        <w:tc>
          <w:tcPr>
            <w:tcW w:w="1386" w:type="dxa"/>
            <w:gridSpan w:val="2"/>
          </w:tcPr>
          <w:p w:rsidR="005106BA" w:rsidRPr="00A06721" w:rsidRDefault="005106BA" w:rsidP="00E56878">
            <w:pPr>
              <w:jc w:val="both"/>
              <w:rPr>
                <w:sz w:val="18"/>
                <w:szCs w:val="18"/>
              </w:rPr>
            </w:pPr>
            <w:r w:rsidRPr="00A06721">
              <w:rPr>
                <w:sz w:val="18"/>
                <w:szCs w:val="18"/>
              </w:rPr>
              <w:t>272,6</w:t>
            </w:r>
          </w:p>
        </w:tc>
        <w:tc>
          <w:tcPr>
            <w:tcW w:w="1085" w:type="dxa"/>
          </w:tcPr>
          <w:p w:rsidR="005106BA" w:rsidRPr="00A06721" w:rsidRDefault="005106BA" w:rsidP="00E56878">
            <w:pPr>
              <w:jc w:val="both"/>
              <w:rPr>
                <w:sz w:val="18"/>
                <w:szCs w:val="18"/>
              </w:rPr>
            </w:pPr>
            <w:r w:rsidRPr="00A06721">
              <w:rPr>
                <w:sz w:val="18"/>
                <w:szCs w:val="18"/>
              </w:rPr>
              <w:t>200</w:t>
            </w:r>
          </w:p>
        </w:tc>
        <w:tc>
          <w:tcPr>
            <w:tcW w:w="1029" w:type="dxa"/>
          </w:tcPr>
          <w:p w:rsidR="005106BA" w:rsidRPr="00A06721" w:rsidRDefault="005106BA" w:rsidP="00E56878">
            <w:pPr>
              <w:jc w:val="both"/>
              <w:rPr>
                <w:sz w:val="18"/>
                <w:szCs w:val="18"/>
              </w:rPr>
            </w:pPr>
            <w:r w:rsidRPr="00A06721">
              <w:rPr>
                <w:sz w:val="18"/>
                <w:szCs w:val="18"/>
              </w:rPr>
              <w:t>72,6</w:t>
            </w:r>
          </w:p>
        </w:tc>
        <w:tc>
          <w:tcPr>
            <w:tcW w:w="1013" w:type="dxa"/>
          </w:tcPr>
          <w:p w:rsidR="005106BA" w:rsidRPr="00A06721" w:rsidRDefault="005106BA" w:rsidP="00E56878">
            <w:pPr>
              <w:jc w:val="both"/>
              <w:rPr>
                <w:sz w:val="18"/>
                <w:szCs w:val="18"/>
              </w:rPr>
            </w:pPr>
            <w:r w:rsidRPr="00A06721">
              <w:rPr>
                <w:sz w:val="18"/>
                <w:szCs w:val="18"/>
              </w:rPr>
              <w:t>0</w:t>
            </w:r>
          </w:p>
        </w:tc>
        <w:tc>
          <w:tcPr>
            <w:tcW w:w="995" w:type="dxa"/>
          </w:tcPr>
          <w:p w:rsidR="005106BA" w:rsidRPr="00A06721" w:rsidRDefault="005106BA" w:rsidP="00E56878">
            <w:pPr>
              <w:jc w:val="both"/>
              <w:rPr>
                <w:sz w:val="18"/>
                <w:szCs w:val="18"/>
              </w:rPr>
            </w:pPr>
            <w:r w:rsidRPr="00A06721">
              <w:rPr>
                <w:sz w:val="18"/>
                <w:szCs w:val="18"/>
              </w:rPr>
              <w:t>0</w:t>
            </w:r>
          </w:p>
        </w:tc>
        <w:tc>
          <w:tcPr>
            <w:tcW w:w="1094" w:type="dxa"/>
          </w:tcPr>
          <w:p w:rsidR="005106BA" w:rsidRPr="00A06721" w:rsidRDefault="005106BA" w:rsidP="00E56878">
            <w:pPr>
              <w:jc w:val="both"/>
              <w:rPr>
                <w:sz w:val="18"/>
                <w:szCs w:val="18"/>
              </w:rPr>
            </w:pPr>
            <w:r w:rsidRPr="00A06721">
              <w:rPr>
                <w:sz w:val="18"/>
                <w:szCs w:val="18"/>
              </w:rPr>
              <w:t>0</w:t>
            </w:r>
          </w:p>
        </w:tc>
        <w:tc>
          <w:tcPr>
            <w:tcW w:w="1244" w:type="dxa"/>
          </w:tcPr>
          <w:p w:rsidR="005106BA" w:rsidRPr="00A06721" w:rsidRDefault="005106BA" w:rsidP="00E56878">
            <w:pPr>
              <w:jc w:val="both"/>
              <w:rPr>
                <w:sz w:val="18"/>
                <w:szCs w:val="18"/>
              </w:rPr>
            </w:pPr>
            <w:r w:rsidRPr="00A06721">
              <w:rPr>
                <w:sz w:val="18"/>
                <w:szCs w:val="18"/>
              </w:rPr>
              <w:t>0</w:t>
            </w:r>
          </w:p>
        </w:tc>
        <w:tc>
          <w:tcPr>
            <w:tcW w:w="104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402"/>
        </w:trPr>
        <w:tc>
          <w:tcPr>
            <w:tcW w:w="1929"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Итого  по подпрограмме</w:t>
            </w:r>
          </w:p>
        </w:tc>
        <w:tc>
          <w:tcPr>
            <w:tcW w:w="1386" w:type="dxa"/>
            <w:gridSpan w:val="2"/>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891,5</w:t>
            </w:r>
          </w:p>
        </w:tc>
        <w:tc>
          <w:tcPr>
            <w:tcW w:w="108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74,9</w:t>
            </w:r>
          </w:p>
        </w:tc>
        <w:tc>
          <w:tcPr>
            <w:tcW w:w="1094"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123,4</w:t>
            </w:r>
          </w:p>
        </w:tc>
        <w:tc>
          <w:tcPr>
            <w:tcW w:w="1244"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101,4</w:t>
            </w:r>
          </w:p>
        </w:tc>
        <w:tc>
          <w:tcPr>
            <w:tcW w:w="1048"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101,4</w:t>
            </w:r>
          </w:p>
        </w:tc>
      </w:tr>
      <w:tr w:rsidR="005106BA" w:rsidRPr="00A06721" w:rsidTr="00E56878">
        <w:trPr>
          <w:trHeight w:val="402"/>
        </w:trPr>
        <w:tc>
          <w:tcPr>
            <w:tcW w:w="1929"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Областной бюджет</w:t>
            </w:r>
          </w:p>
        </w:tc>
        <w:tc>
          <w:tcPr>
            <w:tcW w:w="1386" w:type="dxa"/>
            <w:gridSpan w:val="2"/>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891,5</w:t>
            </w:r>
          </w:p>
        </w:tc>
        <w:tc>
          <w:tcPr>
            <w:tcW w:w="108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74,9</w:t>
            </w:r>
          </w:p>
        </w:tc>
        <w:tc>
          <w:tcPr>
            <w:tcW w:w="1094"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123,4</w:t>
            </w:r>
          </w:p>
        </w:tc>
        <w:tc>
          <w:tcPr>
            <w:tcW w:w="1244"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101,4</w:t>
            </w:r>
          </w:p>
        </w:tc>
        <w:tc>
          <w:tcPr>
            <w:tcW w:w="1048"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101,4</w:t>
            </w:r>
          </w:p>
        </w:tc>
      </w:tr>
    </w:tbl>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К основным рискам реализации подпрограммы относятся:</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5106BA" w:rsidRPr="00A06721" w:rsidRDefault="005106BA" w:rsidP="005106BA">
      <w:pPr>
        <w:autoSpaceDE w:val="0"/>
        <w:autoSpaceDN w:val="0"/>
        <w:adjustRightInd w:val="0"/>
        <w:ind w:firstLine="709"/>
        <w:jc w:val="both"/>
        <w:rPr>
          <w:sz w:val="18"/>
          <w:szCs w:val="18"/>
        </w:rPr>
      </w:pPr>
      <w:r w:rsidRPr="00A0672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ежегодное уточнение объемов финансовых средств, предусмотренных на реализацию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определение приоритетов для первоочередного финансирования;</w:t>
      </w:r>
    </w:p>
    <w:p w:rsidR="005106BA" w:rsidRPr="00A06721" w:rsidRDefault="005106BA" w:rsidP="005106BA">
      <w:pPr>
        <w:autoSpaceDE w:val="0"/>
        <w:autoSpaceDN w:val="0"/>
        <w:adjustRightInd w:val="0"/>
        <w:ind w:firstLine="709"/>
        <w:jc w:val="both"/>
        <w:rPr>
          <w:sz w:val="18"/>
          <w:szCs w:val="18"/>
        </w:rPr>
      </w:pPr>
      <w:r w:rsidRPr="00A06721">
        <w:rPr>
          <w:sz w:val="18"/>
          <w:szCs w:val="18"/>
        </w:rPr>
        <w:t>- планирование бюджетных расходов с применением методик оценки эффективности бюджетных расходов;</w:t>
      </w:r>
    </w:p>
    <w:p w:rsidR="005106BA" w:rsidRPr="00A06721" w:rsidRDefault="005106BA" w:rsidP="005106BA">
      <w:pPr>
        <w:pStyle w:val="12"/>
        <w:widowControl w:val="0"/>
        <w:ind w:left="0" w:firstLine="709"/>
        <w:rPr>
          <w:sz w:val="18"/>
          <w:szCs w:val="18"/>
        </w:rPr>
      </w:pPr>
      <w:r w:rsidRPr="00A0672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5106BA" w:rsidRPr="00A06721" w:rsidRDefault="005106BA" w:rsidP="005106BA">
      <w:pPr>
        <w:autoSpaceDE w:val="0"/>
        <w:autoSpaceDN w:val="0"/>
        <w:adjustRightInd w:val="0"/>
        <w:ind w:firstLine="540"/>
        <w:jc w:val="both"/>
        <w:rPr>
          <w:sz w:val="18"/>
          <w:szCs w:val="18"/>
        </w:rPr>
      </w:pPr>
      <w:r w:rsidRPr="00A06721">
        <w:rPr>
          <w:sz w:val="18"/>
          <w:szCs w:val="18"/>
        </w:rPr>
        <w:t>Основными условиями минимизации административных рисков являются: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формирование эффективной системы управления реализацией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эффективности взаимодействия участников реализации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своевременная корректировка мероприятий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Для снижения вероятности неблагоприятного воздействия административных рисков планируется: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квалификации сотрудников исполнителей подпрограммы, реализующих мероприятия;</w:t>
      </w:r>
    </w:p>
    <w:p w:rsidR="005106BA" w:rsidRPr="00A06721" w:rsidRDefault="005106BA" w:rsidP="005106BA">
      <w:pPr>
        <w:autoSpaceDE w:val="0"/>
        <w:autoSpaceDN w:val="0"/>
        <w:adjustRightInd w:val="0"/>
        <w:ind w:firstLine="540"/>
        <w:jc w:val="both"/>
        <w:rPr>
          <w:sz w:val="18"/>
          <w:szCs w:val="18"/>
        </w:rPr>
      </w:pPr>
      <w:r w:rsidRPr="00A06721">
        <w:rPr>
          <w:sz w:val="18"/>
          <w:szCs w:val="18"/>
        </w:rPr>
        <w:t>- проведение рабочих совещаний с участием исполнителей мероприятий по вопросам реализации подпрограммы.</w:t>
      </w:r>
    </w:p>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5106BA" w:rsidRPr="00A06721" w:rsidRDefault="005106BA" w:rsidP="005106BA">
      <w:pPr>
        <w:tabs>
          <w:tab w:val="left" w:pos="459"/>
        </w:tabs>
        <w:ind w:left="34"/>
        <w:jc w:val="center"/>
        <w:rPr>
          <w:b/>
          <w:sz w:val="18"/>
          <w:szCs w:val="18"/>
        </w:rPr>
      </w:pPr>
      <w:r w:rsidRPr="00A06721">
        <w:rPr>
          <w:b/>
          <w:sz w:val="18"/>
          <w:szCs w:val="18"/>
        </w:rPr>
        <w:t>Подпрограмма 4 «Защита объектов информатизации»</w:t>
      </w:r>
    </w:p>
    <w:p w:rsidR="005106BA" w:rsidRPr="00A06721" w:rsidRDefault="005106BA" w:rsidP="005106BA">
      <w:pPr>
        <w:autoSpaceDE w:val="0"/>
        <w:autoSpaceDN w:val="0"/>
        <w:adjustRightInd w:val="0"/>
        <w:spacing w:line="360" w:lineRule="auto"/>
        <w:jc w:val="center"/>
        <w:rPr>
          <w:sz w:val="18"/>
          <w:szCs w:val="18"/>
        </w:rPr>
      </w:pPr>
      <w:r w:rsidRPr="00A06721">
        <w:rPr>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МКУ Панинский «ЦООДОМС»</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tabs>
                <w:tab w:val="left" w:pos="459"/>
              </w:tabs>
              <w:ind w:left="34"/>
              <w:rPr>
                <w:sz w:val="18"/>
                <w:szCs w:val="18"/>
              </w:rPr>
            </w:pPr>
            <w:r w:rsidRPr="00A06721">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5106BA" w:rsidRPr="00A06721" w:rsidRDefault="005106BA" w:rsidP="00E56878">
            <w:pPr>
              <w:tabs>
                <w:tab w:val="left" w:pos="459"/>
              </w:tabs>
              <w:ind w:left="34"/>
              <w:rPr>
                <w:sz w:val="18"/>
                <w:szCs w:val="18"/>
              </w:rPr>
            </w:pPr>
            <w:r w:rsidRPr="00A06721">
              <w:rPr>
                <w:sz w:val="18"/>
                <w:szCs w:val="18"/>
              </w:rPr>
              <w:t>Мероприятие 2. «Мобилизационная подготовка, проведение занятий, тренировка и обучение персонала»</w:t>
            </w:r>
          </w:p>
        </w:tc>
      </w:tr>
      <w:tr w:rsidR="005106BA" w:rsidRPr="00A06721" w:rsidTr="00E56878">
        <w:trPr>
          <w:trHeight w:val="756"/>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widowControl w:val="0"/>
              <w:tabs>
                <w:tab w:val="left" w:pos="257"/>
              </w:tabs>
              <w:autoSpaceDE w:val="0"/>
              <w:autoSpaceDN w:val="0"/>
              <w:adjustRightInd w:val="0"/>
              <w:jc w:val="both"/>
              <w:rPr>
                <w:sz w:val="18"/>
                <w:szCs w:val="18"/>
              </w:rPr>
            </w:pPr>
            <w:r w:rsidRPr="00A06721">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5106BA" w:rsidRPr="00A06721" w:rsidTr="00E56878">
        <w:trPr>
          <w:trHeight w:val="653"/>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snapToGrid w:val="0"/>
              <w:rPr>
                <w:sz w:val="18"/>
                <w:szCs w:val="18"/>
              </w:rPr>
            </w:pPr>
            <w:r w:rsidRPr="00A06721">
              <w:rPr>
                <w:sz w:val="18"/>
                <w:szCs w:val="18"/>
              </w:rPr>
              <w:t>-обеспечение мобилизационную готовность;</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-обеспечить защиту государственной тайны.</w:t>
            </w:r>
          </w:p>
        </w:tc>
      </w:tr>
      <w:tr w:rsidR="005106BA" w:rsidRPr="00A06721" w:rsidTr="00E56878">
        <w:trPr>
          <w:trHeight w:val="11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12"/>
              <w:tabs>
                <w:tab w:val="left" w:pos="426"/>
              </w:tabs>
              <w:ind w:left="0"/>
              <w:rPr>
                <w:sz w:val="18"/>
                <w:szCs w:val="18"/>
              </w:rPr>
            </w:pPr>
            <w:r w:rsidRPr="00A06721">
              <w:rPr>
                <w:sz w:val="18"/>
                <w:szCs w:val="18"/>
              </w:rPr>
              <w:t>- повышение уровня мобилизационной подготовки и защиты государственной информации.</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23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snapToGrid w:val="0"/>
              <w:rPr>
                <w:sz w:val="18"/>
                <w:szCs w:val="18"/>
              </w:rPr>
            </w:pPr>
            <w:r w:rsidRPr="00A06721">
              <w:rPr>
                <w:sz w:val="18"/>
                <w:szCs w:val="18"/>
              </w:rPr>
              <w:t>Финансирование программы осуществляется за счет средств муниципального  и областного бюджетов.</w:t>
            </w:r>
          </w:p>
          <w:p w:rsidR="005106BA" w:rsidRPr="00A06721" w:rsidRDefault="005106BA" w:rsidP="00E56878">
            <w:pPr>
              <w:rPr>
                <w:sz w:val="18"/>
                <w:szCs w:val="18"/>
              </w:rPr>
            </w:pPr>
            <w:r w:rsidRPr="00A06721">
              <w:rPr>
                <w:sz w:val="18"/>
                <w:szCs w:val="18"/>
              </w:rPr>
              <w:t>Общая сумма затрат по подпрограмме  до 2020 года составляет 230,4 тыс .рублей, в т.ч. за счет средств областного бюджета в 2014 году – 15,0 тыс.рублей,</w:t>
            </w:r>
          </w:p>
          <w:p w:rsidR="005106BA" w:rsidRPr="00A06721" w:rsidRDefault="005106BA" w:rsidP="00E56878">
            <w:pPr>
              <w:rPr>
                <w:sz w:val="18"/>
                <w:szCs w:val="18"/>
              </w:rPr>
            </w:pPr>
            <w:r w:rsidRPr="00A06721">
              <w:rPr>
                <w:sz w:val="18"/>
                <w:szCs w:val="18"/>
              </w:rPr>
              <w:t>за счет средств местного бюджета по годам реализации:</w:t>
            </w:r>
          </w:p>
          <w:p w:rsidR="005106BA" w:rsidRPr="00A06721" w:rsidRDefault="005106BA" w:rsidP="00E56878">
            <w:pPr>
              <w:rPr>
                <w:sz w:val="18"/>
                <w:szCs w:val="18"/>
              </w:rPr>
            </w:pPr>
            <w:r w:rsidRPr="00A06721">
              <w:rPr>
                <w:sz w:val="18"/>
                <w:szCs w:val="18"/>
              </w:rPr>
              <w:t>2014 год -  23,6  тыс. рублей.</w:t>
            </w:r>
          </w:p>
          <w:p w:rsidR="005106BA" w:rsidRPr="00A06721" w:rsidRDefault="005106BA" w:rsidP="00E56878">
            <w:pPr>
              <w:rPr>
                <w:sz w:val="18"/>
                <w:szCs w:val="18"/>
              </w:rPr>
            </w:pPr>
            <w:r w:rsidRPr="00A06721">
              <w:rPr>
                <w:sz w:val="18"/>
                <w:szCs w:val="18"/>
              </w:rPr>
              <w:t xml:space="preserve">2015 год- 60,0 тыс. рублей. </w:t>
            </w:r>
          </w:p>
          <w:p w:rsidR="005106BA" w:rsidRPr="00A06721" w:rsidRDefault="005106BA" w:rsidP="00E56878">
            <w:pPr>
              <w:rPr>
                <w:sz w:val="18"/>
                <w:szCs w:val="18"/>
              </w:rPr>
            </w:pPr>
            <w:r w:rsidRPr="00A06721">
              <w:rPr>
                <w:sz w:val="18"/>
                <w:szCs w:val="18"/>
              </w:rPr>
              <w:t>2016 год- 0,0 тыс.рублей.</w:t>
            </w:r>
          </w:p>
          <w:p w:rsidR="005106BA" w:rsidRPr="00A06721" w:rsidRDefault="005106BA" w:rsidP="00E56878">
            <w:pPr>
              <w:rPr>
                <w:sz w:val="18"/>
                <w:szCs w:val="18"/>
              </w:rPr>
            </w:pPr>
            <w:r w:rsidRPr="00A06721">
              <w:rPr>
                <w:sz w:val="18"/>
                <w:szCs w:val="18"/>
              </w:rPr>
              <w:t>2017 год-  31,8 тыс. рублей.</w:t>
            </w:r>
          </w:p>
          <w:p w:rsidR="005106BA" w:rsidRPr="00A06721" w:rsidRDefault="005106BA" w:rsidP="00E56878">
            <w:pPr>
              <w:tabs>
                <w:tab w:val="left" w:pos="3105"/>
              </w:tabs>
              <w:rPr>
                <w:sz w:val="18"/>
                <w:szCs w:val="18"/>
              </w:rPr>
            </w:pPr>
            <w:r w:rsidRPr="00A06721">
              <w:rPr>
                <w:sz w:val="18"/>
                <w:szCs w:val="18"/>
              </w:rPr>
              <w:t>2018 год-  100,0 тыс. рублей.</w:t>
            </w:r>
            <w:r w:rsidRPr="00A06721">
              <w:rPr>
                <w:sz w:val="18"/>
                <w:szCs w:val="18"/>
              </w:rPr>
              <w:tab/>
            </w:r>
          </w:p>
          <w:p w:rsidR="005106BA" w:rsidRPr="00A06721" w:rsidRDefault="005106BA" w:rsidP="00E56878">
            <w:pPr>
              <w:rPr>
                <w:sz w:val="18"/>
                <w:szCs w:val="18"/>
              </w:rPr>
            </w:pPr>
            <w:r w:rsidRPr="00A06721">
              <w:rPr>
                <w:sz w:val="18"/>
                <w:szCs w:val="18"/>
              </w:rPr>
              <w:t>2019 год-  0,0 тыс. рублей.</w:t>
            </w:r>
          </w:p>
          <w:p w:rsidR="005106BA" w:rsidRPr="00A06721" w:rsidRDefault="005106BA" w:rsidP="00E56878">
            <w:pPr>
              <w:rPr>
                <w:sz w:val="18"/>
                <w:szCs w:val="18"/>
              </w:rPr>
            </w:pPr>
            <w:r w:rsidRPr="00A06721">
              <w:rPr>
                <w:sz w:val="18"/>
                <w:szCs w:val="18"/>
              </w:rPr>
              <w:t>2020 год-  0,0 тыс. рублей.</w:t>
            </w:r>
          </w:p>
        </w:tc>
      </w:tr>
      <w:tr w:rsidR="005106BA" w:rsidRPr="00A06721" w:rsidTr="00E56878">
        <w:trPr>
          <w:trHeight w:val="566"/>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5106BA" w:rsidRPr="00A06721" w:rsidRDefault="005106BA" w:rsidP="005106BA">
      <w:pPr>
        <w:jc w:val="center"/>
        <w:rPr>
          <w:sz w:val="18"/>
          <w:szCs w:val="18"/>
        </w:rPr>
      </w:pPr>
      <w:r w:rsidRPr="00A0672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widowControl w:val="0"/>
        <w:autoSpaceDE w:val="0"/>
        <w:autoSpaceDN w:val="0"/>
        <w:adjustRightInd w:val="0"/>
        <w:ind w:firstLine="709"/>
        <w:jc w:val="center"/>
        <w:rPr>
          <w:sz w:val="18"/>
          <w:szCs w:val="18"/>
        </w:rPr>
      </w:pPr>
      <w:r w:rsidRPr="00A06721">
        <w:rPr>
          <w:sz w:val="18"/>
          <w:szCs w:val="18"/>
        </w:rPr>
        <w:t>Подпрограмма «Защита объектов информатизации»</w:t>
      </w:r>
    </w:p>
    <w:p w:rsidR="005106BA" w:rsidRPr="00A06721" w:rsidRDefault="005106BA" w:rsidP="005106BA">
      <w:pPr>
        <w:pStyle w:val="ConsPlusNormal"/>
        <w:widowControl/>
        <w:ind w:firstLine="708"/>
        <w:jc w:val="both"/>
        <w:rPr>
          <w:rFonts w:ascii="Times New Roman" w:hAnsi="Times New Roman" w:cs="Times New Roman"/>
          <w:sz w:val="18"/>
          <w:szCs w:val="18"/>
        </w:rPr>
      </w:pPr>
      <w:r w:rsidRPr="00A06721">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r w:rsidRPr="00A06721">
        <w:rPr>
          <w:b/>
          <w:sz w:val="18"/>
          <w:szCs w:val="18"/>
        </w:rPr>
        <w:t>Целевые ориентиры мобилизационной подготовки и защиты государственной тайны</w:t>
      </w:r>
      <w:r w:rsidRPr="00A06721">
        <w:rPr>
          <w:b/>
          <w:color w:val="000000"/>
          <w:sz w:val="18"/>
          <w:szCs w:val="18"/>
        </w:rPr>
        <w:t xml:space="preserve"> заданы </w:t>
      </w:r>
      <w:hyperlink r:id="rId6" w:history="1">
        <w:r w:rsidRPr="00A06721">
          <w:rPr>
            <w:rStyle w:val="af"/>
            <w:b/>
            <w:bCs/>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A06721">
        <w:rPr>
          <w:b/>
          <w:sz w:val="18"/>
          <w:szCs w:val="18"/>
        </w:rPr>
        <w:t xml:space="preserve"> и Законом РФ от 21.07.1993 N 5485-1 (ред. от 08.03.2015) "О государственной тайне"</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Приоритет муниципальной политики в сфере реализации настоящей подпрограммы:</w:t>
      </w:r>
    </w:p>
    <w:p w:rsidR="005106BA" w:rsidRPr="00A06721" w:rsidRDefault="005106BA" w:rsidP="005106BA">
      <w:pPr>
        <w:ind w:firstLine="547"/>
        <w:jc w:val="both"/>
        <w:rPr>
          <w:sz w:val="18"/>
          <w:szCs w:val="18"/>
        </w:rPr>
      </w:pPr>
      <w:r w:rsidRPr="00A06721">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5106BA" w:rsidRPr="00A06721" w:rsidRDefault="005106BA" w:rsidP="005106BA">
      <w:pPr>
        <w:ind w:firstLine="547"/>
        <w:jc w:val="both"/>
        <w:rPr>
          <w:sz w:val="18"/>
          <w:szCs w:val="18"/>
        </w:rPr>
      </w:pPr>
      <w:r w:rsidRPr="00A06721">
        <w:rPr>
          <w:sz w:val="18"/>
          <w:szCs w:val="18"/>
        </w:rPr>
        <w:t xml:space="preserve">- повышение эффективности и результативности мероприятий, направленных на </w:t>
      </w:r>
      <w:r w:rsidRPr="00A06721">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предусматривается решение задач:</w:t>
      </w:r>
    </w:p>
    <w:p w:rsidR="005106BA" w:rsidRPr="00A06721" w:rsidRDefault="005106BA" w:rsidP="005106BA">
      <w:pPr>
        <w:snapToGrid w:val="0"/>
        <w:ind w:firstLine="708"/>
        <w:rPr>
          <w:sz w:val="18"/>
          <w:szCs w:val="18"/>
        </w:rPr>
      </w:pPr>
      <w:r w:rsidRPr="00A06721">
        <w:rPr>
          <w:sz w:val="18"/>
          <w:szCs w:val="18"/>
        </w:rPr>
        <w:t>-обеспечение мобилизационную готовность;</w:t>
      </w:r>
    </w:p>
    <w:p w:rsidR="005106BA" w:rsidRPr="00A06721" w:rsidRDefault="005106BA" w:rsidP="005106BA">
      <w:pPr>
        <w:pStyle w:val="ConsPlusNormal"/>
        <w:ind w:firstLine="708"/>
        <w:rPr>
          <w:rFonts w:ascii="Times New Roman" w:hAnsi="Times New Roman" w:cs="Times New Roman"/>
          <w:sz w:val="18"/>
          <w:szCs w:val="18"/>
        </w:rPr>
      </w:pPr>
      <w:r w:rsidRPr="00A06721">
        <w:rPr>
          <w:rFonts w:ascii="Times New Roman" w:hAnsi="Times New Roman" w:cs="Times New Roman"/>
          <w:sz w:val="18"/>
          <w:szCs w:val="18"/>
        </w:rPr>
        <w:t>-обеспечить защиту государственной тайны.</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ind w:firstLine="709"/>
        <w:jc w:val="both"/>
        <w:rPr>
          <w:sz w:val="18"/>
          <w:szCs w:val="18"/>
        </w:rPr>
      </w:pPr>
      <w:r w:rsidRPr="00A06721">
        <w:rPr>
          <w:sz w:val="18"/>
          <w:szCs w:val="18"/>
        </w:rPr>
        <w:t>Реализация мероприятий подпрограммы позволит:</w:t>
      </w:r>
    </w:p>
    <w:p w:rsidR="005106BA" w:rsidRPr="00A06721" w:rsidRDefault="005106BA" w:rsidP="005106BA">
      <w:pPr>
        <w:ind w:firstLine="547"/>
        <w:jc w:val="both"/>
        <w:rPr>
          <w:sz w:val="18"/>
          <w:szCs w:val="18"/>
        </w:rPr>
      </w:pPr>
      <w:r w:rsidRPr="00A06721">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5106BA" w:rsidRPr="00A06721" w:rsidRDefault="005106BA" w:rsidP="005106BA">
      <w:pPr>
        <w:ind w:firstLine="547"/>
        <w:jc w:val="both"/>
        <w:rPr>
          <w:sz w:val="18"/>
          <w:szCs w:val="18"/>
        </w:rPr>
      </w:pPr>
      <w:r w:rsidRPr="00A06721">
        <w:rPr>
          <w:sz w:val="18"/>
          <w:szCs w:val="18"/>
        </w:rPr>
        <w:t xml:space="preserve">- повысить эффективность и результативность мероприятий, направленных на </w:t>
      </w:r>
      <w:r w:rsidRPr="00A06721">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lastRenderedPageBreak/>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двух основных мероприятий: </w:t>
      </w:r>
    </w:p>
    <w:p w:rsidR="005106BA" w:rsidRPr="00A06721" w:rsidRDefault="005106BA" w:rsidP="005106BA">
      <w:pPr>
        <w:ind w:firstLine="708"/>
        <w:rPr>
          <w:sz w:val="18"/>
          <w:szCs w:val="18"/>
        </w:rPr>
      </w:pPr>
      <w:r w:rsidRPr="00A06721">
        <w:rPr>
          <w:sz w:val="18"/>
          <w:szCs w:val="18"/>
        </w:rPr>
        <w:t>1. Аттестация автоматизированного рабочего места и ежегодный контроль эффективности мер защиты объектов информатизации.</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основного мероприятия – МКУ Панинский «ЦООДОМС»</w:t>
      </w:r>
    </w:p>
    <w:p w:rsidR="005106BA" w:rsidRPr="00A06721" w:rsidRDefault="005106BA" w:rsidP="005106BA">
      <w:pPr>
        <w:ind w:firstLine="708"/>
        <w:jc w:val="both"/>
        <w:rPr>
          <w:sz w:val="18"/>
          <w:szCs w:val="18"/>
        </w:rPr>
      </w:pPr>
      <w:r w:rsidRPr="00A06721">
        <w:rPr>
          <w:sz w:val="18"/>
          <w:szCs w:val="18"/>
        </w:rPr>
        <w:t>2. Мобилизационная подготовка, проведение занятий, тренировка и обучение персонала</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основного мероприятия – МКУ Панинский «ЦООДОМС»</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предусмотрены меры правового регулирования в части: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мобилизационная подготовка, проведение занятий, тренировка и обучение персонала.</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на реализацию подпрограммы «Защита объектов информатизации» приведены в таблице 6.</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Таблица 6</w:t>
      </w:r>
    </w:p>
    <w:tbl>
      <w:tblPr>
        <w:tblW w:w="109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3"/>
        <w:gridCol w:w="992"/>
        <w:gridCol w:w="993"/>
        <w:gridCol w:w="1134"/>
        <w:gridCol w:w="1134"/>
        <w:gridCol w:w="850"/>
        <w:gridCol w:w="935"/>
        <w:gridCol w:w="1074"/>
        <w:gridCol w:w="1060"/>
      </w:tblGrid>
      <w:tr w:rsidR="005106BA" w:rsidRPr="00A06721" w:rsidTr="00E56878">
        <w:trPr>
          <w:trHeight w:val="269"/>
        </w:trPr>
        <w:tc>
          <w:tcPr>
            <w:tcW w:w="2743"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172"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rPr>
          <w:trHeight w:val="143"/>
        </w:trPr>
        <w:tc>
          <w:tcPr>
            <w:tcW w:w="2743" w:type="dxa"/>
            <w:vMerge/>
          </w:tcPr>
          <w:p w:rsidR="005106BA" w:rsidRPr="00A06721" w:rsidRDefault="005106BA" w:rsidP="00E56878">
            <w:pPr>
              <w:jc w:val="both"/>
              <w:rPr>
                <w:sz w:val="18"/>
                <w:szCs w:val="18"/>
              </w:rPr>
            </w:pPr>
          </w:p>
        </w:tc>
        <w:tc>
          <w:tcPr>
            <w:tcW w:w="992" w:type="dxa"/>
          </w:tcPr>
          <w:p w:rsidR="005106BA" w:rsidRPr="00A06721" w:rsidRDefault="005106BA" w:rsidP="00E56878">
            <w:pPr>
              <w:jc w:val="both"/>
              <w:rPr>
                <w:sz w:val="18"/>
                <w:szCs w:val="18"/>
              </w:rPr>
            </w:pPr>
            <w:r w:rsidRPr="00A06721">
              <w:rPr>
                <w:sz w:val="18"/>
                <w:szCs w:val="18"/>
              </w:rPr>
              <w:t>всего</w:t>
            </w:r>
          </w:p>
        </w:tc>
        <w:tc>
          <w:tcPr>
            <w:tcW w:w="993" w:type="dxa"/>
          </w:tcPr>
          <w:p w:rsidR="005106BA" w:rsidRPr="00A06721" w:rsidRDefault="005106BA" w:rsidP="00E56878">
            <w:pPr>
              <w:jc w:val="both"/>
              <w:rPr>
                <w:sz w:val="18"/>
                <w:szCs w:val="18"/>
              </w:rPr>
            </w:pPr>
            <w:r w:rsidRPr="00A06721">
              <w:rPr>
                <w:sz w:val="18"/>
                <w:szCs w:val="18"/>
              </w:rPr>
              <w:t>2014</w:t>
            </w:r>
          </w:p>
        </w:tc>
        <w:tc>
          <w:tcPr>
            <w:tcW w:w="1134" w:type="dxa"/>
          </w:tcPr>
          <w:p w:rsidR="005106BA" w:rsidRPr="00A06721" w:rsidRDefault="005106BA" w:rsidP="00E56878">
            <w:pPr>
              <w:jc w:val="both"/>
              <w:rPr>
                <w:sz w:val="18"/>
                <w:szCs w:val="18"/>
              </w:rPr>
            </w:pPr>
            <w:r w:rsidRPr="00A06721">
              <w:rPr>
                <w:sz w:val="18"/>
                <w:szCs w:val="18"/>
              </w:rPr>
              <w:t>2015</w:t>
            </w:r>
          </w:p>
        </w:tc>
        <w:tc>
          <w:tcPr>
            <w:tcW w:w="1134" w:type="dxa"/>
          </w:tcPr>
          <w:p w:rsidR="005106BA" w:rsidRPr="00A06721" w:rsidRDefault="005106BA" w:rsidP="00E56878">
            <w:pPr>
              <w:jc w:val="both"/>
              <w:rPr>
                <w:sz w:val="18"/>
                <w:szCs w:val="18"/>
              </w:rPr>
            </w:pPr>
            <w:r w:rsidRPr="00A06721">
              <w:rPr>
                <w:sz w:val="18"/>
                <w:szCs w:val="18"/>
              </w:rPr>
              <w:t>2016</w:t>
            </w:r>
          </w:p>
        </w:tc>
        <w:tc>
          <w:tcPr>
            <w:tcW w:w="850" w:type="dxa"/>
          </w:tcPr>
          <w:p w:rsidR="005106BA" w:rsidRPr="00A06721" w:rsidRDefault="005106BA" w:rsidP="00E56878">
            <w:pPr>
              <w:jc w:val="both"/>
              <w:rPr>
                <w:sz w:val="18"/>
                <w:szCs w:val="18"/>
              </w:rPr>
            </w:pPr>
            <w:r w:rsidRPr="00A06721">
              <w:rPr>
                <w:sz w:val="18"/>
                <w:szCs w:val="18"/>
              </w:rPr>
              <w:t>2017</w:t>
            </w:r>
          </w:p>
        </w:tc>
        <w:tc>
          <w:tcPr>
            <w:tcW w:w="935" w:type="dxa"/>
          </w:tcPr>
          <w:p w:rsidR="005106BA" w:rsidRPr="00A06721" w:rsidRDefault="005106BA" w:rsidP="00E56878">
            <w:pPr>
              <w:jc w:val="both"/>
              <w:rPr>
                <w:sz w:val="18"/>
                <w:szCs w:val="18"/>
              </w:rPr>
            </w:pPr>
            <w:r w:rsidRPr="00A06721">
              <w:rPr>
                <w:sz w:val="18"/>
                <w:szCs w:val="18"/>
              </w:rPr>
              <w:t>2018</w:t>
            </w:r>
          </w:p>
        </w:tc>
        <w:tc>
          <w:tcPr>
            <w:tcW w:w="1074" w:type="dxa"/>
          </w:tcPr>
          <w:p w:rsidR="005106BA" w:rsidRPr="00A06721" w:rsidRDefault="005106BA" w:rsidP="00E56878">
            <w:pPr>
              <w:jc w:val="both"/>
              <w:rPr>
                <w:sz w:val="18"/>
                <w:szCs w:val="18"/>
              </w:rPr>
            </w:pPr>
            <w:r w:rsidRPr="00A06721">
              <w:rPr>
                <w:sz w:val="18"/>
                <w:szCs w:val="18"/>
              </w:rPr>
              <w:t>2019</w:t>
            </w:r>
          </w:p>
        </w:tc>
        <w:tc>
          <w:tcPr>
            <w:tcW w:w="1060" w:type="dxa"/>
          </w:tcPr>
          <w:p w:rsidR="005106BA" w:rsidRPr="00A06721" w:rsidRDefault="005106BA" w:rsidP="00E56878">
            <w:pPr>
              <w:jc w:val="both"/>
              <w:rPr>
                <w:sz w:val="18"/>
                <w:szCs w:val="18"/>
              </w:rPr>
            </w:pPr>
            <w:r w:rsidRPr="00A06721">
              <w:rPr>
                <w:sz w:val="18"/>
                <w:szCs w:val="18"/>
              </w:rPr>
              <w:t>2020</w:t>
            </w:r>
          </w:p>
        </w:tc>
      </w:tr>
      <w:tr w:rsidR="005106BA" w:rsidRPr="00A06721" w:rsidTr="00E56878">
        <w:trPr>
          <w:trHeight w:val="437"/>
        </w:trPr>
        <w:tc>
          <w:tcPr>
            <w:tcW w:w="10915" w:type="dxa"/>
            <w:gridSpan w:val="9"/>
          </w:tcPr>
          <w:p w:rsidR="005106BA" w:rsidRPr="00A06721" w:rsidRDefault="005106BA" w:rsidP="00E56878">
            <w:pPr>
              <w:jc w:val="center"/>
              <w:rPr>
                <w:sz w:val="18"/>
                <w:szCs w:val="18"/>
              </w:rPr>
            </w:pPr>
            <w:r w:rsidRPr="00A06721">
              <w:rPr>
                <w:sz w:val="18"/>
                <w:szCs w:val="18"/>
              </w:rPr>
              <w:t>Мероприятие 1</w:t>
            </w:r>
          </w:p>
        </w:tc>
      </w:tr>
      <w:tr w:rsidR="005106BA" w:rsidRPr="00A06721" w:rsidTr="00E56878">
        <w:trPr>
          <w:trHeight w:val="1430"/>
        </w:trPr>
        <w:tc>
          <w:tcPr>
            <w:tcW w:w="2743" w:type="dxa"/>
          </w:tcPr>
          <w:p w:rsidR="005106BA" w:rsidRPr="00A06721" w:rsidRDefault="005106BA" w:rsidP="00E56878">
            <w:pPr>
              <w:jc w:val="both"/>
              <w:rPr>
                <w:sz w:val="18"/>
                <w:szCs w:val="18"/>
              </w:rPr>
            </w:pPr>
            <w:r w:rsidRPr="00A06721">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5106BA" w:rsidRPr="00A06721" w:rsidRDefault="005106BA" w:rsidP="00E56878">
            <w:pPr>
              <w:jc w:val="both"/>
              <w:rPr>
                <w:sz w:val="18"/>
                <w:szCs w:val="18"/>
              </w:rPr>
            </w:pPr>
            <w:r w:rsidRPr="00A06721">
              <w:rPr>
                <w:sz w:val="18"/>
                <w:szCs w:val="18"/>
              </w:rPr>
              <w:t>215,4</w:t>
            </w:r>
          </w:p>
        </w:tc>
        <w:tc>
          <w:tcPr>
            <w:tcW w:w="993" w:type="dxa"/>
          </w:tcPr>
          <w:p w:rsidR="005106BA" w:rsidRPr="00A06721" w:rsidRDefault="005106BA" w:rsidP="00E56878">
            <w:pPr>
              <w:jc w:val="both"/>
              <w:rPr>
                <w:sz w:val="18"/>
                <w:szCs w:val="18"/>
              </w:rPr>
            </w:pPr>
            <w:r w:rsidRPr="00A06721">
              <w:rPr>
                <w:sz w:val="18"/>
                <w:szCs w:val="18"/>
              </w:rPr>
              <w:t>23,6</w:t>
            </w:r>
          </w:p>
        </w:tc>
        <w:tc>
          <w:tcPr>
            <w:tcW w:w="1134" w:type="dxa"/>
          </w:tcPr>
          <w:p w:rsidR="005106BA" w:rsidRPr="00A06721" w:rsidRDefault="005106BA" w:rsidP="00E56878">
            <w:pPr>
              <w:jc w:val="both"/>
              <w:rPr>
                <w:sz w:val="18"/>
                <w:szCs w:val="18"/>
              </w:rPr>
            </w:pPr>
            <w:r w:rsidRPr="00A06721">
              <w:rPr>
                <w:sz w:val="18"/>
                <w:szCs w:val="18"/>
              </w:rPr>
              <w:t>60</w:t>
            </w:r>
          </w:p>
        </w:tc>
        <w:tc>
          <w:tcPr>
            <w:tcW w:w="1134" w:type="dxa"/>
          </w:tcPr>
          <w:p w:rsidR="005106BA" w:rsidRPr="00A06721" w:rsidRDefault="005106BA" w:rsidP="00E56878">
            <w:pPr>
              <w:jc w:val="both"/>
              <w:rPr>
                <w:sz w:val="18"/>
                <w:szCs w:val="18"/>
              </w:rPr>
            </w:pPr>
            <w:r w:rsidRPr="00A06721">
              <w:rPr>
                <w:sz w:val="18"/>
                <w:szCs w:val="18"/>
              </w:rPr>
              <w:t>0,00</w:t>
            </w:r>
          </w:p>
        </w:tc>
        <w:tc>
          <w:tcPr>
            <w:tcW w:w="850" w:type="dxa"/>
          </w:tcPr>
          <w:p w:rsidR="005106BA" w:rsidRPr="00A06721" w:rsidRDefault="005106BA" w:rsidP="00E56878">
            <w:pPr>
              <w:jc w:val="both"/>
              <w:rPr>
                <w:sz w:val="18"/>
                <w:szCs w:val="18"/>
              </w:rPr>
            </w:pPr>
            <w:r w:rsidRPr="00A06721">
              <w:rPr>
                <w:sz w:val="18"/>
                <w:szCs w:val="18"/>
              </w:rPr>
              <w:t>31,8</w:t>
            </w:r>
          </w:p>
        </w:tc>
        <w:tc>
          <w:tcPr>
            <w:tcW w:w="935" w:type="dxa"/>
          </w:tcPr>
          <w:p w:rsidR="005106BA" w:rsidRPr="00A06721" w:rsidRDefault="005106BA" w:rsidP="00E56878">
            <w:pPr>
              <w:jc w:val="both"/>
              <w:rPr>
                <w:sz w:val="18"/>
                <w:szCs w:val="18"/>
              </w:rPr>
            </w:pPr>
            <w:r w:rsidRPr="00A06721">
              <w:rPr>
                <w:sz w:val="18"/>
                <w:szCs w:val="18"/>
              </w:rPr>
              <w:t>100</w:t>
            </w:r>
          </w:p>
        </w:tc>
        <w:tc>
          <w:tcPr>
            <w:tcW w:w="1074" w:type="dxa"/>
          </w:tcPr>
          <w:p w:rsidR="005106BA" w:rsidRPr="00A06721" w:rsidRDefault="005106BA" w:rsidP="00E56878">
            <w:pPr>
              <w:jc w:val="both"/>
              <w:rPr>
                <w:sz w:val="18"/>
                <w:szCs w:val="18"/>
              </w:rPr>
            </w:pPr>
            <w:r w:rsidRPr="00A06721">
              <w:rPr>
                <w:sz w:val="18"/>
                <w:szCs w:val="18"/>
              </w:rPr>
              <w:t>0</w:t>
            </w:r>
          </w:p>
        </w:tc>
        <w:tc>
          <w:tcPr>
            <w:tcW w:w="1060"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59"/>
        </w:trPr>
        <w:tc>
          <w:tcPr>
            <w:tcW w:w="2743" w:type="dxa"/>
          </w:tcPr>
          <w:p w:rsidR="005106BA" w:rsidRPr="00A06721" w:rsidRDefault="005106BA" w:rsidP="00E56878">
            <w:pPr>
              <w:jc w:val="both"/>
              <w:rPr>
                <w:sz w:val="18"/>
                <w:szCs w:val="18"/>
              </w:rPr>
            </w:pPr>
            <w:r w:rsidRPr="00A06721">
              <w:rPr>
                <w:sz w:val="18"/>
                <w:szCs w:val="18"/>
              </w:rPr>
              <w:t>Местный бюджет</w:t>
            </w:r>
          </w:p>
        </w:tc>
        <w:tc>
          <w:tcPr>
            <w:tcW w:w="992" w:type="dxa"/>
          </w:tcPr>
          <w:p w:rsidR="005106BA" w:rsidRPr="00A06721" w:rsidRDefault="005106BA" w:rsidP="00E56878">
            <w:pPr>
              <w:jc w:val="both"/>
              <w:rPr>
                <w:sz w:val="18"/>
                <w:szCs w:val="18"/>
              </w:rPr>
            </w:pPr>
            <w:r w:rsidRPr="00A06721">
              <w:rPr>
                <w:sz w:val="18"/>
                <w:szCs w:val="18"/>
              </w:rPr>
              <w:t>215,4</w:t>
            </w:r>
          </w:p>
        </w:tc>
        <w:tc>
          <w:tcPr>
            <w:tcW w:w="993" w:type="dxa"/>
          </w:tcPr>
          <w:p w:rsidR="005106BA" w:rsidRPr="00A06721" w:rsidRDefault="005106BA" w:rsidP="00E56878">
            <w:pPr>
              <w:jc w:val="both"/>
              <w:rPr>
                <w:sz w:val="18"/>
                <w:szCs w:val="18"/>
              </w:rPr>
            </w:pPr>
            <w:r w:rsidRPr="00A06721">
              <w:rPr>
                <w:sz w:val="18"/>
                <w:szCs w:val="18"/>
              </w:rPr>
              <w:t>23,6</w:t>
            </w:r>
          </w:p>
        </w:tc>
        <w:tc>
          <w:tcPr>
            <w:tcW w:w="1134" w:type="dxa"/>
          </w:tcPr>
          <w:p w:rsidR="005106BA" w:rsidRPr="00A06721" w:rsidRDefault="005106BA" w:rsidP="00E56878">
            <w:pPr>
              <w:jc w:val="both"/>
              <w:rPr>
                <w:sz w:val="18"/>
                <w:szCs w:val="18"/>
              </w:rPr>
            </w:pPr>
            <w:r w:rsidRPr="00A06721">
              <w:rPr>
                <w:sz w:val="18"/>
                <w:szCs w:val="18"/>
              </w:rPr>
              <w:t>60</w:t>
            </w:r>
          </w:p>
        </w:tc>
        <w:tc>
          <w:tcPr>
            <w:tcW w:w="1134" w:type="dxa"/>
          </w:tcPr>
          <w:p w:rsidR="005106BA" w:rsidRPr="00A06721" w:rsidRDefault="005106BA" w:rsidP="00E56878">
            <w:pPr>
              <w:jc w:val="both"/>
              <w:rPr>
                <w:sz w:val="18"/>
                <w:szCs w:val="18"/>
              </w:rPr>
            </w:pPr>
            <w:r w:rsidRPr="00A06721">
              <w:rPr>
                <w:sz w:val="18"/>
                <w:szCs w:val="18"/>
              </w:rPr>
              <w:t>0,00</w:t>
            </w:r>
          </w:p>
        </w:tc>
        <w:tc>
          <w:tcPr>
            <w:tcW w:w="850" w:type="dxa"/>
          </w:tcPr>
          <w:p w:rsidR="005106BA" w:rsidRPr="00A06721" w:rsidRDefault="005106BA" w:rsidP="00E56878">
            <w:pPr>
              <w:jc w:val="both"/>
              <w:rPr>
                <w:sz w:val="18"/>
                <w:szCs w:val="18"/>
              </w:rPr>
            </w:pPr>
            <w:r w:rsidRPr="00A06721">
              <w:rPr>
                <w:sz w:val="18"/>
                <w:szCs w:val="18"/>
              </w:rPr>
              <w:t>31,8</w:t>
            </w:r>
          </w:p>
        </w:tc>
        <w:tc>
          <w:tcPr>
            <w:tcW w:w="935" w:type="dxa"/>
          </w:tcPr>
          <w:p w:rsidR="005106BA" w:rsidRPr="00A06721" w:rsidRDefault="005106BA" w:rsidP="00E56878">
            <w:pPr>
              <w:jc w:val="both"/>
              <w:rPr>
                <w:sz w:val="18"/>
                <w:szCs w:val="18"/>
              </w:rPr>
            </w:pPr>
            <w:r w:rsidRPr="00A06721">
              <w:rPr>
                <w:sz w:val="18"/>
                <w:szCs w:val="18"/>
              </w:rPr>
              <w:t>100</w:t>
            </w:r>
          </w:p>
        </w:tc>
        <w:tc>
          <w:tcPr>
            <w:tcW w:w="1074" w:type="dxa"/>
          </w:tcPr>
          <w:p w:rsidR="005106BA" w:rsidRPr="00A06721" w:rsidRDefault="005106BA" w:rsidP="00E56878">
            <w:pPr>
              <w:jc w:val="both"/>
              <w:rPr>
                <w:sz w:val="18"/>
                <w:szCs w:val="18"/>
              </w:rPr>
            </w:pPr>
            <w:r w:rsidRPr="00A06721">
              <w:rPr>
                <w:sz w:val="18"/>
                <w:szCs w:val="18"/>
              </w:rPr>
              <w:t>0</w:t>
            </w:r>
          </w:p>
        </w:tc>
        <w:tc>
          <w:tcPr>
            <w:tcW w:w="1060"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423"/>
        </w:trPr>
        <w:tc>
          <w:tcPr>
            <w:tcW w:w="10915" w:type="dxa"/>
            <w:gridSpan w:val="9"/>
          </w:tcPr>
          <w:p w:rsidR="005106BA" w:rsidRPr="00A06721" w:rsidRDefault="005106BA" w:rsidP="00E56878">
            <w:pPr>
              <w:jc w:val="center"/>
              <w:rPr>
                <w:sz w:val="18"/>
                <w:szCs w:val="18"/>
              </w:rPr>
            </w:pPr>
            <w:r w:rsidRPr="00A06721">
              <w:rPr>
                <w:sz w:val="18"/>
                <w:szCs w:val="18"/>
              </w:rPr>
              <w:t>Мероприятие 2</w:t>
            </w:r>
          </w:p>
        </w:tc>
      </w:tr>
      <w:tr w:rsidR="005106BA" w:rsidRPr="00A06721" w:rsidTr="00E56878">
        <w:trPr>
          <w:trHeight w:val="359"/>
        </w:trPr>
        <w:tc>
          <w:tcPr>
            <w:tcW w:w="2743" w:type="dxa"/>
          </w:tcPr>
          <w:p w:rsidR="005106BA" w:rsidRPr="00A06721" w:rsidRDefault="005106BA" w:rsidP="00E56878">
            <w:pPr>
              <w:jc w:val="both"/>
              <w:rPr>
                <w:sz w:val="18"/>
                <w:szCs w:val="18"/>
              </w:rPr>
            </w:pPr>
            <w:r w:rsidRPr="00A06721">
              <w:rPr>
                <w:sz w:val="18"/>
                <w:szCs w:val="18"/>
              </w:rPr>
              <w:t>1.2. Мобилизационная подготовка, проведение занятий, тренировка и обучение персонала</w:t>
            </w:r>
          </w:p>
        </w:tc>
        <w:tc>
          <w:tcPr>
            <w:tcW w:w="992" w:type="dxa"/>
          </w:tcPr>
          <w:p w:rsidR="005106BA" w:rsidRPr="00A06721" w:rsidRDefault="005106BA" w:rsidP="00E56878">
            <w:pPr>
              <w:jc w:val="both"/>
              <w:rPr>
                <w:sz w:val="18"/>
                <w:szCs w:val="18"/>
              </w:rPr>
            </w:pPr>
            <w:r w:rsidRPr="00A06721">
              <w:rPr>
                <w:sz w:val="18"/>
                <w:szCs w:val="18"/>
              </w:rPr>
              <w:t>15</w:t>
            </w:r>
          </w:p>
        </w:tc>
        <w:tc>
          <w:tcPr>
            <w:tcW w:w="993" w:type="dxa"/>
          </w:tcPr>
          <w:p w:rsidR="005106BA" w:rsidRPr="00A06721" w:rsidRDefault="005106BA" w:rsidP="00E56878">
            <w:pPr>
              <w:jc w:val="both"/>
              <w:rPr>
                <w:sz w:val="18"/>
                <w:szCs w:val="18"/>
              </w:rPr>
            </w:pPr>
            <w:r w:rsidRPr="00A06721">
              <w:rPr>
                <w:sz w:val="18"/>
                <w:szCs w:val="18"/>
              </w:rPr>
              <w:t>15</w:t>
            </w:r>
          </w:p>
        </w:tc>
        <w:tc>
          <w:tcPr>
            <w:tcW w:w="1134" w:type="dxa"/>
          </w:tcPr>
          <w:p w:rsidR="005106BA" w:rsidRPr="00A06721" w:rsidRDefault="005106BA" w:rsidP="00E56878">
            <w:pPr>
              <w:jc w:val="both"/>
              <w:rPr>
                <w:sz w:val="18"/>
                <w:szCs w:val="18"/>
              </w:rPr>
            </w:pPr>
            <w:r w:rsidRPr="00A06721">
              <w:rPr>
                <w:sz w:val="18"/>
                <w:szCs w:val="18"/>
              </w:rPr>
              <w:t>-</w:t>
            </w:r>
          </w:p>
        </w:tc>
        <w:tc>
          <w:tcPr>
            <w:tcW w:w="1134" w:type="dxa"/>
          </w:tcPr>
          <w:p w:rsidR="005106BA" w:rsidRPr="00A06721" w:rsidRDefault="005106BA" w:rsidP="00E56878">
            <w:pPr>
              <w:jc w:val="both"/>
              <w:rPr>
                <w:sz w:val="18"/>
                <w:szCs w:val="18"/>
              </w:rPr>
            </w:pPr>
            <w:r w:rsidRPr="00A06721">
              <w:rPr>
                <w:sz w:val="18"/>
                <w:szCs w:val="18"/>
              </w:rPr>
              <w:t>-</w:t>
            </w:r>
          </w:p>
        </w:tc>
        <w:tc>
          <w:tcPr>
            <w:tcW w:w="850" w:type="dxa"/>
          </w:tcPr>
          <w:p w:rsidR="005106BA" w:rsidRPr="00A06721" w:rsidRDefault="005106BA" w:rsidP="00E56878">
            <w:pPr>
              <w:jc w:val="both"/>
              <w:rPr>
                <w:sz w:val="18"/>
                <w:szCs w:val="18"/>
              </w:rPr>
            </w:pPr>
            <w:r w:rsidRPr="00A06721">
              <w:rPr>
                <w:sz w:val="18"/>
                <w:szCs w:val="18"/>
              </w:rPr>
              <w:t>-</w:t>
            </w:r>
          </w:p>
        </w:tc>
        <w:tc>
          <w:tcPr>
            <w:tcW w:w="935" w:type="dxa"/>
          </w:tcPr>
          <w:p w:rsidR="005106BA" w:rsidRPr="00A06721" w:rsidRDefault="005106BA" w:rsidP="00E56878">
            <w:pPr>
              <w:jc w:val="both"/>
              <w:rPr>
                <w:sz w:val="18"/>
                <w:szCs w:val="18"/>
              </w:rPr>
            </w:pPr>
            <w:r w:rsidRPr="00A06721">
              <w:rPr>
                <w:sz w:val="18"/>
                <w:szCs w:val="18"/>
              </w:rPr>
              <w:t>-</w:t>
            </w:r>
          </w:p>
        </w:tc>
        <w:tc>
          <w:tcPr>
            <w:tcW w:w="1074" w:type="dxa"/>
          </w:tcPr>
          <w:p w:rsidR="005106BA" w:rsidRPr="00A06721" w:rsidRDefault="005106BA" w:rsidP="00E56878">
            <w:pPr>
              <w:jc w:val="both"/>
              <w:rPr>
                <w:sz w:val="18"/>
                <w:szCs w:val="18"/>
              </w:rPr>
            </w:pPr>
            <w:r w:rsidRPr="00A06721">
              <w:rPr>
                <w:sz w:val="18"/>
                <w:szCs w:val="18"/>
              </w:rPr>
              <w:t>-</w:t>
            </w:r>
          </w:p>
        </w:tc>
        <w:tc>
          <w:tcPr>
            <w:tcW w:w="1060" w:type="dxa"/>
          </w:tcPr>
          <w:p w:rsidR="005106BA" w:rsidRPr="00A06721" w:rsidRDefault="005106BA" w:rsidP="00E56878">
            <w:pPr>
              <w:jc w:val="both"/>
              <w:rPr>
                <w:sz w:val="18"/>
                <w:szCs w:val="18"/>
              </w:rPr>
            </w:pPr>
            <w:r w:rsidRPr="00A06721">
              <w:rPr>
                <w:sz w:val="18"/>
                <w:szCs w:val="18"/>
              </w:rPr>
              <w:t>-</w:t>
            </w:r>
          </w:p>
        </w:tc>
      </w:tr>
      <w:tr w:rsidR="005106BA" w:rsidRPr="00A06721" w:rsidTr="00E56878">
        <w:trPr>
          <w:trHeight w:val="359"/>
        </w:trPr>
        <w:tc>
          <w:tcPr>
            <w:tcW w:w="2743" w:type="dxa"/>
          </w:tcPr>
          <w:p w:rsidR="005106BA" w:rsidRPr="00A06721" w:rsidRDefault="005106BA" w:rsidP="00E56878">
            <w:pPr>
              <w:jc w:val="both"/>
              <w:rPr>
                <w:sz w:val="18"/>
                <w:szCs w:val="18"/>
              </w:rPr>
            </w:pPr>
            <w:r w:rsidRPr="00A06721">
              <w:rPr>
                <w:sz w:val="18"/>
                <w:szCs w:val="18"/>
              </w:rPr>
              <w:t>Областной бюджет</w:t>
            </w:r>
          </w:p>
        </w:tc>
        <w:tc>
          <w:tcPr>
            <w:tcW w:w="992" w:type="dxa"/>
          </w:tcPr>
          <w:p w:rsidR="005106BA" w:rsidRPr="00A06721" w:rsidRDefault="005106BA" w:rsidP="00E56878">
            <w:pPr>
              <w:jc w:val="both"/>
              <w:rPr>
                <w:sz w:val="18"/>
                <w:szCs w:val="18"/>
              </w:rPr>
            </w:pPr>
            <w:r w:rsidRPr="00A06721">
              <w:rPr>
                <w:sz w:val="18"/>
                <w:szCs w:val="18"/>
              </w:rPr>
              <w:t>15</w:t>
            </w:r>
          </w:p>
        </w:tc>
        <w:tc>
          <w:tcPr>
            <w:tcW w:w="993" w:type="dxa"/>
          </w:tcPr>
          <w:p w:rsidR="005106BA" w:rsidRPr="00A06721" w:rsidRDefault="005106BA" w:rsidP="00E56878">
            <w:pPr>
              <w:jc w:val="both"/>
              <w:rPr>
                <w:sz w:val="18"/>
                <w:szCs w:val="18"/>
              </w:rPr>
            </w:pPr>
            <w:r w:rsidRPr="00A06721">
              <w:rPr>
                <w:sz w:val="18"/>
                <w:szCs w:val="18"/>
              </w:rPr>
              <w:t>15</w:t>
            </w:r>
          </w:p>
        </w:tc>
        <w:tc>
          <w:tcPr>
            <w:tcW w:w="1134" w:type="dxa"/>
          </w:tcPr>
          <w:p w:rsidR="005106BA" w:rsidRPr="00A06721" w:rsidRDefault="005106BA" w:rsidP="00E56878">
            <w:pPr>
              <w:jc w:val="both"/>
              <w:rPr>
                <w:sz w:val="18"/>
                <w:szCs w:val="18"/>
              </w:rPr>
            </w:pPr>
            <w:r w:rsidRPr="00A06721">
              <w:rPr>
                <w:sz w:val="18"/>
                <w:szCs w:val="18"/>
              </w:rPr>
              <w:t>-</w:t>
            </w:r>
          </w:p>
        </w:tc>
        <w:tc>
          <w:tcPr>
            <w:tcW w:w="1134" w:type="dxa"/>
          </w:tcPr>
          <w:p w:rsidR="005106BA" w:rsidRPr="00A06721" w:rsidRDefault="005106BA" w:rsidP="00E56878">
            <w:pPr>
              <w:jc w:val="both"/>
              <w:rPr>
                <w:sz w:val="18"/>
                <w:szCs w:val="18"/>
              </w:rPr>
            </w:pPr>
            <w:r w:rsidRPr="00A06721">
              <w:rPr>
                <w:sz w:val="18"/>
                <w:szCs w:val="18"/>
              </w:rPr>
              <w:t>-</w:t>
            </w:r>
          </w:p>
        </w:tc>
        <w:tc>
          <w:tcPr>
            <w:tcW w:w="850" w:type="dxa"/>
          </w:tcPr>
          <w:p w:rsidR="005106BA" w:rsidRPr="00A06721" w:rsidRDefault="005106BA" w:rsidP="00E56878">
            <w:pPr>
              <w:jc w:val="both"/>
              <w:rPr>
                <w:sz w:val="18"/>
                <w:szCs w:val="18"/>
              </w:rPr>
            </w:pPr>
            <w:r w:rsidRPr="00A06721">
              <w:rPr>
                <w:sz w:val="18"/>
                <w:szCs w:val="18"/>
              </w:rPr>
              <w:t>-</w:t>
            </w:r>
          </w:p>
        </w:tc>
        <w:tc>
          <w:tcPr>
            <w:tcW w:w="935" w:type="dxa"/>
          </w:tcPr>
          <w:p w:rsidR="005106BA" w:rsidRPr="00A06721" w:rsidRDefault="005106BA" w:rsidP="00E56878">
            <w:pPr>
              <w:jc w:val="both"/>
              <w:rPr>
                <w:sz w:val="18"/>
                <w:szCs w:val="18"/>
              </w:rPr>
            </w:pPr>
            <w:r w:rsidRPr="00A06721">
              <w:rPr>
                <w:sz w:val="18"/>
                <w:szCs w:val="18"/>
              </w:rPr>
              <w:t>-</w:t>
            </w:r>
          </w:p>
        </w:tc>
        <w:tc>
          <w:tcPr>
            <w:tcW w:w="1074" w:type="dxa"/>
          </w:tcPr>
          <w:p w:rsidR="005106BA" w:rsidRPr="00A06721" w:rsidRDefault="005106BA" w:rsidP="00E56878">
            <w:pPr>
              <w:jc w:val="both"/>
              <w:rPr>
                <w:sz w:val="18"/>
                <w:szCs w:val="18"/>
              </w:rPr>
            </w:pPr>
            <w:r w:rsidRPr="00A06721">
              <w:rPr>
                <w:sz w:val="18"/>
                <w:szCs w:val="18"/>
              </w:rPr>
              <w:t>-</w:t>
            </w:r>
          </w:p>
        </w:tc>
        <w:tc>
          <w:tcPr>
            <w:tcW w:w="1060" w:type="dxa"/>
          </w:tcPr>
          <w:p w:rsidR="005106BA" w:rsidRPr="00A06721" w:rsidRDefault="005106BA" w:rsidP="00E56878">
            <w:pPr>
              <w:jc w:val="both"/>
              <w:rPr>
                <w:sz w:val="18"/>
                <w:szCs w:val="18"/>
              </w:rPr>
            </w:pPr>
            <w:r w:rsidRPr="00A06721">
              <w:rPr>
                <w:sz w:val="18"/>
                <w:szCs w:val="18"/>
              </w:rPr>
              <w:t>-</w:t>
            </w:r>
          </w:p>
        </w:tc>
      </w:tr>
      <w:tr w:rsidR="005106BA" w:rsidRPr="00A06721" w:rsidTr="00E56878">
        <w:trPr>
          <w:trHeight w:val="359"/>
        </w:trPr>
        <w:tc>
          <w:tcPr>
            <w:tcW w:w="2743" w:type="dxa"/>
          </w:tcPr>
          <w:p w:rsidR="005106BA" w:rsidRPr="00A06721" w:rsidRDefault="005106BA" w:rsidP="00E56878">
            <w:pPr>
              <w:jc w:val="both"/>
              <w:rPr>
                <w:b/>
                <w:sz w:val="18"/>
                <w:szCs w:val="18"/>
              </w:rPr>
            </w:pPr>
            <w:r w:rsidRPr="00A06721">
              <w:rPr>
                <w:b/>
                <w:sz w:val="18"/>
                <w:szCs w:val="18"/>
              </w:rPr>
              <w:t>Итого по подпрограмме</w:t>
            </w:r>
          </w:p>
        </w:tc>
        <w:tc>
          <w:tcPr>
            <w:tcW w:w="992" w:type="dxa"/>
          </w:tcPr>
          <w:p w:rsidR="005106BA" w:rsidRPr="00A06721" w:rsidRDefault="005106BA" w:rsidP="00E56878">
            <w:pPr>
              <w:jc w:val="both"/>
              <w:rPr>
                <w:sz w:val="18"/>
                <w:szCs w:val="18"/>
              </w:rPr>
            </w:pPr>
            <w:r w:rsidRPr="00A06721">
              <w:rPr>
                <w:sz w:val="18"/>
                <w:szCs w:val="18"/>
              </w:rPr>
              <w:t>230,4</w:t>
            </w:r>
          </w:p>
        </w:tc>
        <w:tc>
          <w:tcPr>
            <w:tcW w:w="993" w:type="dxa"/>
          </w:tcPr>
          <w:p w:rsidR="005106BA" w:rsidRPr="00A06721" w:rsidRDefault="005106BA" w:rsidP="00E56878">
            <w:pPr>
              <w:jc w:val="both"/>
              <w:rPr>
                <w:sz w:val="18"/>
                <w:szCs w:val="18"/>
              </w:rPr>
            </w:pPr>
            <w:r w:rsidRPr="00A06721">
              <w:rPr>
                <w:sz w:val="18"/>
                <w:szCs w:val="18"/>
              </w:rPr>
              <w:t>38,6</w:t>
            </w:r>
          </w:p>
        </w:tc>
        <w:tc>
          <w:tcPr>
            <w:tcW w:w="1134" w:type="dxa"/>
          </w:tcPr>
          <w:p w:rsidR="005106BA" w:rsidRPr="00A06721" w:rsidRDefault="005106BA" w:rsidP="00E56878">
            <w:pPr>
              <w:jc w:val="both"/>
              <w:rPr>
                <w:sz w:val="18"/>
                <w:szCs w:val="18"/>
              </w:rPr>
            </w:pPr>
            <w:r w:rsidRPr="00A06721">
              <w:rPr>
                <w:sz w:val="18"/>
                <w:szCs w:val="18"/>
              </w:rPr>
              <w:t>60</w:t>
            </w:r>
          </w:p>
        </w:tc>
        <w:tc>
          <w:tcPr>
            <w:tcW w:w="1134" w:type="dxa"/>
          </w:tcPr>
          <w:p w:rsidR="005106BA" w:rsidRPr="00A06721" w:rsidRDefault="005106BA" w:rsidP="00E56878">
            <w:pPr>
              <w:jc w:val="both"/>
              <w:rPr>
                <w:sz w:val="18"/>
                <w:szCs w:val="18"/>
              </w:rPr>
            </w:pPr>
            <w:r w:rsidRPr="00A06721">
              <w:rPr>
                <w:sz w:val="18"/>
                <w:szCs w:val="18"/>
              </w:rPr>
              <w:t>0,00</w:t>
            </w:r>
          </w:p>
        </w:tc>
        <w:tc>
          <w:tcPr>
            <w:tcW w:w="850" w:type="dxa"/>
          </w:tcPr>
          <w:p w:rsidR="005106BA" w:rsidRPr="00A06721" w:rsidRDefault="005106BA" w:rsidP="00E56878">
            <w:pPr>
              <w:jc w:val="both"/>
              <w:rPr>
                <w:sz w:val="18"/>
                <w:szCs w:val="18"/>
              </w:rPr>
            </w:pPr>
            <w:r w:rsidRPr="00A06721">
              <w:rPr>
                <w:sz w:val="18"/>
                <w:szCs w:val="18"/>
              </w:rPr>
              <w:t>31,8</w:t>
            </w:r>
          </w:p>
        </w:tc>
        <w:tc>
          <w:tcPr>
            <w:tcW w:w="935" w:type="dxa"/>
          </w:tcPr>
          <w:p w:rsidR="005106BA" w:rsidRPr="00A06721" w:rsidRDefault="005106BA" w:rsidP="00E56878">
            <w:pPr>
              <w:jc w:val="both"/>
              <w:rPr>
                <w:sz w:val="18"/>
                <w:szCs w:val="18"/>
              </w:rPr>
            </w:pPr>
            <w:r w:rsidRPr="00A06721">
              <w:rPr>
                <w:sz w:val="18"/>
                <w:szCs w:val="18"/>
              </w:rPr>
              <w:t>100</w:t>
            </w:r>
          </w:p>
        </w:tc>
        <w:tc>
          <w:tcPr>
            <w:tcW w:w="1074" w:type="dxa"/>
          </w:tcPr>
          <w:p w:rsidR="005106BA" w:rsidRPr="00A06721" w:rsidRDefault="005106BA" w:rsidP="00E56878">
            <w:pPr>
              <w:jc w:val="both"/>
              <w:rPr>
                <w:sz w:val="18"/>
                <w:szCs w:val="18"/>
              </w:rPr>
            </w:pPr>
            <w:r w:rsidRPr="00A06721">
              <w:rPr>
                <w:sz w:val="18"/>
                <w:szCs w:val="18"/>
              </w:rPr>
              <w:t>-</w:t>
            </w:r>
          </w:p>
        </w:tc>
        <w:tc>
          <w:tcPr>
            <w:tcW w:w="1060" w:type="dxa"/>
          </w:tcPr>
          <w:p w:rsidR="005106BA" w:rsidRPr="00A06721" w:rsidRDefault="005106BA" w:rsidP="00E56878">
            <w:pPr>
              <w:jc w:val="both"/>
              <w:rPr>
                <w:sz w:val="18"/>
                <w:szCs w:val="18"/>
              </w:rPr>
            </w:pPr>
            <w:r w:rsidRPr="00A06721">
              <w:rPr>
                <w:sz w:val="18"/>
                <w:szCs w:val="18"/>
              </w:rPr>
              <w:t>-</w:t>
            </w:r>
          </w:p>
        </w:tc>
      </w:tr>
      <w:tr w:rsidR="005106BA" w:rsidRPr="00A06721" w:rsidTr="00E56878">
        <w:trPr>
          <w:trHeight w:val="359"/>
        </w:trPr>
        <w:tc>
          <w:tcPr>
            <w:tcW w:w="2743" w:type="dxa"/>
          </w:tcPr>
          <w:p w:rsidR="005106BA" w:rsidRPr="00A06721" w:rsidRDefault="005106BA" w:rsidP="00E56878">
            <w:pPr>
              <w:jc w:val="both"/>
              <w:rPr>
                <w:sz w:val="18"/>
                <w:szCs w:val="18"/>
              </w:rPr>
            </w:pPr>
            <w:r w:rsidRPr="00A06721">
              <w:rPr>
                <w:sz w:val="18"/>
                <w:szCs w:val="18"/>
              </w:rPr>
              <w:t>Местный бюджет</w:t>
            </w:r>
          </w:p>
        </w:tc>
        <w:tc>
          <w:tcPr>
            <w:tcW w:w="992" w:type="dxa"/>
          </w:tcPr>
          <w:p w:rsidR="005106BA" w:rsidRPr="00A06721" w:rsidRDefault="005106BA" w:rsidP="00E56878">
            <w:pPr>
              <w:jc w:val="both"/>
              <w:rPr>
                <w:sz w:val="18"/>
                <w:szCs w:val="18"/>
              </w:rPr>
            </w:pPr>
            <w:r w:rsidRPr="00A06721">
              <w:rPr>
                <w:sz w:val="18"/>
                <w:szCs w:val="18"/>
              </w:rPr>
              <w:t>215,4</w:t>
            </w:r>
          </w:p>
        </w:tc>
        <w:tc>
          <w:tcPr>
            <w:tcW w:w="993" w:type="dxa"/>
          </w:tcPr>
          <w:p w:rsidR="005106BA" w:rsidRPr="00A06721" w:rsidRDefault="005106BA" w:rsidP="00E56878">
            <w:pPr>
              <w:jc w:val="both"/>
              <w:rPr>
                <w:sz w:val="18"/>
                <w:szCs w:val="18"/>
              </w:rPr>
            </w:pPr>
            <w:r w:rsidRPr="00A06721">
              <w:rPr>
                <w:sz w:val="18"/>
                <w:szCs w:val="18"/>
              </w:rPr>
              <w:t>23,6</w:t>
            </w:r>
          </w:p>
        </w:tc>
        <w:tc>
          <w:tcPr>
            <w:tcW w:w="1134" w:type="dxa"/>
          </w:tcPr>
          <w:p w:rsidR="005106BA" w:rsidRPr="00A06721" w:rsidRDefault="005106BA" w:rsidP="00E56878">
            <w:pPr>
              <w:jc w:val="both"/>
              <w:rPr>
                <w:sz w:val="18"/>
                <w:szCs w:val="18"/>
              </w:rPr>
            </w:pPr>
            <w:r w:rsidRPr="00A06721">
              <w:rPr>
                <w:sz w:val="18"/>
                <w:szCs w:val="18"/>
              </w:rPr>
              <w:t>60</w:t>
            </w:r>
          </w:p>
        </w:tc>
        <w:tc>
          <w:tcPr>
            <w:tcW w:w="1134" w:type="dxa"/>
          </w:tcPr>
          <w:p w:rsidR="005106BA" w:rsidRPr="00A06721" w:rsidRDefault="005106BA" w:rsidP="00E56878">
            <w:pPr>
              <w:jc w:val="both"/>
              <w:rPr>
                <w:sz w:val="18"/>
                <w:szCs w:val="18"/>
              </w:rPr>
            </w:pPr>
            <w:r w:rsidRPr="00A06721">
              <w:rPr>
                <w:sz w:val="18"/>
                <w:szCs w:val="18"/>
              </w:rPr>
              <w:t>0,00</w:t>
            </w:r>
          </w:p>
        </w:tc>
        <w:tc>
          <w:tcPr>
            <w:tcW w:w="850" w:type="dxa"/>
          </w:tcPr>
          <w:p w:rsidR="005106BA" w:rsidRPr="00A06721" w:rsidRDefault="005106BA" w:rsidP="00E56878">
            <w:pPr>
              <w:jc w:val="both"/>
              <w:rPr>
                <w:sz w:val="18"/>
                <w:szCs w:val="18"/>
              </w:rPr>
            </w:pPr>
            <w:r w:rsidRPr="00A06721">
              <w:rPr>
                <w:sz w:val="18"/>
                <w:szCs w:val="18"/>
              </w:rPr>
              <w:t>31,8</w:t>
            </w:r>
          </w:p>
        </w:tc>
        <w:tc>
          <w:tcPr>
            <w:tcW w:w="935" w:type="dxa"/>
          </w:tcPr>
          <w:p w:rsidR="005106BA" w:rsidRPr="00A06721" w:rsidRDefault="005106BA" w:rsidP="00E56878">
            <w:pPr>
              <w:jc w:val="both"/>
              <w:rPr>
                <w:sz w:val="18"/>
                <w:szCs w:val="18"/>
              </w:rPr>
            </w:pPr>
            <w:r w:rsidRPr="00A06721">
              <w:rPr>
                <w:sz w:val="18"/>
                <w:szCs w:val="18"/>
              </w:rPr>
              <w:t>100</w:t>
            </w:r>
          </w:p>
        </w:tc>
        <w:tc>
          <w:tcPr>
            <w:tcW w:w="1074" w:type="dxa"/>
          </w:tcPr>
          <w:p w:rsidR="005106BA" w:rsidRPr="00A06721" w:rsidRDefault="005106BA" w:rsidP="00E56878">
            <w:pPr>
              <w:jc w:val="both"/>
              <w:rPr>
                <w:sz w:val="18"/>
                <w:szCs w:val="18"/>
              </w:rPr>
            </w:pPr>
            <w:r w:rsidRPr="00A06721">
              <w:rPr>
                <w:sz w:val="18"/>
                <w:szCs w:val="18"/>
              </w:rPr>
              <w:t>0</w:t>
            </w:r>
          </w:p>
        </w:tc>
        <w:tc>
          <w:tcPr>
            <w:tcW w:w="1060"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59"/>
        </w:trPr>
        <w:tc>
          <w:tcPr>
            <w:tcW w:w="2743" w:type="dxa"/>
          </w:tcPr>
          <w:p w:rsidR="005106BA" w:rsidRPr="00A06721" w:rsidRDefault="005106BA" w:rsidP="00E56878">
            <w:pPr>
              <w:jc w:val="both"/>
              <w:rPr>
                <w:sz w:val="18"/>
                <w:szCs w:val="18"/>
              </w:rPr>
            </w:pPr>
            <w:r w:rsidRPr="00A06721">
              <w:rPr>
                <w:sz w:val="18"/>
                <w:szCs w:val="18"/>
              </w:rPr>
              <w:t>Областной бюджет</w:t>
            </w:r>
          </w:p>
        </w:tc>
        <w:tc>
          <w:tcPr>
            <w:tcW w:w="992" w:type="dxa"/>
          </w:tcPr>
          <w:p w:rsidR="005106BA" w:rsidRPr="00A06721" w:rsidRDefault="005106BA" w:rsidP="00E56878">
            <w:pPr>
              <w:jc w:val="both"/>
              <w:rPr>
                <w:sz w:val="18"/>
                <w:szCs w:val="18"/>
              </w:rPr>
            </w:pPr>
            <w:r w:rsidRPr="00A06721">
              <w:rPr>
                <w:sz w:val="18"/>
                <w:szCs w:val="18"/>
              </w:rPr>
              <w:t>15</w:t>
            </w:r>
          </w:p>
        </w:tc>
        <w:tc>
          <w:tcPr>
            <w:tcW w:w="993" w:type="dxa"/>
          </w:tcPr>
          <w:p w:rsidR="005106BA" w:rsidRPr="00A06721" w:rsidRDefault="005106BA" w:rsidP="00E56878">
            <w:pPr>
              <w:jc w:val="both"/>
              <w:rPr>
                <w:sz w:val="18"/>
                <w:szCs w:val="18"/>
              </w:rPr>
            </w:pPr>
            <w:r w:rsidRPr="00A06721">
              <w:rPr>
                <w:sz w:val="18"/>
                <w:szCs w:val="18"/>
              </w:rPr>
              <w:t>15</w:t>
            </w:r>
          </w:p>
        </w:tc>
        <w:tc>
          <w:tcPr>
            <w:tcW w:w="1134" w:type="dxa"/>
          </w:tcPr>
          <w:p w:rsidR="005106BA" w:rsidRPr="00A06721" w:rsidRDefault="005106BA" w:rsidP="00E56878">
            <w:pPr>
              <w:jc w:val="both"/>
              <w:rPr>
                <w:sz w:val="18"/>
                <w:szCs w:val="18"/>
              </w:rPr>
            </w:pPr>
            <w:r w:rsidRPr="00A06721">
              <w:rPr>
                <w:sz w:val="18"/>
                <w:szCs w:val="18"/>
              </w:rPr>
              <w:t>-</w:t>
            </w:r>
          </w:p>
        </w:tc>
        <w:tc>
          <w:tcPr>
            <w:tcW w:w="1134" w:type="dxa"/>
          </w:tcPr>
          <w:p w:rsidR="005106BA" w:rsidRPr="00A06721" w:rsidRDefault="005106BA" w:rsidP="00E56878">
            <w:pPr>
              <w:jc w:val="both"/>
              <w:rPr>
                <w:sz w:val="18"/>
                <w:szCs w:val="18"/>
              </w:rPr>
            </w:pPr>
            <w:r w:rsidRPr="00A06721">
              <w:rPr>
                <w:sz w:val="18"/>
                <w:szCs w:val="18"/>
              </w:rPr>
              <w:t>-</w:t>
            </w:r>
          </w:p>
        </w:tc>
        <w:tc>
          <w:tcPr>
            <w:tcW w:w="850" w:type="dxa"/>
          </w:tcPr>
          <w:p w:rsidR="005106BA" w:rsidRPr="00A06721" w:rsidRDefault="005106BA" w:rsidP="00E56878">
            <w:pPr>
              <w:jc w:val="both"/>
              <w:rPr>
                <w:sz w:val="18"/>
                <w:szCs w:val="18"/>
              </w:rPr>
            </w:pPr>
            <w:r w:rsidRPr="00A06721">
              <w:rPr>
                <w:sz w:val="18"/>
                <w:szCs w:val="18"/>
              </w:rPr>
              <w:t>-</w:t>
            </w:r>
          </w:p>
        </w:tc>
        <w:tc>
          <w:tcPr>
            <w:tcW w:w="935" w:type="dxa"/>
          </w:tcPr>
          <w:p w:rsidR="005106BA" w:rsidRPr="00A06721" w:rsidRDefault="005106BA" w:rsidP="00E56878">
            <w:pPr>
              <w:jc w:val="both"/>
              <w:rPr>
                <w:sz w:val="18"/>
                <w:szCs w:val="18"/>
              </w:rPr>
            </w:pPr>
            <w:r w:rsidRPr="00A06721">
              <w:rPr>
                <w:sz w:val="18"/>
                <w:szCs w:val="18"/>
              </w:rPr>
              <w:t>-</w:t>
            </w:r>
          </w:p>
        </w:tc>
        <w:tc>
          <w:tcPr>
            <w:tcW w:w="1074" w:type="dxa"/>
          </w:tcPr>
          <w:p w:rsidR="005106BA" w:rsidRPr="00A06721" w:rsidRDefault="005106BA" w:rsidP="00E56878">
            <w:pPr>
              <w:jc w:val="both"/>
              <w:rPr>
                <w:sz w:val="18"/>
                <w:szCs w:val="18"/>
              </w:rPr>
            </w:pPr>
            <w:r w:rsidRPr="00A06721">
              <w:rPr>
                <w:sz w:val="18"/>
                <w:szCs w:val="18"/>
              </w:rPr>
              <w:t>-</w:t>
            </w:r>
          </w:p>
        </w:tc>
        <w:tc>
          <w:tcPr>
            <w:tcW w:w="1060" w:type="dxa"/>
          </w:tcPr>
          <w:p w:rsidR="005106BA" w:rsidRPr="00A06721" w:rsidRDefault="005106BA" w:rsidP="00E56878">
            <w:pPr>
              <w:jc w:val="both"/>
              <w:rPr>
                <w:sz w:val="18"/>
                <w:szCs w:val="18"/>
              </w:rPr>
            </w:pPr>
            <w:r w:rsidRPr="00A06721">
              <w:rPr>
                <w:sz w:val="18"/>
                <w:szCs w:val="18"/>
              </w:rPr>
              <w:t>-</w:t>
            </w:r>
          </w:p>
        </w:tc>
      </w:tr>
    </w:tbl>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К основным рискам реализации подпрограммы относятся:</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5106BA" w:rsidRPr="00A06721" w:rsidRDefault="005106BA" w:rsidP="005106BA">
      <w:pPr>
        <w:autoSpaceDE w:val="0"/>
        <w:autoSpaceDN w:val="0"/>
        <w:adjustRightInd w:val="0"/>
        <w:ind w:firstLine="540"/>
        <w:jc w:val="both"/>
        <w:rPr>
          <w:sz w:val="18"/>
          <w:szCs w:val="18"/>
        </w:rPr>
      </w:pPr>
      <w:r w:rsidRPr="00A06721">
        <w:rPr>
          <w:sz w:val="18"/>
          <w:szCs w:val="18"/>
        </w:rPr>
        <w:t>Основными условиями минимизации рисков являются: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формирование эффективной системы управления реализацией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эффективности взаимодействия участников реализации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своевременная корректировка мероприятий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Для снижения вероятности неблагоприятного воздействия рисков планируется: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квалификации сотрудников исполнителей подпрограммы, реализующих мероприятия;</w:t>
      </w:r>
    </w:p>
    <w:p w:rsidR="005106BA" w:rsidRPr="00A06721" w:rsidRDefault="005106BA" w:rsidP="005106BA">
      <w:pPr>
        <w:autoSpaceDE w:val="0"/>
        <w:autoSpaceDN w:val="0"/>
        <w:adjustRightInd w:val="0"/>
        <w:ind w:firstLine="540"/>
        <w:jc w:val="both"/>
        <w:rPr>
          <w:sz w:val="18"/>
          <w:szCs w:val="18"/>
        </w:rPr>
      </w:pPr>
      <w:r w:rsidRPr="00A06721">
        <w:rPr>
          <w:sz w:val="18"/>
          <w:szCs w:val="18"/>
        </w:rPr>
        <w:t>- проведение рабочих совещаний с участием исполнителей мероприятий по вопросам реализации подпрограммы.</w:t>
      </w:r>
    </w:p>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5106BA" w:rsidRPr="00A06721" w:rsidRDefault="005106BA" w:rsidP="005106BA">
      <w:pPr>
        <w:tabs>
          <w:tab w:val="left" w:pos="459"/>
        </w:tabs>
        <w:ind w:left="34"/>
        <w:jc w:val="center"/>
        <w:rPr>
          <w:b/>
          <w:sz w:val="18"/>
          <w:szCs w:val="18"/>
        </w:rPr>
      </w:pPr>
      <w:r w:rsidRPr="00A06721">
        <w:rPr>
          <w:b/>
          <w:sz w:val="18"/>
          <w:szCs w:val="18"/>
        </w:rPr>
        <w:t>Подпрограмма 5 «Обеспечение деятельности администрации Панинского муниципального района»</w:t>
      </w:r>
    </w:p>
    <w:p w:rsidR="005106BA" w:rsidRPr="00A06721" w:rsidRDefault="005106BA" w:rsidP="005106BA">
      <w:pPr>
        <w:autoSpaceDE w:val="0"/>
        <w:autoSpaceDN w:val="0"/>
        <w:adjustRightInd w:val="0"/>
        <w:spacing w:line="360" w:lineRule="auto"/>
        <w:jc w:val="center"/>
        <w:rPr>
          <w:sz w:val="18"/>
          <w:szCs w:val="18"/>
        </w:rPr>
      </w:pPr>
      <w:r w:rsidRPr="00A06721">
        <w:rPr>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 xml:space="preserve">подпрограммы «Обеспечение деятельности администрации Панинского муниципального района» муниципальной </w:t>
      </w:r>
      <w:r w:rsidRPr="00A06721">
        <w:rPr>
          <w:rFonts w:ascii="Times New Roman" w:hAnsi="Times New Roman" w:cs="Times New Roman"/>
          <w:sz w:val="18"/>
          <w:szCs w:val="18"/>
        </w:rPr>
        <w:lastRenderedPageBreak/>
        <w:t>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МКУ Панинский «ЦООДОМС»</w:t>
            </w:r>
          </w:p>
        </w:tc>
      </w:tr>
      <w:tr w:rsidR="005106BA" w:rsidRPr="00A06721" w:rsidTr="00E56878">
        <w:trPr>
          <w:trHeight w:val="887"/>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tabs>
                <w:tab w:val="left" w:pos="459"/>
              </w:tabs>
              <w:ind w:left="34"/>
              <w:rPr>
                <w:sz w:val="18"/>
                <w:szCs w:val="18"/>
              </w:rPr>
            </w:pPr>
            <w:r w:rsidRPr="00A06721">
              <w:rPr>
                <w:sz w:val="18"/>
                <w:szCs w:val="18"/>
              </w:rPr>
              <w:t>Мероприятие 1. «Финансовое обеспечение деятельности администрации Панинского муниципального района»</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widowControl w:val="0"/>
              <w:tabs>
                <w:tab w:val="left" w:pos="257"/>
              </w:tabs>
              <w:autoSpaceDE w:val="0"/>
              <w:autoSpaceDN w:val="0"/>
              <w:adjustRightInd w:val="0"/>
              <w:jc w:val="both"/>
              <w:rPr>
                <w:sz w:val="18"/>
                <w:szCs w:val="18"/>
              </w:rPr>
            </w:pPr>
            <w:r w:rsidRPr="00A06721">
              <w:rPr>
                <w:sz w:val="18"/>
                <w:szCs w:val="18"/>
              </w:rPr>
              <w:t>- повышение эффективности муниципального управления;</w:t>
            </w:r>
          </w:p>
          <w:p w:rsidR="005106BA" w:rsidRPr="00A06721" w:rsidRDefault="005106BA" w:rsidP="00E56878">
            <w:pPr>
              <w:rPr>
                <w:sz w:val="18"/>
                <w:szCs w:val="18"/>
              </w:rPr>
            </w:pPr>
            <w:r w:rsidRPr="00A06721">
              <w:rPr>
                <w:sz w:val="18"/>
                <w:szCs w:val="18"/>
              </w:rPr>
              <w:t>-  совершенствование муниципального стратегического управления.</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snapToGrid w:val="0"/>
              <w:rPr>
                <w:sz w:val="18"/>
                <w:szCs w:val="18"/>
              </w:rPr>
            </w:pPr>
            <w:r w:rsidRPr="00A06721">
              <w:rPr>
                <w:sz w:val="18"/>
                <w:szCs w:val="18"/>
              </w:rPr>
              <w:t>-обеспечение деятельности администрации Панинского муниципального района;</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5106BA" w:rsidRPr="00A06721" w:rsidTr="00E56878">
        <w:trPr>
          <w:trHeight w:val="11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12"/>
              <w:tabs>
                <w:tab w:val="left" w:pos="426"/>
              </w:tabs>
              <w:ind w:left="0"/>
              <w:rPr>
                <w:sz w:val="18"/>
                <w:szCs w:val="18"/>
              </w:rPr>
            </w:pPr>
            <w:r w:rsidRPr="00A06721">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23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snapToGrid w:val="0"/>
              <w:rPr>
                <w:sz w:val="18"/>
                <w:szCs w:val="18"/>
              </w:rPr>
            </w:pPr>
            <w:r w:rsidRPr="00A06721">
              <w:rPr>
                <w:sz w:val="18"/>
                <w:szCs w:val="18"/>
              </w:rPr>
              <w:t>Финансирование программы осуществляется за счет средств муниципального бюджета.</w:t>
            </w:r>
          </w:p>
          <w:p w:rsidR="005106BA" w:rsidRPr="00A06721" w:rsidRDefault="005106BA" w:rsidP="00E56878">
            <w:pPr>
              <w:rPr>
                <w:sz w:val="18"/>
                <w:szCs w:val="18"/>
              </w:rPr>
            </w:pPr>
            <w:r w:rsidRPr="00A06721">
              <w:rPr>
                <w:sz w:val="18"/>
                <w:szCs w:val="18"/>
              </w:rPr>
              <w:t>Общая сумма затрат по подпрограмме  до 2020 года составляет  136429,56 тыс. рублей.</w:t>
            </w:r>
          </w:p>
          <w:p w:rsidR="005106BA" w:rsidRPr="00A06721" w:rsidRDefault="005106BA" w:rsidP="00E56878">
            <w:pPr>
              <w:rPr>
                <w:sz w:val="18"/>
                <w:szCs w:val="18"/>
              </w:rPr>
            </w:pPr>
            <w:r w:rsidRPr="00A06721">
              <w:rPr>
                <w:sz w:val="18"/>
                <w:szCs w:val="18"/>
              </w:rPr>
              <w:t>2014 год -  22 686,0  тыс.рублей.</w:t>
            </w:r>
          </w:p>
          <w:p w:rsidR="005106BA" w:rsidRPr="00A06721" w:rsidRDefault="005106BA" w:rsidP="00E56878">
            <w:pPr>
              <w:rPr>
                <w:sz w:val="18"/>
                <w:szCs w:val="18"/>
              </w:rPr>
            </w:pPr>
            <w:r w:rsidRPr="00A06721">
              <w:rPr>
                <w:sz w:val="18"/>
                <w:szCs w:val="18"/>
              </w:rPr>
              <w:t xml:space="preserve">2015 год- 22 171,98 тыс.рублей. </w:t>
            </w:r>
          </w:p>
          <w:p w:rsidR="005106BA" w:rsidRPr="00A06721" w:rsidRDefault="005106BA" w:rsidP="00E56878">
            <w:pPr>
              <w:rPr>
                <w:sz w:val="18"/>
                <w:szCs w:val="18"/>
              </w:rPr>
            </w:pPr>
            <w:r w:rsidRPr="00A06721">
              <w:rPr>
                <w:sz w:val="18"/>
                <w:szCs w:val="18"/>
              </w:rPr>
              <w:t>2016 год- 20294,2 тыс. рублей.</w:t>
            </w:r>
          </w:p>
          <w:p w:rsidR="005106BA" w:rsidRPr="00A06721" w:rsidRDefault="005106BA" w:rsidP="00E56878">
            <w:pPr>
              <w:rPr>
                <w:sz w:val="18"/>
                <w:szCs w:val="18"/>
              </w:rPr>
            </w:pPr>
            <w:r w:rsidRPr="00A06721">
              <w:rPr>
                <w:sz w:val="18"/>
                <w:szCs w:val="18"/>
              </w:rPr>
              <w:t>2017 год-  20178,38 тыс. рублей.</w:t>
            </w:r>
          </w:p>
          <w:p w:rsidR="005106BA" w:rsidRPr="00A06721" w:rsidRDefault="005106BA" w:rsidP="00E56878">
            <w:pPr>
              <w:tabs>
                <w:tab w:val="left" w:pos="3105"/>
              </w:tabs>
              <w:rPr>
                <w:sz w:val="18"/>
                <w:szCs w:val="18"/>
              </w:rPr>
            </w:pPr>
            <w:r w:rsidRPr="00A06721">
              <w:rPr>
                <w:sz w:val="18"/>
                <w:szCs w:val="18"/>
              </w:rPr>
              <w:t>2018 год-  19993,8 тыс. рублей.</w:t>
            </w:r>
            <w:r w:rsidRPr="00A06721">
              <w:rPr>
                <w:sz w:val="18"/>
                <w:szCs w:val="18"/>
              </w:rPr>
              <w:tab/>
            </w:r>
          </w:p>
          <w:p w:rsidR="005106BA" w:rsidRPr="00A06721" w:rsidRDefault="005106BA" w:rsidP="00E56878">
            <w:pPr>
              <w:rPr>
                <w:sz w:val="18"/>
                <w:szCs w:val="18"/>
              </w:rPr>
            </w:pPr>
            <w:r w:rsidRPr="00A06721">
              <w:rPr>
                <w:sz w:val="18"/>
                <w:szCs w:val="18"/>
              </w:rPr>
              <w:t>2019 год-  15720,2  тыс. рублей.</w:t>
            </w:r>
          </w:p>
          <w:p w:rsidR="005106BA" w:rsidRPr="00A06721" w:rsidRDefault="005106BA" w:rsidP="00E56878">
            <w:pPr>
              <w:rPr>
                <w:sz w:val="18"/>
                <w:szCs w:val="18"/>
              </w:rPr>
            </w:pPr>
            <w:r w:rsidRPr="00A06721">
              <w:rPr>
                <w:sz w:val="18"/>
                <w:szCs w:val="18"/>
              </w:rPr>
              <w:t>2020 год-  15385 тыс. рублей.</w:t>
            </w:r>
          </w:p>
        </w:tc>
      </w:tr>
      <w:tr w:rsidR="005106BA" w:rsidRPr="00A06721" w:rsidTr="00E56878">
        <w:trPr>
          <w:trHeight w:val="566"/>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Повышение эффективности системы муниципального управления. </w:t>
            </w:r>
          </w:p>
          <w:p w:rsidR="005106BA" w:rsidRPr="00A06721" w:rsidRDefault="005106BA" w:rsidP="00E56878">
            <w:pPr>
              <w:rPr>
                <w:sz w:val="18"/>
                <w:szCs w:val="18"/>
              </w:rPr>
            </w:pPr>
            <w:r w:rsidRPr="00A06721">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5106BA" w:rsidRPr="00A06721" w:rsidRDefault="005106BA" w:rsidP="005106BA">
      <w:pPr>
        <w:jc w:val="center"/>
        <w:rPr>
          <w:sz w:val="18"/>
          <w:szCs w:val="18"/>
        </w:rPr>
      </w:pPr>
      <w:r w:rsidRPr="00A0672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widowControl w:val="0"/>
        <w:autoSpaceDE w:val="0"/>
        <w:autoSpaceDN w:val="0"/>
        <w:adjustRightInd w:val="0"/>
        <w:ind w:firstLine="709"/>
        <w:jc w:val="center"/>
        <w:rPr>
          <w:sz w:val="18"/>
          <w:szCs w:val="18"/>
        </w:rPr>
      </w:pPr>
      <w:r w:rsidRPr="00A06721">
        <w:rPr>
          <w:sz w:val="18"/>
          <w:szCs w:val="18"/>
        </w:rPr>
        <w:t>Подпрограмма «Обеспечение деятельности администрации Панинского муниципального района».</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5106BA" w:rsidRPr="00A06721" w:rsidRDefault="005106BA" w:rsidP="005106BA">
      <w:pPr>
        <w:autoSpaceDE w:val="0"/>
        <w:autoSpaceDN w:val="0"/>
        <w:adjustRightInd w:val="0"/>
        <w:ind w:firstLine="709"/>
        <w:jc w:val="both"/>
        <w:rPr>
          <w:sz w:val="18"/>
          <w:szCs w:val="18"/>
        </w:rPr>
      </w:pPr>
      <w:r w:rsidRPr="00A06721">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5106BA" w:rsidRPr="00A06721" w:rsidRDefault="005106BA" w:rsidP="005106BA">
      <w:pPr>
        <w:autoSpaceDE w:val="0"/>
        <w:autoSpaceDN w:val="0"/>
        <w:adjustRightInd w:val="0"/>
        <w:ind w:firstLine="709"/>
        <w:jc w:val="both"/>
        <w:rPr>
          <w:sz w:val="18"/>
          <w:szCs w:val="18"/>
        </w:rPr>
      </w:pPr>
      <w:r w:rsidRPr="00A06721">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5106BA" w:rsidRPr="00A06721" w:rsidRDefault="005106BA" w:rsidP="005106BA">
      <w:pPr>
        <w:autoSpaceDE w:val="0"/>
        <w:autoSpaceDN w:val="0"/>
        <w:adjustRightInd w:val="0"/>
        <w:ind w:firstLine="709"/>
        <w:jc w:val="both"/>
        <w:rPr>
          <w:sz w:val="18"/>
          <w:szCs w:val="18"/>
        </w:rPr>
      </w:pPr>
      <w:r w:rsidRPr="00A06721">
        <w:rPr>
          <w:sz w:val="18"/>
          <w:szCs w:val="18"/>
        </w:rPr>
        <w:t>- упорядочить сроки подготовки документов стратегического управления и мер бюджетной политики между собой;</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lastRenderedPageBreak/>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5106BA" w:rsidRPr="00A06721" w:rsidRDefault="005106BA" w:rsidP="005106BA">
      <w:pPr>
        <w:autoSpaceDE w:val="0"/>
        <w:autoSpaceDN w:val="0"/>
        <w:adjustRightInd w:val="0"/>
        <w:ind w:firstLine="709"/>
        <w:jc w:val="both"/>
        <w:rPr>
          <w:sz w:val="18"/>
          <w:szCs w:val="18"/>
        </w:rPr>
      </w:pPr>
      <w:r w:rsidRPr="00A06721">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 xml:space="preserve">Целевые ориентиры повышения качества </w:t>
      </w:r>
      <w:r w:rsidRPr="00A0672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A06721">
        <w:rPr>
          <w:sz w:val="18"/>
          <w:szCs w:val="18"/>
        </w:rPr>
        <w:t xml:space="preserve"> также конкретизированы в Послании Президента Российской Федерации о бюджетной политике на 2014 - 2016 годы.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Приоритет муниципальной политики в сфере реализации настоящей подпрограммы:</w:t>
      </w:r>
    </w:p>
    <w:p w:rsidR="005106BA" w:rsidRPr="00A06721" w:rsidRDefault="005106BA" w:rsidP="005106BA">
      <w:pPr>
        <w:snapToGrid w:val="0"/>
        <w:ind w:firstLine="708"/>
        <w:jc w:val="both"/>
        <w:rPr>
          <w:sz w:val="18"/>
          <w:szCs w:val="18"/>
        </w:rPr>
      </w:pPr>
      <w:r w:rsidRPr="00A06721">
        <w:rPr>
          <w:sz w:val="18"/>
          <w:szCs w:val="18"/>
        </w:rPr>
        <w:t>-повышение эффективности и результативности деятельности администрации муниципального района.</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pStyle w:val="12"/>
        <w:ind w:left="0" w:firstLine="709"/>
        <w:rPr>
          <w:sz w:val="18"/>
          <w:szCs w:val="18"/>
        </w:rPr>
      </w:pPr>
      <w:r w:rsidRPr="00A06721">
        <w:rPr>
          <w:sz w:val="18"/>
          <w:szCs w:val="18"/>
        </w:rPr>
        <w:t xml:space="preserve">Цели подпрограммы: </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  повышение эффективности муниципального управления в сфере экономики.</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  совершенствование муниципального стратегического управления.</w:t>
      </w:r>
    </w:p>
    <w:p w:rsidR="005106BA" w:rsidRPr="00A06721" w:rsidRDefault="005106BA" w:rsidP="005106BA">
      <w:pPr>
        <w:widowControl w:val="0"/>
        <w:autoSpaceDE w:val="0"/>
        <w:autoSpaceDN w:val="0"/>
        <w:adjustRightInd w:val="0"/>
        <w:ind w:firstLine="708"/>
        <w:jc w:val="both"/>
        <w:rPr>
          <w:color w:val="000000"/>
          <w:sz w:val="18"/>
          <w:szCs w:val="18"/>
        </w:rPr>
      </w:pPr>
      <w:r w:rsidRPr="00A06721">
        <w:rPr>
          <w:color w:val="000000"/>
          <w:sz w:val="18"/>
          <w:szCs w:val="18"/>
        </w:rPr>
        <w:t>Главная задача подпрограммы:</w:t>
      </w:r>
    </w:p>
    <w:p w:rsidR="005106BA" w:rsidRPr="00A06721" w:rsidRDefault="005106BA" w:rsidP="005106BA">
      <w:pPr>
        <w:snapToGrid w:val="0"/>
        <w:ind w:firstLine="708"/>
        <w:jc w:val="both"/>
        <w:rPr>
          <w:sz w:val="18"/>
          <w:szCs w:val="18"/>
        </w:rPr>
      </w:pPr>
      <w:r w:rsidRPr="00A06721">
        <w:rPr>
          <w:sz w:val="18"/>
          <w:szCs w:val="18"/>
        </w:rPr>
        <w:t>- повышение эффективности и результативности деятельности администрации муниципального района.</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ind w:firstLine="709"/>
        <w:jc w:val="both"/>
        <w:rPr>
          <w:sz w:val="18"/>
          <w:szCs w:val="18"/>
        </w:rPr>
      </w:pPr>
      <w:r w:rsidRPr="00A06721">
        <w:rPr>
          <w:sz w:val="18"/>
          <w:szCs w:val="18"/>
        </w:rPr>
        <w:t>Реализация основного мероприятия подпрограммы позволит:</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продвинуть приоритеты в отраслях и секторах экономики и в социальной сфере;</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прозрачность деятельности органов власти;</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эффективность бюджетных расходов в сфере экономики.</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5106BA" w:rsidRPr="00A06721" w:rsidRDefault="005106BA" w:rsidP="005106BA">
      <w:pPr>
        <w:ind w:firstLine="708"/>
        <w:rPr>
          <w:sz w:val="18"/>
          <w:szCs w:val="18"/>
        </w:rPr>
      </w:pPr>
      <w:r w:rsidRPr="00A06721">
        <w:rPr>
          <w:sz w:val="18"/>
          <w:szCs w:val="18"/>
        </w:rPr>
        <w:t>1. Финансовое обеспечение деятельности администрации Панинского муниципального района.</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 xml:space="preserve">Основное мероприятие 1. Финансовое обеспечение деятельности администрации Панинского муниципального района </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основного мероприятия – МКУ Панинский «ЦООДОМС»</w:t>
      </w:r>
    </w:p>
    <w:p w:rsidR="005106BA" w:rsidRPr="00A06721" w:rsidRDefault="005106BA" w:rsidP="005106BA">
      <w:pPr>
        <w:ind w:firstLine="709"/>
        <w:jc w:val="both"/>
        <w:rPr>
          <w:sz w:val="18"/>
          <w:szCs w:val="18"/>
        </w:rPr>
      </w:pPr>
      <w:r w:rsidRPr="00A06721">
        <w:rPr>
          <w:sz w:val="18"/>
          <w:szCs w:val="18"/>
        </w:rPr>
        <w:t>Основное мероприятие включает восемь мероприятий:</w:t>
      </w:r>
    </w:p>
    <w:p w:rsidR="005106BA" w:rsidRPr="00A06721" w:rsidRDefault="005106BA" w:rsidP="005106BA">
      <w:pPr>
        <w:ind w:firstLine="709"/>
        <w:jc w:val="both"/>
        <w:rPr>
          <w:sz w:val="18"/>
          <w:szCs w:val="18"/>
        </w:rPr>
      </w:pPr>
      <w:r w:rsidRPr="00A06721">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xml:space="preserve">Мероприятие 1.2. Оплата услуг связи. </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Мероприятие 1.3. Оплата транспортных услуг.</w:t>
      </w:r>
    </w:p>
    <w:p w:rsidR="005106BA" w:rsidRPr="00A06721" w:rsidRDefault="005106BA" w:rsidP="005106BA">
      <w:pPr>
        <w:pStyle w:val="12"/>
        <w:ind w:left="0" w:firstLine="709"/>
        <w:rPr>
          <w:color w:val="000000"/>
          <w:sz w:val="18"/>
          <w:szCs w:val="18"/>
        </w:rPr>
      </w:pPr>
      <w:r w:rsidRPr="00A06721">
        <w:rPr>
          <w:color w:val="000000"/>
          <w:sz w:val="18"/>
          <w:szCs w:val="18"/>
        </w:rPr>
        <w:t>Мероприятие 1.4. Коммунальные услуги.</w:t>
      </w:r>
    </w:p>
    <w:p w:rsidR="005106BA" w:rsidRPr="00A06721" w:rsidRDefault="005106BA" w:rsidP="005106BA">
      <w:pPr>
        <w:pStyle w:val="12"/>
        <w:ind w:left="0" w:firstLine="709"/>
        <w:rPr>
          <w:color w:val="000000"/>
          <w:sz w:val="18"/>
          <w:szCs w:val="18"/>
        </w:rPr>
      </w:pPr>
      <w:r w:rsidRPr="00A06721">
        <w:rPr>
          <w:color w:val="000000"/>
          <w:sz w:val="18"/>
          <w:szCs w:val="18"/>
        </w:rPr>
        <w:t>Мероприятие 1.5. Оплата работ, услуг по содержанию имущества (в том числе и проведение ремонтных работ).</w:t>
      </w:r>
    </w:p>
    <w:p w:rsidR="005106BA" w:rsidRPr="00A06721" w:rsidRDefault="005106BA" w:rsidP="005106BA">
      <w:pPr>
        <w:pStyle w:val="12"/>
        <w:ind w:left="0" w:firstLine="709"/>
        <w:rPr>
          <w:color w:val="000000"/>
          <w:sz w:val="18"/>
          <w:szCs w:val="18"/>
        </w:rPr>
      </w:pPr>
      <w:r w:rsidRPr="00A06721">
        <w:rPr>
          <w:color w:val="000000"/>
          <w:sz w:val="18"/>
          <w:szCs w:val="18"/>
        </w:rPr>
        <w:t>Мероприятие 1.6. Оплата прочих работ и услуг.</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Мероприятие 1.7. Оплата прочих расходов.</w:t>
      </w:r>
    </w:p>
    <w:p w:rsidR="005106BA" w:rsidRPr="00A06721" w:rsidRDefault="005106BA" w:rsidP="005106BA">
      <w:pPr>
        <w:pStyle w:val="5"/>
        <w:spacing w:before="0"/>
        <w:ind w:firstLine="709"/>
        <w:jc w:val="both"/>
        <w:rPr>
          <w:rFonts w:ascii="Times New Roman" w:hAnsi="Times New Roman" w:cs="Times New Roman"/>
          <w:color w:val="auto"/>
          <w:sz w:val="18"/>
          <w:szCs w:val="18"/>
          <w:lang w:eastAsia="ru-RU"/>
        </w:rPr>
      </w:pPr>
      <w:r w:rsidRPr="00A06721">
        <w:rPr>
          <w:rFonts w:ascii="Times New Roman" w:hAnsi="Times New Roman" w:cs="Times New Roman"/>
          <w:color w:val="auto"/>
          <w:sz w:val="18"/>
          <w:szCs w:val="18"/>
          <w:lang w:eastAsia="ru-RU"/>
        </w:rPr>
        <w:t>Мероприятие 1.8. Увеличение стоимости материальных запасов.</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предусмотрены меры правового регулирования в части: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5106BA" w:rsidRPr="00A06721" w:rsidRDefault="005106BA" w:rsidP="005106BA">
      <w:pPr>
        <w:pStyle w:val="ConsPlusNormal"/>
        <w:ind w:firstLine="709"/>
        <w:jc w:val="right"/>
        <w:rPr>
          <w:rFonts w:ascii="Times New Roman" w:hAnsi="Times New Roman" w:cs="Times New Roman"/>
          <w:sz w:val="18"/>
          <w:szCs w:val="18"/>
        </w:rPr>
      </w:pP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lastRenderedPageBreak/>
        <w:t>Таблица 7</w:t>
      </w:r>
    </w:p>
    <w:tbl>
      <w:tblPr>
        <w:tblW w:w="109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128"/>
        <w:gridCol w:w="1161"/>
        <w:gridCol w:w="1064"/>
        <w:gridCol w:w="1064"/>
        <w:gridCol w:w="1092"/>
        <w:gridCol w:w="1078"/>
      </w:tblGrid>
      <w:tr w:rsidR="005106BA" w:rsidRPr="00A06721" w:rsidTr="00E56878">
        <w:tc>
          <w:tcPr>
            <w:tcW w:w="1932"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9061"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1932" w:type="dxa"/>
            <w:vMerge/>
          </w:tcPr>
          <w:p w:rsidR="005106BA" w:rsidRPr="00A06721" w:rsidRDefault="005106BA" w:rsidP="00E56878">
            <w:pPr>
              <w:jc w:val="both"/>
              <w:rPr>
                <w:sz w:val="18"/>
                <w:szCs w:val="18"/>
              </w:rPr>
            </w:pPr>
          </w:p>
        </w:tc>
        <w:tc>
          <w:tcPr>
            <w:tcW w:w="1377" w:type="dxa"/>
          </w:tcPr>
          <w:p w:rsidR="005106BA" w:rsidRPr="00A06721" w:rsidRDefault="005106BA" w:rsidP="00E56878">
            <w:pPr>
              <w:jc w:val="both"/>
              <w:rPr>
                <w:sz w:val="18"/>
                <w:szCs w:val="18"/>
              </w:rPr>
            </w:pPr>
            <w:r w:rsidRPr="00A06721">
              <w:rPr>
                <w:sz w:val="18"/>
                <w:szCs w:val="18"/>
              </w:rPr>
              <w:t>всего</w:t>
            </w:r>
          </w:p>
        </w:tc>
        <w:tc>
          <w:tcPr>
            <w:tcW w:w="1097" w:type="dxa"/>
          </w:tcPr>
          <w:p w:rsidR="005106BA" w:rsidRPr="00A06721" w:rsidRDefault="005106BA" w:rsidP="00E56878">
            <w:pPr>
              <w:jc w:val="both"/>
              <w:rPr>
                <w:sz w:val="18"/>
                <w:szCs w:val="18"/>
              </w:rPr>
            </w:pPr>
            <w:r w:rsidRPr="00A06721">
              <w:rPr>
                <w:sz w:val="18"/>
                <w:szCs w:val="18"/>
              </w:rPr>
              <w:t>2014</w:t>
            </w:r>
          </w:p>
        </w:tc>
        <w:tc>
          <w:tcPr>
            <w:tcW w:w="1128" w:type="dxa"/>
          </w:tcPr>
          <w:p w:rsidR="005106BA" w:rsidRPr="00A06721" w:rsidRDefault="005106BA" w:rsidP="00E56878">
            <w:pPr>
              <w:jc w:val="both"/>
              <w:rPr>
                <w:sz w:val="18"/>
                <w:szCs w:val="18"/>
              </w:rPr>
            </w:pPr>
            <w:r w:rsidRPr="00A06721">
              <w:rPr>
                <w:sz w:val="18"/>
                <w:szCs w:val="18"/>
              </w:rPr>
              <w:t>2015</w:t>
            </w:r>
          </w:p>
        </w:tc>
        <w:tc>
          <w:tcPr>
            <w:tcW w:w="1161" w:type="dxa"/>
          </w:tcPr>
          <w:p w:rsidR="005106BA" w:rsidRPr="00A06721" w:rsidRDefault="005106BA" w:rsidP="00E56878">
            <w:pPr>
              <w:jc w:val="both"/>
              <w:rPr>
                <w:sz w:val="18"/>
                <w:szCs w:val="18"/>
              </w:rPr>
            </w:pPr>
            <w:r w:rsidRPr="00A06721">
              <w:rPr>
                <w:sz w:val="18"/>
                <w:szCs w:val="18"/>
              </w:rPr>
              <w:t>2016</w:t>
            </w:r>
          </w:p>
        </w:tc>
        <w:tc>
          <w:tcPr>
            <w:tcW w:w="1064" w:type="dxa"/>
          </w:tcPr>
          <w:p w:rsidR="005106BA" w:rsidRPr="00A06721" w:rsidRDefault="005106BA" w:rsidP="00E56878">
            <w:pPr>
              <w:jc w:val="both"/>
              <w:rPr>
                <w:sz w:val="18"/>
                <w:szCs w:val="18"/>
              </w:rPr>
            </w:pPr>
            <w:r w:rsidRPr="00A06721">
              <w:rPr>
                <w:sz w:val="18"/>
                <w:szCs w:val="18"/>
              </w:rPr>
              <w:t>2017</w:t>
            </w:r>
          </w:p>
        </w:tc>
        <w:tc>
          <w:tcPr>
            <w:tcW w:w="1064" w:type="dxa"/>
          </w:tcPr>
          <w:p w:rsidR="005106BA" w:rsidRPr="00A06721" w:rsidRDefault="005106BA" w:rsidP="00E56878">
            <w:pPr>
              <w:jc w:val="both"/>
              <w:rPr>
                <w:sz w:val="18"/>
                <w:szCs w:val="18"/>
              </w:rPr>
            </w:pPr>
            <w:r w:rsidRPr="00A06721">
              <w:rPr>
                <w:sz w:val="18"/>
                <w:szCs w:val="18"/>
              </w:rPr>
              <w:t>2018</w:t>
            </w:r>
          </w:p>
        </w:tc>
        <w:tc>
          <w:tcPr>
            <w:tcW w:w="1092" w:type="dxa"/>
          </w:tcPr>
          <w:p w:rsidR="005106BA" w:rsidRPr="00A06721" w:rsidRDefault="005106BA" w:rsidP="00E56878">
            <w:pPr>
              <w:jc w:val="both"/>
              <w:rPr>
                <w:sz w:val="18"/>
                <w:szCs w:val="18"/>
              </w:rPr>
            </w:pPr>
            <w:r w:rsidRPr="00A06721">
              <w:rPr>
                <w:sz w:val="18"/>
                <w:szCs w:val="18"/>
              </w:rPr>
              <w:t>2019</w:t>
            </w:r>
          </w:p>
        </w:tc>
        <w:tc>
          <w:tcPr>
            <w:tcW w:w="1078" w:type="dxa"/>
          </w:tcPr>
          <w:p w:rsidR="005106BA" w:rsidRPr="00A06721" w:rsidRDefault="005106BA" w:rsidP="00E56878">
            <w:pPr>
              <w:jc w:val="both"/>
              <w:rPr>
                <w:sz w:val="18"/>
                <w:szCs w:val="18"/>
              </w:rPr>
            </w:pPr>
            <w:r w:rsidRPr="00A06721">
              <w:rPr>
                <w:sz w:val="18"/>
                <w:szCs w:val="18"/>
              </w:rPr>
              <w:t>2020</w:t>
            </w:r>
          </w:p>
        </w:tc>
      </w:tr>
      <w:tr w:rsidR="005106BA" w:rsidRPr="00A06721" w:rsidTr="00E56878">
        <w:trPr>
          <w:trHeight w:val="439"/>
        </w:trPr>
        <w:tc>
          <w:tcPr>
            <w:tcW w:w="10993" w:type="dxa"/>
            <w:gridSpan w:val="9"/>
          </w:tcPr>
          <w:p w:rsidR="005106BA" w:rsidRPr="00A06721" w:rsidRDefault="005106BA" w:rsidP="00E56878">
            <w:pPr>
              <w:jc w:val="center"/>
              <w:rPr>
                <w:sz w:val="18"/>
                <w:szCs w:val="18"/>
              </w:rPr>
            </w:pPr>
            <w:r w:rsidRPr="00A06721">
              <w:rPr>
                <w:sz w:val="18"/>
                <w:szCs w:val="18"/>
              </w:rPr>
              <w:t>Мероприятие 1. «Финансовое обеспечение деятельности администрации Панинского муниципального района»</w:t>
            </w:r>
          </w:p>
        </w:tc>
      </w:tr>
      <w:tr w:rsidR="005106BA" w:rsidRPr="00A06721" w:rsidTr="00E56878">
        <w:trPr>
          <w:trHeight w:val="1437"/>
        </w:trPr>
        <w:tc>
          <w:tcPr>
            <w:tcW w:w="1932" w:type="dxa"/>
          </w:tcPr>
          <w:p w:rsidR="005106BA" w:rsidRPr="00A06721" w:rsidRDefault="005106BA" w:rsidP="00E56878">
            <w:pPr>
              <w:jc w:val="both"/>
              <w:rPr>
                <w:sz w:val="18"/>
                <w:szCs w:val="18"/>
              </w:rPr>
            </w:pPr>
            <w:r w:rsidRPr="00A06721">
              <w:rPr>
                <w:sz w:val="18"/>
                <w:szCs w:val="18"/>
              </w:rPr>
              <w:t>1.1.Оплата труда и начисления на выплаты по оплате труда главы и аппарата администрации муниципального района</w:t>
            </w:r>
          </w:p>
        </w:tc>
        <w:tc>
          <w:tcPr>
            <w:tcW w:w="1377" w:type="dxa"/>
          </w:tcPr>
          <w:p w:rsidR="005106BA" w:rsidRPr="00A06721" w:rsidRDefault="005106BA" w:rsidP="00E56878">
            <w:pPr>
              <w:jc w:val="both"/>
              <w:rPr>
                <w:sz w:val="18"/>
                <w:szCs w:val="18"/>
              </w:rPr>
            </w:pPr>
            <w:r w:rsidRPr="00A06721">
              <w:rPr>
                <w:sz w:val="18"/>
                <w:szCs w:val="18"/>
              </w:rPr>
              <w:t>102270,16</w:t>
            </w:r>
          </w:p>
        </w:tc>
        <w:tc>
          <w:tcPr>
            <w:tcW w:w="1097" w:type="dxa"/>
          </w:tcPr>
          <w:p w:rsidR="005106BA" w:rsidRPr="00A06721" w:rsidRDefault="005106BA" w:rsidP="00E56878">
            <w:pPr>
              <w:jc w:val="both"/>
              <w:rPr>
                <w:sz w:val="18"/>
                <w:szCs w:val="18"/>
              </w:rPr>
            </w:pPr>
            <w:r w:rsidRPr="00A06721">
              <w:rPr>
                <w:sz w:val="18"/>
                <w:szCs w:val="18"/>
              </w:rPr>
              <w:t>13 400</w:t>
            </w:r>
          </w:p>
        </w:tc>
        <w:tc>
          <w:tcPr>
            <w:tcW w:w="1128" w:type="dxa"/>
          </w:tcPr>
          <w:p w:rsidR="005106BA" w:rsidRPr="00A06721" w:rsidRDefault="005106BA" w:rsidP="00E56878">
            <w:pPr>
              <w:jc w:val="both"/>
              <w:rPr>
                <w:sz w:val="18"/>
                <w:szCs w:val="18"/>
              </w:rPr>
            </w:pPr>
            <w:r w:rsidRPr="00A06721">
              <w:rPr>
                <w:sz w:val="18"/>
                <w:szCs w:val="18"/>
              </w:rPr>
              <w:t>15 059</w:t>
            </w:r>
          </w:p>
        </w:tc>
        <w:tc>
          <w:tcPr>
            <w:tcW w:w="1161" w:type="dxa"/>
          </w:tcPr>
          <w:p w:rsidR="005106BA" w:rsidRPr="00A06721" w:rsidRDefault="005106BA" w:rsidP="00E56878">
            <w:pPr>
              <w:jc w:val="both"/>
              <w:rPr>
                <w:sz w:val="18"/>
                <w:szCs w:val="18"/>
              </w:rPr>
            </w:pPr>
            <w:r w:rsidRPr="00A06721">
              <w:rPr>
                <w:sz w:val="18"/>
                <w:szCs w:val="18"/>
              </w:rPr>
              <w:t>14869,3</w:t>
            </w:r>
          </w:p>
        </w:tc>
        <w:tc>
          <w:tcPr>
            <w:tcW w:w="1064" w:type="dxa"/>
          </w:tcPr>
          <w:p w:rsidR="005106BA" w:rsidRPr="00A06721" w:rsidRDefault="005106BA" w:rsidP="00E56878">
            <w:pPr>
              <w:jc w:val="both"/>
              <w:rPr>
                <w:sz w:val="18"/>
                <w:szCs w:val="18"/>
              </w:rPr>
            </w:pPr>
            <w:r w:rsidRPr="00A06721">
              <w:rPr>
                <w:sz w:val="18"/>
                <w:szCs w:val="18"/>
              </w:rPr>
              <w:t>13386,86</w:t>
            </w:r>
          </w:p>
        </w:tc>
        <w:tc>
          <w:tcPr>
            <w:tcW w:w="1064" w:type="dxa"/>
          </w:tcPr>
          <w:p w:rsidR="005106BA" w:rsidRPr="00A06721" w:rsidRDefault="005106BA" w:rsidP="00E56878">
            <w:pPr>
              <w:jc w:val="both"/>
              <w:rPr>
                <w:sz w:val="18"/>
                <w:szCs w:val="18"/>
              </w:rPr>
            </w:pPr>
            <w:r w:rsidRPr="00A06721">
              <w:rPr>
                <w:sz w:val="18"/>
                <w:szCs w:val="18"/>
              </w:rPr>
              <w:t>15185</w:t>
            </w:r>
          </w:p>
        </w:tc>
        <w:tc>
          <w:tcPr>
            <w:tcW w:w="1092" w:type="dxa"/>
          </w:tcPr>
          <w:p w:rsidR="005106BA" w:rsidRPr="00A06721" w:rsidRDefault="005106BA" w:rsidP="00E56878">
            <w:pPr>
              <w:jc w:val="both"/>
              <w:rPr>
                <w:sz w:val="18"/>
                <w:szCs w:val="18"/>
              </w:rPr>
            </w:pPr>
            <w:r w:rsidRPr="00A06721">
              <w:rPr>
                <w:sz w:val="18"/>
                <w:szCs w:val="18"/>
              </w:rPr>
              <w:t>15185</w:t>
            </w:r>
          </w:p>
        </w:tc>
        <w:tc>
          <w:tcPr>
            <w:tcW w:w="1078" w:type="dxa"/>
          </w:tcPr>
          <w:p w:rsidR="005106BA" w:rsidRPr="00A06721" w:rsidRDefault="005106BA" w:rsidP="00E56878">
            <w:pPr>
              <w:jc w:val="both"/>
              <w:rPr>
                <w:sz w:val="18"/>
                <w:szCs w:val="18"/>
              </w:rPr>
            </w:pPr>
            <w:r w:rsidRPr="00A06721">
              <w:rPr>
                <w:sz w:val="18"/>
                <w:szCs w:val="18"/>
              </w:rPr>
              <w:t>15185</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 xml:space="preserve">1.2. Оплата услуг связи </w:t>
            </w:r>
          </w:p>
        </w:tc>
        <w:tc>
          <w:tcPr>
            <w:tcW w:w="1377" w:type="dxa"/>
          </w:tcPr>
          <w:p w:rsidR="005106BA" w:rsidRPr="00A06721" w:rsidRDefault="005106BA" w:rsidP="00E56878">
            <w:pPr>
              <w:jc w:val="both"/>
              <w:rPr>
                <w:sz w:val="18"/>
                <w:szCs w:val="18"/>
              </w:rPr>
            </w:pPr>
            <w:r w:rsidRPr="00A06721">
              <w:rPr>
                <w:sz w:val="18"/>
                <w:szCs w:val="18"/>
              </w:rPr>
              <w:t>9066,06</w:t>
            </w:r>
          </w:p>
        </w:tc>
        <w:tc>
          <w:tcPr>
            <w:tcW w:w="1097" w:type="dxa"/>
          </w:tcPr>
          <w:p w:rsidR="005106BA" w:rsidRPr="00A06721" w:rsidRDefault="005106BA" w:rsidP="00E56878">
            <w:pPr>
              <w:jc w:val="both"/>
              <w:rPr>
                <w:sz w:val="18"/>
                <w:szCs w:val="18"/>
              </w:rPr>
            </w:pPr>
            <w:r w:rsidRPr="00A06721">
              <w:rPr>
                <w:sz w:val="18"/>
                <w:szCs w:val="18"/>
              </w:rPr>
              <w:t>1 156</w:t>
            </w:r>
          </w:p>
        </w:tc>
        <w:tc>
          <w:tcPr>
            <w:tcW w:w="1128" w:type="dxa"/>
          </w:tcPr>
          <w:p w:rsidR="005106BA" w:rsidRPr="00A06721" w:rsidRDefault="005106BA" w:rsidP="00E56878">
            <w:pPr>
              <w:jc w:val="both"/>
              <w:rPr>
                <w:sz w:val="18"/>
                <w:szCs w:val="18"/>
              </w:rPr>
            </w:pPr>
            <w:r w:rsidRPr="00A06721">
              <w:rPr>
                <w:sz w:val="18"/>
                <w:szCs w:val="18"/>
              </w:rPr>
              <w:t>1 353,4</w:t>
            </w:r>
          </w:p>
        </w:tc>
        <w:tc>
          <w:tcPr>
            <w:tcW w:w="1161" w:type="dxa"/>
          </w:tcPr>
          <w:p w:rsidR="005106BA" w:rsidRPr="00A06721" w:rsidRDefault="005106BA" w:rsidP="00E56878">
            <w:pPr>
              <w:jc w:val="both"/>
              <w:rPr>
                <w:sz w:val="18"/>
                <w:szCs w:val="18"/>
              </w:rPr>
            </w:pPr>
            <w:r w:rsidRPr="00A06721">
              <w:rPr>
                <w:sz w:val="18"/>
                <w:szCs w:val="18"/>
              </w:rPr>
              <w:t>1087,8</w:t>
            </w:r>
          </w:p>
        </w:tc>
        <w:tc>
          <w:tcPr>
            <w:tcW w:w="1064" w:type="dxa"/>
          </w:tcPr>
          <w:p w:rsidR="005106BA" w:rsidRPr="00A06721" w:rsidRDefault="005106BA" w:rsidP="00E56878">
            <w:pPr>
              <w:jc w:val="both"/>
              <w:rPr>
                <w:sz w:val="18"/>
                <w:szCs w:val="18"/>
              </w:rPr>
            </w:pPr>
            <w:r w:rsidRPr="00A06721">
              <w:rPr>
                <w:sz w:val="18"/>
                <w:szCs w:val="18"/>
              </w:rPr>
              <w:t>1156,86</w:t>
            </w:r>
          </w:p>
        </w:tc>
        <w:tc>
          <w:tcPr>
            <w:tcW w:w="1064" w:type="dxa"/>
          </w:tcPr>
          <w:p w:rsidR="005106BA" w:rsidRPr="00A06721" w:rsidRDefault="005106BA" w:rsidP="00E56878">
            <w:pPr>
              <w:jc w:val="both"/>
              <w:rPr>
                <w:sz w:val="18"/>
                <w:szCs w:val="18"/>
              </w:rPr>
            </w:pPr>
            <w:r w:rsidRPr="00A06721">
              <w:rPr>
                <w:sz w:val="18"/>
                <w:szCs w:val="18"/>
              </w:rPr>
              <w:t>920</w:t>
            </w:r>
          </w:p>
        </w:tc>
        <w:tc>
          <w:tcPr>
            <w:tcW w:w="1092" w:type="dxa"/>
          </w:tcPr>
          <w:p w:rsidR="005106BA" w:rsidRPr="00A06721" w:rsidRDefault="005106BA" w:rsidP="00E56878">
            <w:pPr>
              <w:jc w:val="both"/>
              <w:rPr>
                <w:sz w:val="18"/>
                <w:szCs w:val="18"/>
              </w:rPr>
            </w:pPr>
            <w:r w:rsidRPr="00A06721">
              <w:rPr>
                <w:sz w:val="18"/>
                <w:szCs w:val="18"/>
              </w:rPr>
              <w:t>192</w:t>
            </w:r>
          </w:p>
        </w:tc>
        <w:tc>
          <w:tcPr>
            <w:tcW w:w="1078" w:type="dxa"/>
          </w:tcPr>
          <w:p w:rsidR="005106BA" w:rsidRPr="00A06721" w:rsidRDefault="005106BA" w:rsidP="00E56878">
            <w:pPr>
              <w:jc w:val="both"/>
              <w:rPr>
                <w:sz w:val="18"/>
                <w:szCs w:val="18"/>
              </w:rPr>
            </w:pPr>
            <w:r w:rsidRPr="00A06721">
              <w:rPr>
                <w:sz w:val="18"/>
                <w:szCs w:val="18"/>
              </w:rPr>
              <w:t>200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1.3. Оплата транспортных услуг</w:t>
            </w:r>
          </w:p>
        </w:tc>
        <w:tc>
          <w:tcPr>
            <w:tcW w:w="1377" w:type="dxa"/>
          </w:tcPr>
          <w:p w:rsidR="005106BA" w:rsidRPr="00A06721" w:rsidRDefault="005106BA" w:rsidP="00E56878">
            <w:pPr>
              <w:jc w:val="both"/>
              <w:rPr>
                <w:sz w:val="18"/>
                <w:szCs w:val="18"/>
              </w:rPr>
            </w:pPr>
            <w:r w:rsidRPr="00A06721">
              <w:rPr>
                <w:sz w:val="18"/>
                <w:szCs w:val="18"/>
              </w:rPr>
              <w:t>67,1</w:t>
            </w:r>
          </w:p>
        </w:tc>
        <w:tc>
          <w:tcPr>
            <w:tcW w:w="1097" w:type="dxa"/>
          </w:tcPr>
          <w:p w:rsidR="005106BA" w:rsidRPr="00A06721" w:rsidRDefault="005106BA" w:rsidP="00E56878">
            <w:pPr>
              <w:jc w:val="both"/>
              <w:rPr>
                <w:sz w:val="18"/>
                <w:szCs w:val="18"/>
              </w:rPr>
            </w:pPr>
            <w:r w:rsidRPr="00A06721">
              <w:rPr>
                <w:sz w:val="18"/>
                <w:szCs w:val="18"/>
              </w:rPr>
              <w:t>14</w:t>
            </w:r>
          </w:p>
        </w:tc>
        <w:tc>
          <w:tcPr>
            <w:tcW w:w="1128" w:type="dxa"/>
          </w:tcPr>
          <w:p w:rsidR="005106BA" w:rsidRPr="00A06721" w:rsidRDefault="005106BA" w:rsidP="00E56878">
            <w:pPr>
              <w:jc w:val="both"/>
              <w:rPr>
                <w:sz w:val="18"/>
                <w:szCs w:val="18"/>
              </w:rPr>
            </w:pPr>
            <w:r w:rsidRPr="00A06721">
              <w:rPr>
                <w:sz w:val="18"/>
                <w:szCs w:val="18"/>
              </w:rPr>
              <w:t>0,0</w:t>
            </w:r>
          </w:p>
        </w:tc>
        <w:tc>
          <w:tcPr>
            <w:tcW w:w="1161" w:type="dxa"/>
          </w:tcPr>
          <w:p w:rsidR="005106BA" w:rsidRPr="00A06721" w:rsidRDefault="005106BA" w:rsidP="00E56878">
            <w:pPr>
              <w:jc w:val="both"/>
              <w:rPr>
                <w:sz w:val="18"/>
                <w:szCs w:val="18"/>
              </w:rPr>
            </w:pPr>
            <w:r w:rsidRPr="00A06721">
              <w:rPr>
                <w:sz w:val="18"/>
                <w:szCs w:val="18"/>
              </w:rPr>
              <w:t>34,6</w:t>
            </w:r>
          </w:p>
        </w:tc>
        <w:tc>
          <w:tcPr>
            <w:tcW w:w="1064" w:type="dxa"/>
          </w:tcPr>
          <w:p w:rsidR="005106BA" w:rsidRPr="00A06721" w:rsidRDefault="005106BA" w:rsidP="00E56878">
            <w:pPr>
              <w:jc w:val="both"/>
              <w:rPr>
                <w:sz w:val="18"/>
                <w:szCs w:val="18"/>
              </w:rPr>
            </w:pPr>
            <w:r w:rsidRPr="00A06721">
              <w:rPr>
                <w:sz w:val="18"/>
                <w:szCs w:val="18"/>
              </w:rPr>
              <w:t>10</w:t>
            </w:r>
          </w:p>
        </w:tc>
        <w:tc>
          <w:tcPr>
            <w:tcW w:w="1064" w:type="dxa"/>
          </w:tcPr>
          <w:p w:rsidR="005106BA" w:rsidRPr="00A06721" w:rsidRDefault="005106BA" w:rsidP="00E56878">
            <w:pPr>
              <w:jc w:val="both"/>
              <w:rPr>
                <w:sz w:val="18"/>
                <w:szCs w:val="18"/>
              </w:rPr>
            </w:pPr>
            <w:r w:rsidRPr="00A06721">
              <w:rPr>
                <w:sz w:val="18"/>
                <w:szCs w:val="18"/>
              </w:rPr>
              <w:t>10</w:t>
            </w:r>
          </w:p>
        </w:tc>
        <w:tc>
          <w:tcPr>
            <w:tcW w:w="1092" w:type="dxa"/>
          </w:tcPr>
          <w:p w:rsidR="005106BA" w:rsidRPr="00A06721" w:rsidRDefault="005106BA" w:rsidP="00E56878">
            <w:pPr>
              <w:jc w:val="both"/>
              <w:rPr>
                <w:sz w:val="18"/>
                <w:szCs w:val="18"/>
              </w:rPr>
            </w:pPr>
            <w:r w:rsidRPr="00A06721">
              <w:rPr>
                <w:sz w:val="18"/>
                <w:szCs w:val="18"/>
              </w:rPr>
              <w:t>0</w:t>
            </w:r>
          </w:p>
        </w:tc>
        <w:tc>
          <w:tcPr>
            <w:tcW w:w="107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1.4. Оплата коммунальных услуг</w:t>
            </w:r>
          </w:p>
        </w:tc>
        <w:tc>
          <w:tcPr>
            <w:tcW w:w="1377" w:type="dxa"/>
          </w:tcPr>
          <w:p w:rsidR="005106BA" w:rsidRPr="00A06721" w:rsidRDefault="005106BA" w:rsidP="00E56878">
            <w:pPr>
              <w:jc w:val="both"/>
              <w:rPr>
                <w:sz w:val="18"/>
                <w:szCs w:val="18"/>
              </w:rPr>
            </w:pPr>
            <w:r w:rsidRPr="00A06721">
              <w:rPr>
                <w:sz w:val="18"/>
                <w:szCs w:val="18"/>
              </w:rPr>
              <w:t>8640,36</w:t>
            </w:r>
          </w:p>
        </w:tc>
        <w:tc>
          <w:tcPr>
            <w:tcW w:w="1097" w:type="dxa"/>
          </w:tcPr>
          <w:p w:rsidR="005106BA" w:rsidRPr="00A06721" w:rsidRDefault="005106BA" w:rsidP="00E56878">
            <w:pPr>
              <w:jc w:val="both"/>
              <w:rPr>
                <w:sz w:val="18"/>
                <w:szCs w:val="18"/>
              </w:rPr>
            </w:pPr>
            <w:r w:rsidRPr="00A06721">
              <w:rPr>
                <w:sz w:val="18"/>
                <w:szCs w:val="18"/>
              </w:rPr>
              <w:t>2 018</w:t>
            </w:r>
          </w:p>
        </w:tc>
        <w:tc>
          <w:tcPr>
            <w:tcW w:w="1128" w:type="dxa"/>
          </w:tcPr>
          <w:p w:rsidR="005106BA" w:rsidRPr="00A06721" w:rsidRDefault="005106BA" w:rsidP="00E56878">
            <w:pPr>
              <w:jc w:val="both"/>
              <w:rPr>
                <w:sz w:val="18"/>
                <w:szCs w:val="18"/>
              </w:rPr>
            </w:pPr>
            <w:r w:rsidRPr="00A06721">
              <w:rPr>
                <w:sz w:val="18"/>
                <w:szCs w:val="18"/>
              </w:rPr>
              <w:t>2 006,5</w:t>
            </w:r>
          </w:p>
        </w:tc>
        <w:tc>
          <w:tcPr>
            <w:tcW w:w="1161" w:type="dxa"/>
          </w:tcPr>
          <w:p w:rsidR="005106BA" w:rsidRPr="00A06721" w:rsidRDefault="005106BA" w:rsidP="00E56878">
            <w:pPr>
              <w:jc w:val="both"/>
              <w:rPr>
                <w:sz w:val="18"/>
                <w:szCs w:val="18"/>
              </w:rPr>
            </w:pPr>
            <w:r w:rsidRPr="00A06721">
              <w:rPr>
                <w:sz w:val="18"/>
                <w:szCs w:val="18"/>
              </w:rPr>
              <w:t>1669</w:t>
            </w:r>
          </w:p>
        </w:tc>
        <w:tc>
          <w:tcPr>
            <w:tcW w:w="1064" w:type="dxa"/>
          </w:tcPr>
          <w:p w:rsidR="005106BA" w:rsidRPr="00A06721" w:rsidRDefault="005106BA" w:rsidP="00E56878">
            <w:pPr>
              <w:jc w:val="both"/>
              <w:rPr>
                <w:sz w:val="18"/>
                <w:szCs w:val="18"/>
              </w:rPr>
            </w:pPr>
            <w:r w:rsidRPr="00A06721">
              <w:rPr>
                <w:sz w:val="18"/>
                <w:szCs w:val="18"/>
              </w:rPr>
              <w:t>1565,56</w:t>
            </w:r>
          </w:p>
        </w:tc>
        <w:tc>
          <w:tcPr>
            <w:tcW w:w="1064" w:type="dxa"/>
          </w:tcPr>
          <w:p w:rsidR="005106BA" w:rsidRPr="00A06721" w:rsidRDefault="005106BA" w:rsidP="00E56878">
            <w:pPr>
              <w:jc w:val="both"/>
              <w:rPr>
                <w:sz w:val="18"/>
                <w:szCs w:val="18"/>
              </w:rPr>
            </w:pPr>
            <w:r w:rsidRPr="00A06721">
              <w:rPr>
                <w:sz w:val="18"/>
                <w:szCs w:val="18"/>
              </w:rPr>
              <w:t>1381,3</w:t>
            </w:r>
          </w:p>
        </w:tc>
        <w:tc>
          <w:tcPr>
            <w:tcW w:w="1092" w:type="dxa"/>
          </w:tcPr>
          <w:p w:rsidR="005106BA" w:rsidRPr="00A06721" w:rsidRDefault="005106BA" w:rsidP="00E56878">
            <w:pPr>
              <w:jc w:val="both"/>
              <w:rPr>
                <w:sz w:val="18"/>
                <w:szCs w:val="18"/>
              </w:rPr>
            </w:pPr>
            <w:r w:rsidRPr="00A06721">
              <w:rPr>
                <w:sz w:val="18"/>
                <w:szCs w:val="18"/>
              </w:rPr>
              <w:t>0</w:t>
            </w:r>
          </w:p>
        </w:tc>
        <w:tc>
          <w:tcPr>
            <w:tcW w:w="107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1.5. Оплата работ, услуг по содержанию имущества</w:t>
            </w:r>
          </w:p>
        </w:tc>
        <w:tc>
          <w:tcPr>
            <w:tcW w:w="1377" w:type="dxa"/>
          </w:tcPr>
          <w:p w:rsidR="005106BA" w:rsidRPr="00A06721" w:rsidRDefault="005106BA" w:rsidP="00E56878">
            <w:pPr>
              <w:jc w:val="both"/>
              <w:rPr>
                <w:sz w:val="18"/>
                <w:szCs w:val="18"/>
              </w:rPr>
            </w:pPr>
            <w:r w:rsidRPr="00A06721">
              <w:rPr>
                <w:sz w:val="18"/>
                <w:szCs w:val="18"/>
              </w:rPr>
              <w:t>3235,38</w:t>
            </w:r>
          </w:p>
        </w:tc>
        <w:tc>
          <w:tcPr>
            <w:tcW w:w="1097" w:type="dxa"/>
          </w:tcPr>
          <w:p w:rsidR="005106BA" w:rsidRPr="00A06721" w:rsidRDefault="005106BA" w:rsidP="00E56878">
            <w:pPr>
              <w:jc w:val="both"/>
              <w:rPr>
                <w:sz w:val="18"/>
                <w:szCs w:val="18"/>
              </w:rPr>
            </w:pPr>
            <w:r w:rsidRPr="00A06721">
              <w:rPr>
                <w:sz w:val="18"/>
                <w:szCs w:val="18"/>
              </w:rPr>
              <w:t>2 320</w:t>
            </w:r>
          </w:p>
        </w:tc>
        <w:tc>
          <w:tcPr>
            <w:tcW w:w="1128" w:type="dxa"/>
          </w:tcPr>
          <w:p w:rsidR="005106BA" w:rsidRPr="00A06721" w:rsidRDefault="005106BA" w:rsidP="00E56878">
            <w:pPr>
              <w:jc w:val="both"/>
              <w:rPr>
                <w:sz w:val="18"/>
                <w:szCs w:val="18"/>
              </w:rPr>
            </w:pPr>
            <w:r w:rsidRPr="00A06721">
              <w:rPr>
                <w:sz w:val="18"/>
                <w:szCs w:val="18"/>
              </w:rPr>
              <w:t>569,88</w:t>
            </w:r>
          </w:p>
        </w:tc>
        <w:tc>
          <w:tcPr>
            <w:tcW w:w="1161" w:type="dxa"/>
          </w:tcPr>
          <w:p w:rsidR="005106BA" w:rsidRPr="00A06721" w:rsidRDefault="005106BA" w:rsidP="00E56878">
            <w:pPr>
              <w:jc w:val="both"/>
              <w:rPr>
                <w:sz w:val="18"/>
                <w:szCs w:val="18"/>
              </w:rPr>
            </w:pPr>
            <w:r w:rsidRPr="00A06721">
              <w:rPr>
                <w:sz w:val="18"/>
                <w:szCs w:val="18"/>
              </w:rPr>
              <w:t>89,5</w:t>
            </w:r>
          </w:p>
        </w:tc>
        <w:tc>
          <w:tcPr>
            <w:tcW w:w="1064" w:type="dxa"/>
          </w:tcPr>
          <w:p w:rsidR="005106BA" w:rsidRPr="00A06721" w:rsidRDefault="005106BA" w:rsidP="00E56878">
            <w:pPr>
              <w:jc w:val="both"/>
              <w:rPr>
                <w:sz w:val="18"/>
                <w:szCs w:val="18"/>
              </w:rPr>
            </w:pPr>
            <w:r w:rsidRPr="00A06721">
              <w:rPr>
                <w:sz w:val="18"/>
                <w:szCs w:val="18"/>
              </w:rPr>
              <w:t>171</w:t>
            </w:r>
          </w:p>
        </w:tc>
        <w:tc>
          <w:tcPr>
            <w:tcW w:w="1064" w:type="dxa"/>
          </w:tcPr>
          <w:p w:rsidR="005106BA" w:rsidRPr="00A06721" w:rsidRDefault="005106BA" w:rsidP="00E56878">
            <w:pPr>
              <w:jc w:val="both"/>
              <w:rPr>
                <w:sz w:val="18"/>
                <w:szCs w:val="18"/>
              </w:rPr>
            </w:pPr>
            <w:r w:rsidRPr="00A06721">
              <w:rPr>
                <w:sz w:val="18"/>
                <w:szCs w:val="18"/>
              </w:rPr>
              <w:t>85</w:t>
            </w:r>
          </w:p>
        </w:tc>
        <w:tc>
          <w:tcPr>
            <w:tcW w:w="1092" w:type="dxa"/>
          </w:tcPr>
          <w:p w:rsidR="005106BA" w:rsidRPr="00A06721" w:rsidRDefault="005106BA" w:rsidP="00E56878">
            <w:pPr>
              <w:jc w:val="both"/>
              <w:rPr>
                <w:sz w:val="18"/>
                <w:szCs w:val="18"/>
              </w:rPr>
            </w:pPr>
            <w:r w:rsidRPr="00A06721">
              <w:rPr>
                <w:sz w:val="18"/>
                <w:szCs w:val="18"/>
              </w:rPr>
              <w:t>0</w:t>
            </w:r>
          </w:p>
        </w:tc>
        <w:tc>
          <w:tcPr>
            <w:tcW w:w="107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1.6. Оплата прочих работ и услуг</w:t>
            </w:r>
          </w:p>
        </w:tc>
        <w:tc>
          <w:tcPr>
            <w:tcW w:w="1377" w:type="dxa"/>
          </w:tcPr>
          <w:p w:rsidR="005106BA" w:rsidRPr="00A06721" w:rsidRDefault="005106BA" w:rsidP="00E56878">
            <w:pPr>
              <w:jc w:val="both"/>
              <w:rPr>
                <w:sz w:val="18"/>
                <w:szCs w:val="18"/>
              </w:rPr>
            </w:pPr>
            <w:r w:rsidRPr="00A06721">
              <w:rPr>
                <w:sz w:val="18"/>
                <w:szCs w:val="18"/>
              </w:rPr>
              <w:t>3994,6</w:t>
            </w:r>
          </w:p>
        </w:tc>
        <w:tc>
          <w:tcPr>
            <w:tcW w:w="1097" w:type="dxa"/>
          </w:tcPr>
          <w:p w:rsidR="005106BA" w:rsidRPr="00A06721" w:rsidRDefault="005106BA" w:rsidP="00E56878">
            <w:pPr>
              <w:jc w:val="both"/>
              <w:rPr>
                <w:sz w:val="18"/>
                <w:szCs w:val="18"/>
              </w:rPr>
            </w:pPr>
            <w:r w:rsidRPr="00A06721">
              <w:rPr>
                <w:sz w:val="18"/>
                <w:szCs w:val="18"/>
              </w:rPr>
              <w:t>1 309</w:t>
            </w:r>
          </w:p>
        </w:tc>
        <w:tc>
          <w:tcPr>
            <w:tcW w:w="1128" w:type="dxa"/>
          </w:tcPr>
          <w:p w:rsidR="005106BA" w:rsidRPr="00A06721" w:rsidRDefault="005106BA" w:rsidP="00E56878">
            <w:pPr>
              <w:jc w:val="both"/>
              <w:rPr>
                <w:sz w:val="18"/>
                <w:szCs w:val="18"/>
              </w:rPr>
            </w:pPr>
            <w:r w:rsidRPr="00A06721">
              <w:rPr>
                <w:sz w:val="18"/>
                <w:szCs w:val="18"/>
              </w:rPr>
              <w:t>610,6</w:t>
            </w:r>
          </w:p>
        </w:tc>
        <w:tc>
          <w:tcPr>
            <w:tcW w:w="1161" w:type="dxa"/>
          </w:tcPr>
          <w:p w:rsidR="005106BA" w:rsidRPr="00A06721" w:rsidRDefault="005106BA" w:rsidP="00E56878">
            <w:pPr>
              <w:jc w:val="both"/>
              <w:rPr>
                <w:sz w:val="18"/>
                <w:szCs w:val="18"/>
              </w:rPr>
            </w:pPr>
            <w:r w:rsidRPr="00A06721">
              <w:rPr>
                <w:sz w:val="18"/>
                <w:szCs w:val="18"/>
              </w:rPr>
              <w:t>534,4</w:t>
            </w:r>
          </w:p>
        </w:tc>
        <w:tc>
          <w:tcPr>
            <w:tcW w:w="1064" w:type="dxa"/>
          </w:tcPr>
          <w:p w:rsidR="005106BA" w:rsidRPr="00A06721" w:rsidRDefault="005106BA" w:rsidP="00E56878">
            <w:pPr>
              <w:jc w:val="both"/>
              <w:rPr>
                <w:sz w:val="18"/>
                <w:szCs w:val="18"/>
              </w:rPr>
            </w:pPr>
            <w:r w:rsidRPr="00A06721">
              <w:rPr>
                <w:sz w:val="18"/>
                <w:szCs w:val="18"/>
              </w:rPr>
              <w:t>1080,6</w:t>
            </w:r>
          </w:p>
        </w:tc>
        <w:tc>
          <w:tcPr>
            <w:tcW w:w="1064" w:type="dxa"/>
          </w:tcPr>
          <w:p w:rsidR="005106BA" w:rsidRPr="00A06721" w:rsidRDefault="005106BA" w:rsidP="00E56878">
            <w:pPr>
              <w:jc w:val="both"/>
              <w:rPr>
                <w:sz w:val="18"/>
                <w:szCs w:val="18"/>
              </w:rPr>
            </w:pPr>
            <w:r w:rsidRPr="00A06721">
              <w:rPr>
                <w:sz w:val="18"/>
                <w:szCs w:val="18"/>
              </w:rPr>
              <w:t>460</w:t>
            </w:r>
          </w:p>
        </w:tc>
        <w:tc>
          <w:tcPr>
            <w:tcW w:w="1092" w:type="dxa"/>
          </w:tcPr>
          <w:p w:rsidR="005106BA" w:rsidRPr="00A06721" w:rsidRDefault="005106BA" w:rsidP="00E56878">
            <w:pPr>
              <w:jc w:val="both"/>
              <w:rPr>
                <w:sz w:val="18"/>
                <w:szCs w:val="18"/>
              </w:rPr>
            </w:pPr>
            <w:r w:rsidRPr="00A06721">
              <w:rPr>
                <w:sz w:val="18"/>
                <w:szCs w:val="18"/>
              </w:rPr>
              <w:t>0</w:t>
            </w:r>
          </w:p>
        </w:tc>
        <w:tc>
          <w:tcPr>
            <w:tcW w:w="107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 xml:space="preserve">1.7. Оплата прочих расходов </w:t>
            </w:r>
          </w:p>
        </w:tc>
        <w:tc>
          <w:tcPr>
            <w:tcW w:w="1377" w:type="dxa"/>
          </w:tcPr>
          <w:p w:rsidR="005106BA" w:rsidRPr="00A06721" w:rsidRDefault="005106BA" w:rsidP="00E56878">
            <w:pPr>
              <w:jc w:val="both"/>
              <w:rPr>
                <w:sz w:val="18"/>
                <w:szCs w:val="18"/>
              </w:rPr>
            </w:pPr>
            <w:r w:rsidRPr="00A06721">
              <w:rPr>
                <w:sz w:val="18"/>
                <w:szCs w:val="18"/>
              </w:rPr>
              <w:t>3162,8</w:t>
            </w:r>
          </w:p>
        </w:tc>
        <w:tc>
          <w:tcPr>
            <w:tcW w:w="1097" w:type="dxa"/>
          </w:tcPr>
          <w:p w:rsidR="005106BA" w:rsidRPr="00A06721" w:rsidRDefault="005106BA" w:rsidP="00E56878">
            <w:pPr>
              <w:jc w:val="both"/>
              <w:rPr>
                <w:sz w:val="18"/>
                <w:szCs w:val="18"/>
              </w:rPr>
            </w:pPr>
            <w:r w:rsidRPr="00A06721">
              <w:rPr>
                <w:sz w:val="18"/>
                <w:szCs w:val="18"/>
              </w:rPr>
              <w:t>538</w:t>
            </w:r>
          </w:p>
        </w:tc>
        <w:tc>
          <w:tcPr>
            <w:tcW w:w="1128" w:type="dxa"/>
          </w:tcPr>
          <w:p w:rsidR="005106BA" w:rsidRPr="00A06721" w:rsidRDefault="005106BA" w:rsidP="00E56878">
            <w:pPr>
              <w:jc w:val="both"/>
              <w:rPr>
                <w:sz w:val="18"/>
                <w:szCs w:val="18"/>
              </w:rPr>
            </w:pPr>
            <w:r w:rsidRPr="00A06721">
              <w:rPr>
                <w:sz w:val="18"/>
                <w:szCs w:val="18"/>
              </w:rPr>
              <w:t>433,6</w:t>
            </w:r>
          </w:p>
        </w:tc>
        <w:tc>
          <w:tcPr>
            <w:tcW w:w="1161" w:type="dxa"/>
          </w:tcPr>
          <w:p w:rsidR="005106BA" w:rsidRPr="00A06721" w:rsidRDefault="005106BA" w:rsidP="00E56878">
            <w:pPr>
              <w:jc w:val="both"/>
              <w:rPr>
                <w:sz w:val="18"/>
                <w:szCs w:val="18"/>
              </w:rPr>
            </w:pPr>
            <w:r w:rsidRPr="00A06721">
              <w:rPr>
                <w:sz w:val="18"/>
                <w:szCs w:val="18"/>
              </w:rPr>
              <w:t>387,8</w:t>
            </w:r>
          </w:p>
        </w:tc>
        <w:tc>
          <w:tcPr>
            <w:tcW w:w="1064" w:type="dxa"/>
          </w:tcPr>
          <w:p w:rsidR="005106BA" w:rsidRPr="00A06721" w:rsidRDefault="005106BA" w:rsidP="00E56878">
            <w:pPr>
              <w:jc w:val="both"/>
              <w:rPr>
                <w:sz w:val="18"/>
                <w:szCs w:val="18"/>
              </w:rPr>
            </w:pPr>
            <w:r w:rsidRPr="00A06721">
              <w:rPr>
                <w:sz w:val="18"/>
                <w:szCs w:val="18"/>
              </w:rPr>
              <w:t>427,7</w:t>
            </w:r>
          </w:p>
        </w:tc>
        <w:tc>
          <w:tcPr>
            <w:tcW w:w="1064" w:type="dxa"/>
          </w:tcPr>
          <w:p w:rsidR="005106BA" w:rsidRPr="00A06721" w:rsidRDefault="005106BA" w:rsidP="00E56878">
            <w:pPr>
              <w:jc w:val="both"/>
              <w:rPr>
                <w:sz w:val="18"/>
                <w:szCs w:val="18"/>
              </w:rPr>
            </w:pPr>
            <w:r w:rsidRPr="00A06721">
              <w:rPr>
                <w:sz w:val="18"/>
                <w:szCs w:val="18"/>
              </w:rPr>
              <w:t>1032,5</w:t>
            </w:r>
          </w:p>
        </w:tc>
        <w:tc>
          <w:tcPr>
            <w:tcW w:w="1092" w:type="dxa"/>
          </w:tcPr>
          <w:p w:rsidR="005106BA" w:rsidRPr="00A06721" w:rsidRDefault="005106BA" w:rsidP="00E56878">
            <w:pPr>
              <w:jc w:val="both"/>
              <w:rPr>
                <w:sz w:val="18"/>
                <w:szCs w:val="18"/>
              </w:rPr>
            </w:pPr>
            <w:r w:rsidRPr="00A06721">
              <w:rPr>
                <w:sz w:val="18"/>
                <w:szCs w:val="18"/>
              </w:rPr>
              <w:t>343,2</w:t>
            </w:r>
          </w:p>
        </w:tc>
        <w:tc>
          <w:tcPr>
            <w:tcW w:w="107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1.8. Увеличение стоимости материальных запасов</w:t>
            </w:r>
          </w:p>
        </w:tc>
        <w:tc>
          <w:tcPr>
            <w:tcW w:w="1377" w:type="dxa"/>
          </w:tcPr>
          <w:p w:rsidR="005106BA" w:rsidRPr="00A06721" w:rsidRDefault="005106BA" w:rsidP="00E56878">
            <w:pPr>
              <w:jc w:val="both"/>
              <w:rPr>
                <w:sz w:val="18"/>
                <w:szCs w:val="18"/>
              </w:rPr>
            </w:pPr>
            <w:r w:rsidRPr="00A06721">
              <w:rPr>
                <w:sz w:val="18"/>
                <w:szCs w:val="18"/>
              </w:rPr>
              <w:t>8993,1</w:t>
            </w:r>
          </w:p>
        </w:tc>
        <w:tc>
          <w:tcPr>
            <w:tcW w:w="1097" w:type="dxa"/>
          </w:tcPr>
          <w:p w:rsidR="005106BA" w:rsidRPr="00A06721" w:rsidRDefault="005106BA" w:rsidP="00E56878">
            <w:pPr>
              <w:jc w:val="both"/>
              <w:rPr>
                <w:sz w:val="18"/>
                <w:szCs w:val="18"/>
              </w:rPr>
            </w:pPr>
            <w:r w:rsidRPr="00A06721">
              <w:rPr>
                <w:sz w:val="18"/>
                <w:szCs w:val="18"/>
              </w:rPr>
              <w:t>1 931</w:t>
            </w:r>
          </w:p>
        </w:tc>
        <w:tc>
          <w:tcPr>
            <w:tcW w:w="1128" w:type="dxa"/>
          </w:tcPr>
          <w:p w:rsidR="005106BA" w:rsidRPr="00A06721" w:rsidRDefault="005106BA" w:rsidP="00E56878">
            <w:pPr>
              <w:jc w:val="both"/>
              <w:rPr>
                <w:sz w:val="18"/>
                <w:szCs w:val="18"/>
              </w:rPr>
            </w:pPr>
            <w:r w:rsidRPr="00A06721">
              <w:rPr>
                <w:sz w:val="18"/>
                <w:szCs w:val="18"/>
              </w:rPr>
              <w:t>2 139</w:t>
            </w:r>
          </w:p>
        </w:tc>
        <w:tc>
          <w:tcPr>
            <w:tcW w:w="1161" w:type="dxa"/>
          </w:tcPr>
          <w:p w:rsidR="005106BA" w:rsidRPr="00A06721" w:rsidRDefault="005106BA" w:rsidP="00E56878">
            <w:pPr>
              <w:jc w:val="both"/>
              <w:rPr>
                <w:sz w:val="18"/>
                <w:szCs w:val="18"/>
              </w:rPr>
            </w:pPr>
            <w:r w:rsidRPr="00A06721">
              <w:rPr>
                <w:sz w:val="18"/>
                <w:szCs w:val="18"/>
              </w:rPr>
              <w:t>1621,8</w:t>
            </w:r>
          </w:p>
        </w:tc>
        <w:tc>
          <w:tcPr>
            <w:tcW w:w="1064" w:type="dxa"/>
          </w:tcPr>
          <w:p w:rsidR="005106BA" w:rsidRPr="00A06721" w:rsidRDefault="005106BA" w:rsidP="00E56878">
            <w:pPr>
              <w:jc w:val="both"/>
              <w:rPr>
                <w:sz w:val="18"/>
                <w:szCs w:val="18"/>
              </w:rPr>
            </w:pPr>
            <w:r w:rsidRPr="00A06721">
              <w:rPr>
                <w:sz w:val="18"/>
                <w:szCs w:val="18"/>
              </w:rPr>
              <w:t>2381,3</w:t>
            </w:r>
          </w:p>
        </w:tc>
        <w:tc>
          <w:tcPr>
            <w:tcW w:w="1064" w:type="dxa"/>
          </w:tcPr>
          <w:p w:rsidR="005106BA" w:rsidRPr="00A06721" w:rsidRDefault="005106BA" w:rsidP="00E56878">
            <w:pPr>
              <w:jc w:val="both"/>
              <w:rPr>
                <w:sz w:val="18"/>
                <w:szCs w:val="18"/>
              </w:rPr>
            </w:pPr>
            <w:r w:rsidRPr="00A06721">
              <w:rPr>
                <w:sz w:val="18"/>
                <w:szCs w:val="18"/>
              </w:rPr>
              <w:t>920</w:t>
            </w:r>
          </w:p>
        </w:tc>
        <w:tc>
          <w:tcPr>
            <w:tcW w:w="1092" w:type="dxa"/>
          </w:tcPr>
          <w:p w:rsidR="005106BA" w:rsidRPr="00A06721" w:rsidRDefault="005106BA" w:rsidP="00E56878">
            <w:pPr>
              <w:jc w:val="both"/>
              <w:rPr>
                <w:sz w:val="18"/>
                <w:szCs w:val="18"/>
              </w:rPr>
            </w:pPr>
            <w:r w:rsidRPr="00A06721">
              <w:rPr>
                <w:sz w:val="18"/>
                <w:szCs w:val="18"/>
              </w:rPr>
              <w:t>0</w:t>
            </w:r>
          </w:p>
        </w:tc>
        <w:tc>
          <w:tcPr>
            <w:tcW w:w="1078"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361"/>
        </w:trPr>
        <w:tc>
          <w:tcPr>
            <w:tcW w:w="1932" w:type="dxa"/>
          </w:tcPr>
          <w:p w:rsidR="005106BA" w:rsidRPr="00A06721" w:rsidRDefault="005106BA" w:rsidP="00E56878">
            <w:pPr>
              <w:jc w:val="both"/>
              <w:rPr>
                <w:sz w:val="18"/>
                <w:szCs w:val="18"/>
              </w:rPr>
            </w:pPr>
            <w:r w:rsidRPr="00A06721">
              <w:rPr>
                <w:sz w:val="18"/>
                <w:szCs w:val="18"/>
              </w:rPr>
              <w:t>Итого</w:t>
            </w:r>
          </w:p>
        </w:tc>
        <w:tc>
          <w:tcPr>
            <w:tcW w:w="1377" w:type="dxa"/>
          </w:tcPr>
          <w:p w:rsidR="005106BA" w:rsidRPr="00A06721" w:rsidRDefault="005106BA" w:rsidP="00E56878">
            <w:pPr>
              <w:jc w:val="both"/>
              <w:rPr>
                <w:sz w:val="18"/>
                <w:szCs w:val="18"/>
              </w:rPr>
            </w:pPr>
            <w:r w:rsidRPr="00A06721">
              <w:rPr>
                <w:sz w:val="18"/>
                <w:szCs w:val="18"/>
              </w:rPr>
              <w:t>136429,56</w:t>
            </w:r>
          </w:p>
        </w:tc>
        <w:tc>
          <w:tcPr>
            <w:tcW w:w="1097" w:type="dxa"/>
          </w:tcPr>
          <w:p w:rsidR="005106BA" w:rsidRPr="00A06721" w:rsidRDefault="005106BA" w:rsidP="00E56878">
            <w:pPr>
              <w:jc w:val="both"/>
              <w:rPr>
                <w:sz w:val="18"/>
                <w:szCs w:val="18"/>
              </w:rPr>
            </w:pPr>
            <w:r w:rsidRPr="00A06721">
              <w:rPr>
                <w:sz w:val="18"/>
                <w:szCs w:val="18"/>
              </w:rPr>
              <w:t>22 686</w:t>
            </w:r>
          </w:p>
        </w:tc>
        <w:tc>
          <w:tcPr>
            <w:tcW w:w="1128" w:type="dxa"/>
          </w:tcPr>
          <w:p w:rsidR="005106BA" w:rsidRPr="00A06721" w:rsidRDefault="005106BA" w:rsidP="00E56878">
            <w:pPr>
              <w:jc w:val="both"/>
              <w:rPr>
                <w:sz w:val="18"/>
                <w:szCs w:val="18"/>
              </w:rPr>
            </w:pPr>
            <w:r w:rsidRPr="00A06721">
              <w:rPr>
                <w:sz w:val="18"/>
                <w:szCs w:val="18"/>
              </w:rPr>
              <w:t>22 171,98</w:t>
            </w:r>
          </w:p>
        </w:tc>
        <w:tc>
          <w:tcPr>
            <w:tcW w:w="1161" w:type="dxa"/>
          </w:tcPr>
          <w:p w:rsidR="005106BA" w:rsidRPr="00A06721" w:rsidRDefault="005106BA" w:rsidP="00E56878">
            <w:pPr>
              <w:jc w:val="both"/>
              <w:rPr>
                <w:sz w:val="18"/>
                <w:szCs w:val="18"/>
              </w:rPr>
            </w:pPr>
            <w:r w:rsidRPr="00A06721">
              <w:rPr>
                <w:sz w:val="18"/>
                <w:szCs w:val="18"/>
              </w:rPr>
              <w:t>20294,2</w:t>
            </w:r>
          </w:p>
        </w:tc>
        <w:tc>
          <w:tcPr>
            <w:tcW w:w="1064" w:type="dxa"/>
          </w:tcPr>
          <w:p w:rsidR="005106BA" w:rsidRPr="00A06721" w:rsidRDefault="005106BA" w:rsidP="00E56878">
            <w:pPr>
              <w:jc w:val="both"/>
              <w:rPr>
                <w:sz w:val="18"/>
                <w:szCs w:val="18"/>
              </w:rPr>
            </w:pPr>
            <w:r w:rsidRPr="00A06721">
              <w:rPr>
                <w:sz w:val="18"/>
                <w:szCs w:val="18"/>
              </w:rPr>
              <w:t>20178,38</w:t>
            </w:r>
          </w:p>
        </w:tc>
        <w:tc>
          <w:tcPr>
            <w:tcW w:w="1064" w:type="dxa"/>
          </w:tcPr>
          <w:p w:rsidR="005106BA" w:rsidRPr="00A06721" w:rsidRDefault="005106BA" w:rsidP="00E56878">
            <w:pPr>
              <w:jc w:val="both"/>
              <w:rPr>
                <w:sz w:val="18"/>
                <w:szCs w:val="18"/>
              </w:rPr>
            </w:pPr>
            <w:r w:rsidRPr="00A06721">
              <w:rPr>
                <w:sz w:val="18"/>
                <w:szCs w:val="18"/>
              </w:rPr>
              <w:t>19993,8</w:t>
            </w:r>
          </w:p>
        </w:tc>
        <w:tc>
          <w:tcPr>
            <w:tcW w:w="1092" w:type="dxa"/>
          </w:tcPr>
          <w:p w:rsidR="005106BA" w:rsidRPr="00A06721" w:rsidRDefault="005106BA" w:rsidP="00E56878">
            <w:pPr>
              <w:jc w:val="both"/>
              <w:rPr>
                <w:sz w:val="18"/>
                <w:szCs w:val="18"/>
              </w:rPr>
            </w:pPr>
            <w:r w:rsidRPr="00A06721">
              <w:rPr>
                <w:sz w:val="18"/>
                <w:szCs w:val="18"/>
              </w:rPr>
              <w:t>15720,2</w:t>
            </w:r>
          </w:p>
        </w:tc>
        <w:tc>
          <w:tcPr>
            <w:tcW w:w="1078" w:type="dxa"/>
          </w:tcPr>
          <w:p w:rsidR="005106BA" w:rsidRPr="00A06721" w:rsidRDefault="005106BA" w:rsidP="00E56878">
            <w:pPr>
              <w:jc w:val="both"/>
              <w:rPr>
                <w:sz w:val="18"/>
                <w:szCs w:val="18"/>
              </w:rPr>
            </w:pPr>
            <w:r w:rsidRPr="00A06721">
              <w:rPr>
                <w:sz w:val="18"/>
                <w:szCs w:val="18"/>
              </w:rPr>
              <w:t>15385</w:t>
            </w:r>
          </w:p>
        </w:tc>
      </w:tr>
    </w:tbl>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К основным рискам реализации подпрограммы относятся:</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5106BA" w:rsidRPr="00A06721" w:rsidRDefault="005106BA" w:rsidP="005106BA">
      <w:pPr>
        <w:autoSpaceDE w:val="0"/>
        <w:autoSpaceDN w:val="0"/>
        <w:adjustRightInd w:val="0"/>
        <w:ind w:firstLine="709"/>
        <w:jc w:val="both"/>
        <w:rPr>
          <w:sz w:val="18"/>
          <w:szCs w:val="18"/>
        </w:rPr>
      </w:pPr>
      <w:r w:rsidRPr="00A0672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ежегодное уточнение объемов финансовых средств, предусмотренных на реализацию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определение приоритетов для первоочередного финансирования;</w:t>
      </w:r>
    </w:p>
    <w:p w:rsidR="005106BA" w:rsidRPr="00A06721" w:rsidRDefault="005106BA" w:rsidP="005106BA">
      <w:pPr>
        <w:autoSpaceDE w:val="0"/>
        <w:autoSpaceDN w:val="0"/>
        <w:adjustRightInd w:val="0"/>
        <w:ind w:firstLine="709"/>
        <w:jc w:val="both"/>
        <w:rPr>
          <w:sz w:val="18"/>
          <w:szCs w:val="18"/>
        </w:rPr>
      </w:pPr>
      <w:r w:rsidRPr="00A06721">
        <w:rPr>
          <w:sz w:val="18"/>
          <w:szCs w:val="18"/>
        </w:rPr>
        <w:t>- планирование бюджетных расходов с применением методик оценки эффективности бюджетных расходов;</w:t>
      </w:r>
    </w:p>
    <w:p w:rsidR="005106BA" w:rsidRPr="00A06721" w:rsidRDefault="005106BA" w:rsidP="005106BA">
      <w:pPr>
        <w:pStyle w:val="12"/>
        <w:widowControl w:val="0"/>
        <w:ind w:left="0" w:firstLine="709"/>
        <w:rPr>
          <w:sz w:val="18"/>
          <w:szCs w:val="18"/>
        </w:rPr>
      </w:pPr>
      <w:r w:rsidRPr="00A0672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5106BA" w:rsidRPr="00A06721" w:rsidRDefault="005106BA" w:rsidP="005106BA">
      <w:pPr>
        <w:autoSpaceDE w:val="0"/>
        <w:autoSpaceDN w:val="0"/>
        <w:adjustRightInd w:val="0"/>
        <w:ind w:firstLine="540"/>
        <w:jc w:val="both"/>
        <w:rPr>
          <w:sz w:val="18"/>
          <w:szCs w:val="18"/>
        </w:rPr>
      </w:pPr>
      <w:r w:rsidRPr="00A06721">
        <w:rPr>
          <w:sz w:val="18"/>
          <w:szCs w:val="18"/>
        </w:rPr>
        <w:t>Основными условиями минимизации административных рисков являются: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формирование эффективной системы управления реализацией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эффективности взаимодействия участников реализации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своевременная корректировка мероприятий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Для снижения вероятности неблагоприятного воздействия административных рисков планируется: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квалификации сотрудников исполнителей подпрограммы, реализующих мероприятия;</w:t>
      </w:r>
    </w:p>
    <w:p w:rsidR="005106BA" w:rsidRPr="00A06721" w:rsidRDefault="005106BA" w:rsidP="005106BA">
      <w:pPr>
        <w:autoSpaceDE w:val="0"/>
        <w:autoSpaceDN w:val="0"/>
        <w:adjustRightInd w:val="0"/>
        <w:ind w:firstLine="540"/>
        <w:jc w:val="both"/>
        <w:rPr>
          <w:sz w:val="18"/>
          <w:szCs w:val="18"/>
        </w:rPr>
      </w:pPr>
      <w:r w:rsidRPr="00A06721">
        <w:rPr>
          <w:sz w:val="18"/>
          <w:szCs w:val="18"/>
        </w:rPr>
        <w:t>- проведение рабочих совещаний с участием исполнителей мероприятий по вопросам реализации подпрограммы.</w:t>
      </w:r>
    </w:p>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5106BA" w:rsidRPr="00A06721" w:rsidRDefault="005106BA" w:rsidP="005106BA">
      <w:pPr>
        <w:tabs>
          <w:tab w:val="left" w:pos="459"/>
        </w:tabs>
        <w:ind w:left="34"/>
        <w:jc w:val="center"/>
        <w:rPr>
          <w:b/>
          <w:sz w:val="18"/>
          <w:szCs w:val="18"/>
        </w:rPr>
      </w:pPr>
      <w:r w:rsidRPr="00A06721">
        <w:rPr>
          <w:b/>
          <w:sz w:val="18"/>
          <w:szCs w:val="18"/>
        </w:rPr>
        <w:lastRenderedPageBreak/>
        <w:t>Подпрограмма 6 «Обеспечение деятельности контрольного органа Совета народных депутатов Панинского муниципального района»</w:t>
      </w:r>
    </w:p>
    <w:p w:rsidR="005106BA" w:rsidRPr="00A06721" w:rsidRDefault="005106BA" w:rsidP="005106BA">
      <w:pPr>
        <w:autoSpaceDE w:val="0"/>
        <w:autoSpaceDN w:val="0"/>
        <w:adjustRightInd w:val="0"/>
        <w:spacing w:line="360" w:lineRule="auto"/>
        <w:jc w:val="center"/>
        <w:rPr>
          <w:sz w:val="18"/>
          <w:szCs w:val="18"/>
        </w:rPr>
      </w:pPr>
      <w:r w:rsidRPr="00A06721">
        <w:rPr>
          <w:sz w:val="18"/>
          <w:szCs w:val="18"/>
        </w:rPr>
        <w:t>ПАСПОРТ</w:t>
      </w:r>
    </w:p>
    <w:p w:rsidR="005106BA" w:rsidRPr="00A06721" w:rsidRDefault="005106BA" w:rsidP="005106BA">
      <w:pPr>
        <w:autoSpaceDE w:val="0"/>
        <w:autoSpaceDN w:val="0"/>
        <w:adjustRightInd w:val="0"/>
        <w:spacing w:line="360" w:lineRule="auto"/>
        <w:jc w:val="center"/>
        <w:rPr>
          <w:sz w:val="18"/>
          <w:szCs w:val="18"/>
        </w:rPr>
      </w:pPr>
      <w:r w:rsidRPr="00A06721">
        <w:rPr>
          <w:sz w:val="18"/>
          <w:szCs w:val="18"/>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МКУ Панинский «ЦООДОМС»</w:t>
            </w:r>
          </w:p>
        </w:tc>
      </w:tr>
      <w:tr w:rsidR="005106BA" w:rsidRPr="00A06721" w:rsidTr="00E56878">
        <w:trPr>
          <w:trHeight w:val="828"/>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tabs>
                <w:tab w:val="left" w:pos="459"/>
              </w:tabs>
              <w:ind w:left="34"/>
              <w:rPr>
                <w:sz w:val="18"/>
                <w:szCs w:val="18"/>
              </w:rPr>
            </w:pPr>
            <w:r w:rsidRPr="00A06721">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5106BA" w:rsidRPr="00A06721" w:rsidTr="00E56878">
        <w:trPr>
          <w:trHeight w:val="699"/>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widowControl w:val="0"/>
              <w:tabs>
                <w:tab w:val="left" w:pos="257"/>
              </w:tabs>
              <w:autoSpaceDE w:val="0"/>
              <w:autoSpaceDN w:val="0"/>
              <w:adjustRightInd w:val="0"/>
              <w:jc w:val="both"/>
              <w:rPr>
                <w:sz w:val="18"/>
                <w:szCs w:val="18"/>
              </w:rPr>
            </w:pPr>
            <w:r w:rsidRPr="00A06721">
              <w:rPr>
                <w:sz w:val="18"/>
                <w:szCs w:val="18"/>
              </w:rPr>
              <w:t>Создание условий для финансовой стабилизации в районе</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5106BA" w:rsidRPr="00A06721" w:rsidTr="00E56878">
        <w:trPr>
          <w:trHeight w:val="838"/>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12"/>
              <w:tabs>
                <w:tab w:val="left" w:pos="426"/>
              </w:tabs>
              <w:ind w:left="0"/>
              <w:rPr>
                <w:sz w:val="18"/>
                <w:szCs w:val="18"/>
              </w:rPr>
            </w:pPr>
            <w:r w:rsidRPr="00A06721">
              <w:rPr>
                <w:sz w:val="18"/>
                <w:szCs w:val="18"/>
              </w:rPr>
              <w:t>- повышение эффективности использования бюджетных средств в Панинском муниципальном районе</w:t>
            </w:r>
          </w:p>
        </w:tc>
      </w:tr>
      <w:tr w:rsidR="005106BA" w:rsidRPr="00A06721" w:rsidTr="00E56878">
        <w:trPr>
          <w:trHeight w:val="426"/>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23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snapToGrid w:val="0"/>
              <w:rPr>
                <w:sz w:val="18"/>
                <w:szCs w:val="18"/>
              </w:rPr>
            </w:pPr>
            <w:r w:rsidRPr="00A06721">
              <w:rPr>
                <w:sz w:val="18"/>
                <w:szCs w:val="18"/>
              </w:rPr>
              <w:t>Финансирование подпрограммы осуществляется за счет средств муниципального бюджета.  Общая сумма затрат по подпрограмме  до 2020 года составляет 2 750,1 тыс.рублей.</w:t>
            </w:r>
          </w:p>
          <w:p w:rsidR="005106BA" w:rsidRPr="00A06721" w:rsidRDefault="005106BA" w:rsidP="00E56878">
            <w:pPr>
              <w:rPr>
                <w:sz w:val="18"/>
                <w:szCs w:val="18"/>
              </w:rPr>
            </w:pPr>
            <w:r w:rsidRPr="00A06721">
              <w:rPr>
                <w:sz w:val="18"/>
                <w:szCs w:val="18"/>
              </w:rPr>
              <w:t>2014 год – 378,7 тыс. рублей.</w:t>
            </w:r>
          </w:p>
          <w:p w:rsidR="005106BA" w:rsidRPr="00A06721" w:rsidRDefault="005106BA" w:rsidP="00E56878">
            <w:pPr>
              <w:rPr>
                <w:sz w:val="18"/>
                <w:szCs w:val="18"/>
              </w:rPr>
            </w:pPr>
            <w:r w:rsidRPr="00A06721">
              <w:rPr>
                <w:sz w:val="18"/>
                <w:szCs w:val="18"/>
              </w:rPr>
              <w:t xml:space="preserve">2015 год- 404,0 тыс. рублей. </w:t>
            </w:r>
          </w:p>
          <w:p w:rsidR="005106BA" w:rsidRPr="00A06721" w:rsidRDefault="005106BA" w:rsidP="00E56878">
            <w:pPr>
              <w:rPr>
                <w:sz w:val="18"/>
                <w:szCs w:val="18"/>
              </w:rPr>
            </w:pPr>
            <w:r w:rsidRPr="00A06721">
              <w:rPr>
                <w:sz w:val="18"/>
                <w:szCs w:val="18"/>
              </w:rPr>
              <w:t>2016 год- 396,4 тыс. рублей.</w:t>
            </w:r>
          </w:p>
          <w:p w:rsidR="005106BA" w:rsidRPr="00A06721" w:rsidRDefault="005106BA" w:rsidP="00E56878">
            <w:pPr>
              <w:rPr>
                <w:sz w:val="18"/>
                <w:szCs w:val="18"/>
              </w:rPr>
            </w:pPr>
            <w:r w:rsidRPr="00A06721">
              <w:rPr>
                <w:sz w:val="18"/>
                <w:szCs w:val="18"/>
              </w:rPr>
              <w:t>2017 год-  422,0 тыс. рублей.</w:t>
            </w:r>
          </w:p>
          <w:p w:rsidR="005106BA" w:rsidRPr="00A06721" w:rsidRDefault="005106BA" w:rsidP="00E56878">
            <w:pPr>
              <w:tabs>
                <w:tab w:val="left" w:pos="3105"/>
              </w:tabs>
              <w:rPr>
                <w:sz w:val="18"/>
                <w:szCs w:val="18"/>
              </w:rPr>
            </w:pPr>
            <w:r w:rsidRPr="00A06721">
              <w:rPr>
                <w:sz w:val="18"/>
                <w:szCs w:val="18"/>
              </w:rPr>
              <w:t>2018 год-  383,0 тыс. рублей.</w:t>
            </w:r>
            <w:r w:rsidRPr="00A06721">
              <w:rPr>
                <w:sz w:val="18"/>
                <w:szCs w:val="18"/>
              </w:rPr>
              <w:tab/>
            </w:r>
          </w:p>
          <w:p w:rsidR="005106BA" w:rsidRPr="00A06721" w:rsidRDefault="005106BA" w:rsidP="00E56878">
            <w:pPr>
              <w:rPr>
                <w:sz w:val="18"/>
                <w:szCs w:val="18"/>
              </w:rPr>
            </w:pPr>
            <w:r w:rsidRPr="00A06721">
              <w:rPr>
                <w:sz w:val="18"/>
                <w:szCs w:val="18"/>
              </w:rPr>
              <w:t>2019 год-  383,0 тыс. рублей.</w:t>
            </w:r>
          </w:p>
          <w:p w:rsidR="005106BA" w:rsidRPr="00A06721" w:rsidRDefault="005106BA" w:rsidP="00E56878">
            <w:pPr>
              <w:rPr>
                <w:sz w:val="18"/>
                <w:szCs w:val="18"/>
              </w:rPr>
            </w:pPr>
            <w:r w:rsidRPr="00A06721">
              <w:rPr>
                <w:sz w:val="18"/>
                <w:szCs w:val="18"/>
              </w:rPr>
              <w:t>2020 год-  383,0 тыс. рублей</w:t>
            </w:r>
          </w:p>
        </w:tc>
      </w:tr>
      <w:tr w:rsidR="005106BA" w:rsidRPr="00A06721" w:rsidTr="00E56878">
        <w:trPr>
          <w:trHeight w:val="87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Повышение эффективности системы муниципального управления</w:t>
            </w:r>
          </w:p>
        </w:tc>
      </w:tr>
    </w:tbl>
    <w:p w:rsidR="005106BA" w:rsidRPr="00A06721" w:rsidRDefault="005106BA" w:rsidP="005106BA">
      <w:pPr>
        <w:jc w:val="center"/>
        <w:rPr>
          <w:sz w:val="18"/>
          <w:szCs w:val="18"/>
        </w:rPr>
      </w:pPr>
      <w:r w:rsidRPr="00A0672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Подпрограмма «Обеспечение деятельности контрольного органа Совета народных депутатов Панинского муниципального района».</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lastRenderedPageBreak/>
        <w:t xml:space="preserve">Целевые ориентиры повышения качества </w:t>
      </w:r>
      <w:r w:rsidRPr="00A0672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A06721">
        <w:rPr>
          <w:sz w:val="18"/>
          <w:szCs w:val="18"/>
        </w:rPr>
        <w:t xml:space="preserve"> также конкретизированы в Послании Президента Российской Федерации о бюджетной политике на 2014 - 2016 годы.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К числу приоритетов муниципальной политики в сфере реализации настоящей подпрограммы относится:</w:t>
      </w:r>
    </w:p>
    <w:p w:rsidR="005106BA" w:rsidRPr="00A06721" w:rsidRDefault="005106BA" w:rsidP="005106BA">
      <w:pPr>
        <w:snapToGrid w:val="0"/>
        <w:ind w:firstLine="708"/>
        <w:jc w:val="both"/>
        <w:rPr>
          <w:sz w:val="18"/>
          <w:szCs w:val="18"/>
        </w:rPr>
      </w:pPr>
      <w:r w:rsidRPr="00A06721">
        <w:rPr>
          <w:sz w:val="18"/>
          <w:szCs w:val="18"/>
        </w:rPr>
        <w:t>- повышение эффективности использования бюджетных средств в Панинском муниципальном районе.</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pStyle w:val="12"/>
        <w:ind w:left="0" w:firstLine="709"/>
        <w:rPr>
          <w:sz w:val="18"/>
          <w:szCs w:val="18"/>
        </w:rPr>
      </w:pPr>
      <w:r w:rsidRPr="00A06721">
        <w:rPr>
          <w:sz w:val="18"/>
          <w:szCs w:val="18"/>
        </w:rPr>
        <w:t xml:space="preserve">Цель подпрограммы: </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 создание условий для финансовой стабилизации в районе</w:t>
      </w:r>
    </w:p>
    <w:p w:rsidR="005106BA" w:rsidRPr="00A06721" w:rsidRDefault="005106BA" w:rsidP="005106BA">
      <w:pPr>
        <w:widowControl w:val="0"/>
        <w:autoSpaceDE w:val="0"/>
        <w:autoSpaceDN w:val="0"/>
        <w:adjustRightInd w:val="0"/>
        <w:ind w:firstLine="708"/>
        <w:jc w:val="both"/>
        <w:rPr>
          <w:color w:val="000000"/>
          <w:sz w:val="18"/>
          <w:szCs w:val="18"/>
        </w:rPr>
      </w:pPr>
      <w:r w:rsidRPr="00A06721">
        <w:rPr>
          <w:color w:val="000000"/>
          <w:sz w:val="18"/>
          <w:szCs w:val="18"/>
        </w:rPr>
        <w:t>Задачи подпрограммы:</w:t>
      </w:r>
    </w:p>
    <w:p w:rsidR="005106BA" w:rsidRPr="00A06721" w:rsidRDefault="005106BA" w:rsidP="005106BA">
      <w:pPr>
        <w:snapToGrid w:val="0"/>
        <w:ind w:firstLine="708"/>
        <w:jc w:val="both"/>
        <w:rPr>
          <w:sz w:val="18"/>
          <w:szCs w:val="18"/>
        </w:rPr>
      </w:pPr>
      <w:r w:rsidRPr="00A06721">
        <w:rPr>
          <w:sz w:val="18"/>
          <w:szCs w:val="18"/>
        </w:rPr>
        <w:t xml:space="preserve">- организация контроля за использованием бюджетных средств и эффективностью управления и распоряжения бюджетными средствами; </w:t>
      </w:r>
    </w:p>
    <w:p w:rsidR="005106BA" w:rsidRPr="00A06721" w:rsidRDefault="005106BA" w:rsidP="005106BA">
      <w:pPr>
        <w:snapToGrid w:val="0"/>
        <w:ind w:firstLine="708"/>
        <w:jc w:val="both"/>
        <w:rPr>
          <w:sz w:val="18"/>
          <w:szCs w:val="18"/>
        </w:rPr>
      </w:pPr>
      <w:r w:rsidRPr="00A06721">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ind w:firstLine="709"/>
        <w:jc w:val="both"/>
        <w:rPr>
          <w:sz w:val="18"/>
          <w:szCs w:val="18"/>
        </w:rPr>
      </w:pPr>
      <w:r w:rsidRPr="00A06721">
        <w:rPr>
          <w:sz w:val="18"/>
          <w:szCs w:val="18"/>
        </w:rPr>
        <w:t>Реализация основного мероприятия подпрограммы позволит:</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эффективность бюджетных расходов в сфере экономики.</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color w:val="000000"/>
          <w:sz w:val="18"/>
          <w:szCs w:val="18"/>
        </w:rPr>
      </w:pPr>
      <w:r w:rsidRPr="00A06721">
        <w:rPr>
          <w:sz w:val="18"/>
          <w:szCs w:val="18"/>
        </w:rPr>
        <w:t xml:space="preserve">Исполнители основного мероприятия – </w:t>
      </w:r>
      <w:r w:rsidRPr="00A06721">
        <w:rPr>
          <w:color w:val="000000"/>
          <w:sz w:val="18"/>
          <w:szCs w:val="18"/>
        </w:rPr>
        <w:t>МКУ Панинский «ЦООДОМС»</w:t>
      </w:r>
    </w:p>
    <w:p w:rsidR="005106BA" w:rsidRPr="00A06721" w:rsidRDefault="005106BA" w:rsidP="005106BA">
      <w:pPr>
        <w:ind w:firstLine="709"/>
        <w:jc w:val="both"/>
        <w:rPr>
          <w:sz w:val="18"/>
          <w:szCs w:val="18"/>
        </w:rPr>
      </w:pPr>
      <w:r w:rsidRPr="00A06721">
        <w:rPr>
          <w:sz w:val="18"/>
          <w:szCs w:val="18"/>
        </w:rPr>
        <w:t>Основное мероприятие включает два мероприятия:</w:t>
      </w:r>
    </w:p>
    <w:p w:rsidR="005106BA" w:rsidRPr="00A06721" w:rsidRDefault="005106BA" w:rsidP="005106BA">
      <w:pPr>
        <w:ind w:firstLine="709"/>
        <w:jc w:val="both"/>
        <w:rPr>
          <w:sz w:val="18"/>
          <w:szCs w:val="18"/>
        </w:rPr>
      </w:pPr>
      <w:r w:rsidRPr="00A06721">
        <w:rPr>
          <w:sz w:val="18"/>
          <w:szCs w:val="18"/>
        </w:rPr>
        <w:t>Мероприятие 1.1. Оплата труда с начислениями.</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xml:space="preserve">Мероприятие 1.2. Оплата прочих работ и услуг </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предусмотрены меры правового регулирования в части: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5106BA" w:rsidRPr="00A06721" w:rsidRDefault="005106BA" w:rsidP="005106BA">
      <w:pPr>
        <w:pStyle w:val="ConsPlusNormal"/>
        <w:ind w:firstLine="709"/>
        <w:jc w:val="right"/>
        <w:rPr>
          <w:rFonts w:ascii="Times New Roman" w:hAnsi="Times New Roman" w:cs="Times New Roman"/>
          <w:sz w:val="18"/>
          <w:szCs w:val="18"/>
        </w:rPr>
      </w:pP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8</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5106BA" w:rsidRPr="00A06721" w:rsidTr="00E56878">
        <w:tc>
          <w:tcPr>
            <w:tcW w:w="1932"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891"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1932" w:type="dxa"/>
            <w:vMerge/>
          </w:tcPr>
          <w:p w:rsidR="005106BA" w:rsidRPr="00A06721" w:rsidRDefault="005106BA" w:rsidP="00E56878">
            <w:pPr>
              <w:jc w:val="both"/>
              <w:rPr>
                <w:sz w:val="18"/>
                <w:szCs w:val="18"/>
              </w:rPr>
            </w:pPr>
          </w:p>
        </w:tc>
        <w:tc>
          <w:tcPr>
            <w:tcW w:w="1377" w:type="dxa"/>
          </w:tcPr>
          <w:p w:rsidR="005106BA" w:rsidRPr="00A06721" w:rsidRDefault="005106BA" w:rsidP="00E56878">
            <w:pPr>
              <w:jc w:val="both"/>
              <w:rPr>
                <w:sz w:val="18"/>
                <w:szCs w:val="18"/>
              </w:rPr>
            </w:pPr>
            <w:r w:rsidRPr="00A06721">
              <w:rPr>
                <w:sz w:val="18"/>
                <w:szCs w:val="18"/>
              </w:rPr>
              <w:t>всего</w:t>
            </w:r>
          </w:p>
        </w:tc>
        <w:tc>
          <w:tcPr>
            <w:tcW w:w="1097" w:type="dxa"/>
          </w:tcPr>
          <w:p w:rsidR="005106BA" w:rsidRPr="00A06721" w:rsidRDefault="005106BA" w:rsidP="00E56878">
            <w:pPr>
              <w:jc w:val="both"/>
              <w:rPr>
                <w:sz w:val="18"/>
                <w:szCs w:val="18"/>
              </w:rPr>
            </w:pPr>
            <w:r w:rsidRPr="00A06721">
              <w:rPr>
                <w:sz w:val="18"/>
                <w:szCs w:val="18"/>
              </w:rPr>
              <w:t>2014</w:t>
            </w:r>
          </w:p>
        </w:tc>
        <w:tc>
          <w:tcPr>
            <w:tcW w:w="1028" w:type="dxa"/>
          </w:tcPr>
          <w:p w:rsidR="005106BA" w:rsidRPr="00A06721" w:rsidRDefault="005106BA" w:rsidP="00E56878">
            <w:pPr>
              <w:jc w:val="both"/>
              <w:rPr>
                <w:sz w:val="18"/>
                <w:szCs w:val="18"/>
              </w:rPr>
            </w:pPr>
            <w:r w:rsidRPr="00A06721">
              <w:rPr>
                <w:sz w:val="18"/>
                <w:szCs w:val="18"/>
              </w:rPr>
              <w:t>2015</w:t>
            </w:r>
          </w:p>
        </w:tc>
        <w:tc>
          <w:tcPr>
            <w:tcW w:w="1014" w:type="dxa"/>
          </w:tcPr>
          <w:p w:rsidR="005106BA" w:rsidRPr="00A06721" w:rsidRDefault="005106BA" w:rsidP="00E56878">
            <w:pPr>
              <w:jc w:val="both"/>
              <w:rPr>
                <w:sz w:val="18"/>
                <w:szCs w:val="18"/>
              </w:rPr>
            </w:pPr>
            <w:r w:rsidRPr="00A06721">
              <w:rPr>
                <w:sz w:val="18"/>
                <w:szCs w:val="18"/>
              </w:rPr>
              <w:t>2016</w:t>
            </w:r>
          </w:p>
        </w:tc>
        <w:tc>
          <w:tcPr>
            <w:tcW w:w="996" w:type="dxa"/>
          </w:tcPr>
          <w:p w:rsidR="005106BA" w:rsidRPr="00A06721" w:rsidRDefault="005106BA" w:rsidP="00E56878">
            <w:pPr>
              <w:jc w:val="both"/>
              <w:rPr>
                <w:sz w:val="18"/>
                <w:szCs w:val="18"/>
              </w:rPr>
            </w:pPr>
            <w:r w:rsidRPr="00A06721">
              <w:rPr>
                <w:sz w:val="18"/>
                <w:szCs w:val="18"/>
              </w:rPr>
              <w:t>2017</w:t>
            </w:r>
          </w:p>
        </w:tc>
        <w:tc>
          <w:tcPr>
            <w:tcW w:w="1095" w:type="dxa"/>
          </w:tcPr>
          <w:p w:rsidR="005106BA" w:rsidRPr="00A06721" w:rsidRDefault="005106BA" w:rsidP="00E56878">
            <w:pPr>
              <w:jc w:val="both"/>
              <w:rPr>
                <w:sz w:val="18"/>
                <w:szCs w:val="18"/>
              </w:rPr>
            </w:pPr>
            <w:r w:rsidRPr="00A06721">
              <w:rPr>
                <w:sz w:val="18"/>
                <w:szCs w:val="18"/>
              </w:rPr>
              <w:t>2018</w:t>
            </w:r>
          </w:p>
        </w:tc>
        <w:tc>
          <w:tcPr>
            <w:tcW w:w="1245" w:type="dxa"/>
          </w:tcPr>
          <w:p w:rsidR="005106BA" w:rsidRPr="00A06721" w:rsidRDefault="005106BA" w:rsidP="00E56878">
            <w:pPr>
              <w:jc w:val="both"/>
              <w:rPr>
                <w:sz w:val="18"/>
                <w:szCs w:val="18"/>
              </w:rPr>
            </w:pPr>
            <w:r w:rsidRPr="00A06721">
              <w:rPr>
                <w:sz w:val="18"/>
                <w:szCs w:val="18"/>
              </w:rPr>
              <w:t>2019</w:t>
            </w:r>
          </w:p>
        </w:tc>
        <w:tc>
          <w:tcPr>
            <w:tcW w:w="1039" w:type="dxa"/>
          </w:tcPr>
          <w:p w:rsidR="005106BA" w:rsidRPr="00A06721" w:rsidRDefault="005106BA" w:rsidP="00E56878">
            <w:pPr>
              <w:jc w:val="both"/>
              <w:rPr>
                <w:sz w:val="18"/>
                <w:szCs w:val="18"/>
              </w:rPr>
            </w:pPr>
            <w:r w:rsidRPr="00A06721">
              <w:rPr>
                <w:sz w:val="18"/>
                <w:szCs w:val="18"/>
              </w:rPr>
              <w:t>2020</w:t>
            </w:r>
          </w:p>
        </w:tc>
      </w:tr>
      <w:tr w:rsidR="005106BA" w:rsidRPr="00A06721" w:rsidTr="00E56878">
        <w:tc>
          <w:tcPr>
            <w:tcW w:w="10823" w:type="dxa"/>
            <w:gridSpan w:val="9"/>
          </w:tcPr>
          <w:p w:rsidR="005106BA" w:rsidRPr="00A06721" w:rsidRDefault="005106BA" w:rsidP="00E56878">
            <w:pPr>
              <w:jc w:val="center"/>
              <w:rPr>
                <w:sz w:val="18"/>
                <w:szCs w:val="18"/>
              </w:rPr>
            </w:pPr>
            <w:r w:rsidRPr="00A06721">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r>
      <w:tr w:rsidR="005106BA" w:rsidRPr="00A06721" w:rsidTr="00E56878">
        <w:tc>
          <w:tcPr>
            <w:tcW w:w="1932" w:type="dxa"/>
          </w:tcPr>
          <w:p w:rsidR="005106BA" w:rsidRPr="00A06721" w:rsidRDefault="005106BA" w:rsidP="00E56878">
            <w:pPr>
              <w:jc w:val="both"/>
              <w:rPr>
                <w:sz w:val="18"/>
                <w:szCs w:val="18"/>
              </w:rPr>
            </w:pPr>
            <w:r w:rsidRPr="00A06721">
              <w:rPr>
                <w:sz w:val="18"/>
                <w:szCs w:val="18"/>
              </w:rPr>
              <w:t>6.1. Оплата труда с начислениями</w:t>
            </w:r>
          </w:p>
        </w:tc>
        <w:tc>
          <w:tcPr>
            <w:tcW w:w="1377" w:type="dxa"/>
          </w:tcPr>
          <w:p w:rsidR="005106BA" w:rsidRPr="00A06721" w:rsidRDefault="005106BA" w:rsidP="00E56878">
            <w:pPr>
              <w:jc w:val="both"/>
              <w:rPr>
                <w:sz w:val="18"/>
                <w:szCs w:val="18"/>
              </w:rPr>
            </w:pPr>
            <w:r w:rsidRPr="00A06721">
              <w:rPr>
                <w:sz w:val="18"/>
                <w:szCs w:val="18"/>
              </w:rPr>
              <w:t>2710</w:t>
            </w:r>
          </w:p>
        </w:tc>
        <w:tc>
          <w:tcPr>
            <w:tcW w:w="1097" w:type="dxa"/>
          </w:tcPr>
          <w:p w:rsidR="005106BA" w:rsidRPr="00A06721" w:rsidRDefault="005106BA" w:rsidP="00E56878">
            <w:pPr>
              <w:jc w:val="both"/>
              <w:rPr>
                <w:sz w:val="18"/>
                <w:szCs w:val="18"/>
              </w:rPr>
            </w:pPr>
            <w:r w:rsidRPr="00A06721">
              <w:rPr>
                <w:sz w:val="18"/>
                <w:szCs w:val="18"/>
              </w:rPr>
              <w:t>372</w:t>
            </w:r>
          </w:p>
        </w:tc>
        <w:tc>
          <w:tcPr>
            <w:tcW w:w="1028" w:type="dxa"/>
          </w:tcPr>
          <w:p w:rsidR="005106BA" w:rsidRPr="00A06721" w:rsidRDefault="005106BA" w:rsidP="00E56878">
            <w:pPr>
              <w:jc w:val="both"/>
              <w:rPr>
                <w:sz w:val="18"/>
                <w:szCs w:val="18"/>
              </w:rPr>
            </w:pPr>
            <w:r w:rsidRPr="00A06721">
              <w:rPr>
                <w:sz w:val="18"/>
                <w:szCs w:val="18"/>
              </w:rPr>
              <w:t>399,6</w:t>
            </w:r>
          </w:p>
        </w:tc>
        <w:tc>
          <w:tcPr>
            <w:tcW w:w="1014" w:type="dxa"/>
          </w:tcPr>
          <w:p w:rsidR="005106BA" w:rsidRPr="00A06721" w:rsidRDefault="005106BA" w:rsidP="00E56878">
            <w:pPr>
              <w:jc w:val="both"/>
              <w:rPr>
                <w:sz w:val="18"/>
                <w:szCs w:val="18"/>
              </w:rPr>
            </w:pPr>
            <w:r w:rsidRPr="00A06721">
              <w:rPr>
                <w:sz w:val="18"/>
                <w:szCs w:val="18"/>
              </w:rPr>
              <w:t>390,9</w:t>
            </w:r>
          </w:p>
        </w:tc>
        <w:tc>
          <w:tcPr>
            <w:tcW w:w="996" w:type="dxa"/>
          </w:tcPr>
          <w:p w:rsidR="005106BA" w:rsidRPr="00A06721" w:rsidRDefault="005106BA" w:rsidP="00E56878">
            <w:pPr>
              <w:jc w:val="both"/>
              <w:rPr>
                <w:sz w:val="18"/>
                <w:szCs w:val="18"/>
              </w:rPr>
            </w:pPr>
            <w:r w:rsidRPr="00A06721">
              <w:rPr>
                <w:sz w:val="18"/>
                <w:szCs w:val="18"/>
              </w:rPr>
              <w:t>416,5</w:t>
            </w:r>
          </w:p>
        </w:tc>
        <w:tc>
          <w:tcPr>
            <w:tcW w:w="1095" w:type="dxa"/>
          </w:tcPr>
          <w:p w:rsidR="005106BA" w:rsidRPr="00A06721" w:rsidRDefault="005106BA" w:rsidP="00E56878">
            <w:pPr>
              <w:jc w:val="both"/>
              <w:rPr>
                <w:sz w:val="18"/>
                <w:szCs w:val="18"/>
              </w:rPr>
            </w:pPr>
            <w:r w:rsidRPr="00A06721">
              <w:rPr>
                <w:sz w:val="18"/>
                <w:szCs w:val="18"/>
              </w:rPr>
              <w:t>377</w:t>
            </w:r>
          </w:p>
        </w:tc>
        <w:tc>
          <w:tcPr>
            <w:tcW w:w="1245" w:type="dxa"/>
          </w:tcPr>
          <w:p w:rsidR="005106BA" w:rsidRPr="00A06721" w:rsidRDefault="005106BA" w:rsidP="00E56878">
            <w:pPr>
              <w:jc w:val="both"/>
              <w:rPr>
                <w:sz w:val="18"/>
                <w:szCs w:val="18"/>
              </w:rPr>
            </w:pPr>
            <w:r w:rsidRPr="00A06721">
              <w:rPr>
                <w:sz w:val="18"/>
                <w:szCs w:val="18"/>
              </w:rPr>
              <w:t>377</w:t>
            </w:r>
          </w:p>
        </w:tc>
        <w:tc>
          <w:tcPr>
            <w:tcW w:w="1039" w:type="dxa"/>
          </w:tcPr>
          <w:p w:rsidR="005106BA" w:rsidRPr="00A06721" w:rsidRDefault="005106BA" w:rsidP="00E56878">
            <w:pPr>
              <w:jc w:val="both"/>
              <w:rPr>
                <w:sz w:val="18"/>
                <w:szCs w:val="18"/>
              </w:rPr>
            </w:pPr>
            <w:r w:rsidRPr="00A06721">
              <w:rPr>
                <w:sz w:val="18"/>
                <w:szCs w:val="18"/>
              </w:rPr>
              <w:t>377</w:t>
            </w:r>
          </w:p>
        </w:tc>
      </w:tr>
      <w:tr w:rsidR="005106BA" w:rsidRPr="00A06721" w:rsidTr="00E56878">
        <w:tc>
          <w:tcPr>
            <w:tcW w:w="1932" w:type="dxa"/>
          </w:tcPr>
          <w:p w:rsidR="005106BA" w:rsidRPr="00A06721" w:rsidRDefault="005106BA" w:rsidP="00E56878">
            <w:pPr>
              <w:jc w:val="both"/>
              <w:rPr>
                <w:sz w:val="18"/>
                <w:szCs w:val="18"/>
              </w:rPr>
            </w:pPr>
            <w:r w:rsidRPr="00A06721">
              <w:rPr>
                <w:sz w:val="18"/>
                <w:szCs w:val="18"/>
              </w:rPr>
              <w:t>6.2. Оплата прочих работ и услуг.</w:t>
            </w:r>
          </w:p>
        </w:tc>
        <w:tc>
          <w:tcPr>
            <w:tcW w:w="1377" w:type="dxa"/>
          </w:tcPr>
          <w:p w:rsidR="005106BA" w:rsidRPr="00A06721" w:rsidRDefault="005106BA" w:rsidP="00E56878">
            <w:pPr>
              <w:jc w:val="both"/>
              <w:rPr>
                <w:sz w:val="18"/>
                <w:szCs w:val="18"/>
              </w:rPr>
            </w:pPr>
            <w:r w:rsidRPr="00A06721">
              <w:rPr>
                <w:sz w:val="18"/>
                <w:szCs w:val="18"/>
              </w:rPr>
              <w:t>40,1</w:t>
            </w:r>
          </w:p>
        </w:tc>
        <w:tc>
          <w:tcPr>
            <w:tcW w:w="1097" w:type="dxa"/>
          </w:tcPr>
          <w:p w:rsidR="005106BA" w:rsidRPr="00A06721" w:rsidRDefault="005106BA" w:rsidP="00E56878">
            <w:pPr>
              <w:jc w:val="both"/>
              <w:rPr>
                <w:sz w:val="18"/>
                <w:szCs w:val="18"/>
              </w:rPr>
            </w:pPr>
            <w:r w:rsidRPr="00A06721">
              <w:rPr>
                <w:sz w:val="18"/>
                <w:szCs w:val="18"/>
              </w:rPr>
              <w:t>6,7</w:t>
            </w:r>
          </w:p>
        </w:tc>
        <w:tc>
          <w:tcPr>
            <w:tcW w:w="1028" w:type="dxa"/>
          </w:tcPr>
          <w:p w:rsidR="005106BA" w:rsidRPr="00A06721" w:rsidRDefault="005106BA" w:rsidP="00E56878">
            <w:pPr>
              <w:jc w:val="both"/>
              <w:rPr>
                <w:sz w:val="18"/>
                <w:szCs w:val="18"/>
              </w:rPr>
            </w:pPr>
            <w:r w:rsidRPr="00A06721">
              <w:rPr>
                <w:sz w:val="18"/>
                <w:szCs w:val="18"/>
              </w:rPr>
              <w:t>4,4</w:t>
            </w:r>
          </w:p>
        </w:tc>
        <w:tc>
          <w:tcPr>
            <w:tcW w:w="1014" w:type="dxa"/>
          </w:tcPr>
          <w:p w:rsidR="005106BA" w:rsidRPr="00A06721" w:rsidRDefault="005106BA" w:rsidP="00E56878">
            <w:pPr>
              <w:jc w:val="both"/>
              <w:rPr>
                <w:sz w:val="18"/>
                <w:szCs w:val="18"/>
              </w:rPr>
            </w:pPr>
            <w:r w:rsidRPr="00A06721">
              <w:rPr>
                <w:sz w:val="18"/>
                <w:szCs w:val="18"/>
              </w:rPr>
              <w:t>5,5</w:t>
            </w:r>
          </w:p>
        </w:tc>
        <w:tc>
          <w:tcPr>
            <w:tcW w:w="996" w:type="dxa"/>
          </w:tcPr>
          <w:p w:rsidR="005106BA" w:rsidRPr="00A06721" w:rsidRDefault="005106BA" w:rsidP="00E56878">
            <w:pPr>
              <w:jc w:val="both"/>
              <w:rPr>
                <w:sz w:val="18"/>
                <w:szCs w:val="18"/>
              </w:rPr>
            </w:pPr>
            <w:r w:rsidRPr="00A06721">
              <w:rPr>
                <w:sz w:val="18"/>
                <w:szCs w:val="18"/>
              </w:rPr>
              <w:t>5,5</w:t>
            </w:r>
          </w:p>
        </w:tc>
        <w:tc>
          <w:tcPr>
            <w:tcW w:w="1095" w:type="dxa"/>
          </w:tcPr>
          <w:p w:rsidR="005106BA" w:rsidRPr="00A06721" w:rsidRDefault="005106BA" w:rsidP="00E56878">
            <w:pPr>
              <w:jc w:val="both"/>
              <w:rPr>
                <w:sz w:val="18"/>
                <w:szCs w:val="18"/>
              </w:rPr>
            </w:pPr>
            <w:r w:rsidRPr="00A06721">
              <w:rPr>
                <w:sz w:val="18"/>
                <w:szCs w:val="18"/>
              </w:rPr>
              <w:t>6</w:t>
            </w:r>
          </w:p>
        </w:tc>
        <w:tc>
          <w:tcPr>
            <w:tcW w:w="1245" w:type="dxa"/>
          </w:tcPr>
          <w:p w:rsidR="005106BA" w:rsidRPr="00A06721" w:rsidRDefault="005106BA" w:rsidP="00E56878">
            <w:pPr>
              <w:jc w:val="both"/>
              <w:rPr>
                <w:sz w:val="18"/>
                <w:szCs w:val="18"/>
              </w:rPr>
            </w:pPr>
            <w:r w:rsidRPr="00A06721">
              <w:rPr>
                <w:sz w:val="18"/>
                <w:szCs w:val="18"/>
              </w:rPr>
              <w:t>6</w:t>
            </w:r>
          </w:p>
        </w:tc>
        <w:tc>
          <w:tcPr>
            <w:tcW w:w="1039" w:type="dxa"/>
          </w:tcPr>
          <w:p w:rsidR="005106BA" w:rsidRPr="00A06721" w:rsidRDefault="005106BA" w:rsidP="00E56878">
            <w:pPr>
              <w:jc w:val="both"/>
              <w:rPr>
                <w:sz w:val="18"/>
                <w:szCs w:val="18"/>
              </w:rPr>
            </w:pPr>
            <w:r w:rsidRPr="00A06721">
              <w:rPr>
                <w:sz w:val="18"/>
                <w:szCs w:val="18"/>
              </w:rPr>
              <w:t>6</w:t>
            </w:r>
          </w:p>
        </w:tc>
      </w:tr>
      <w:tr w:rsidR="005106BA" w:rsidRPr="00A06721" w:rsidTr="00E56878">
        <w:tc>
          <w:tcPr>
            <w:tcW w:w="1932" w:type="dxa"/>
          </w:tcPr>
          <w:p w:rsidR="005106BA" w:rsidRPr="00A06721" w:rsidRDefault="005106BA" w:rsidP="00E56878">
            <w:pPr>
              <w:jc w:val="both"/>
              <w:rPr>
                <w:sz w:val="18"/>
                <w:szCs w:val="18"/>
              </w:rPr>
            </w:pPr>
            <w:r w:rsidRPr="00A06721">
              <w:rPr>
                <w:sz w:val="18"/>
                <w:szCs w:val="18"/>
              </w:rPr>
              <w:t>Итого</w:t>
            </w:r>
          </w:p>
        </w:tc>
        <w:tc>
          <w:tcPr>
            <w:tcW w:w="1377" w:type="dxa"/>
          </w:tcPr>
          <w:p w:rsidR="005106BA" w:rsidRPr="00A06721" w:rsidRDefault="005106BA" w:rsidP="00E56878">
            <w:pPr>
              <w:jc w:val="both"/>
              <w:rPr>
                <w:sz w:val="18"/>
                <w:szCs w:val="18"/>
              </w:rPr>
            </w:pPr>
            <w:r w:rsidRPr="00A06721">
              <w:rPr>
                <w:sz w:val="18"/>
                <w:szCs w:val="18"/>
              </w:rPr>
              <w:t>2750,1</w:t>
            </w:r>
          </w:p>
        </w:tc>
        <w:tc>
          <w:tcPr>
            <w:tcW w:w="1097" w:type="dxa"/>
          </w:tcPr>
          <w:p w:rsidR="005106BA" w:rsidRPr="00A06721" w:rsidRDefault="005106BA" w:rsidP="00E56878">
            <w:pPr>
              <w:jc w:val="both"/>
              <w:rPr>
                <w:sz w:val="18"/>
                <w:szCs w:val="18"/>
              </w:rPr>
            </w:pPr>
            <w:r w:rsidRPr="00A06721">
              <w:rPr>
                <w:sz w:val="18"/>
                <w:szCs w:val="18"/>
              </w:rPr>
              <w:t>378,7</w:t>
            </w:r>
          </w:p>
        </w:tc>
        <w:tc>
          <w:tcPr>
            <w:tcW w:w="1028" w:type="dxa"/>
          </w:tcPr>
          <w:p w:rsidR="005106BA" w:rsidRPr="00A06721" w:rsidRDefault="005106BA" w:rsidP="00E56878">
            <w:pPr>
              <w:jc w:val="both"/>
              <w:rPr>
                <w:sz w:val="18"/>
                <w:szCs w:val="18"/>
              </w:rPr>
            </w:pPr>
            <w:r w:rsidRPr="00A06721">
              <w:rPr>
                <w:sz w:val="18"/>
                <w:szCs w:val="18"/>
              </w:rPr>
              <w:t>404</w:t>
            </w:r>
          </w:p>
        </w:tc>
        <w:tc>
          <w:tcPr>
            <w:tcW w:w="1014" w:type="dxa"/>
          </w:tcPr>
          <w:p w:rsidR="005106BA" w:rsidRPr="00A06721" w:rsidRDefault="005106BA" w:rsidP="00E56878">
            <w:pPr>
              <w:jc w:val="both"/>
              <w:rPr>
                <w:sz w:val="18"/>
                <w:szCs w:val="18"/>
              </w:rPr>
            </w:pPr>
            <w:r w:rsidRPr="00A06721">
              <w:rPr>
                <w:sz w:val="18"/>
                <w:szCs w:val="18"/>
              </w:rPr>
              <w:t>396,4</w:t>
            </w:r>
          </w:p>
        </w:tc>
        <w:tc>
          <w:tcPr>
            <w:tcW w:w="996" w:type="dxa"/>
          </w:tcPr>
          <w:p w:rsidR="005106BA" w:rsidRPr="00A06721" w:rsidRDefault="005106BA" w:rsidP="00E56878">
            <w:pPr>
              <w:jc w:val="both"/>
              <w:rPr>
                <w:sz w:val="18"/>
                <w:szCs w:val="18"/>
              </w:rPr>
            </w:pPr>
            <w:r w:rsidRPr="00A06721">
              <w:rPr>
                <w:sz w:val="18"/>
                <w:szCs w:val="18"/>
              </w:rPr>
              <w:t>422</w:t>
            </w:r>
          </w:p>
        </w:tc>
        <w:tc>
          <w:tcPr>
            <w:tcW w:w="1095" w:type="dxa"/>
          </w:tcPr>
          <w:p w:rsidR="005106BA" w:rsidRPr="00A06721" w:rsidRDefault="005106BA" w:rsidP="00E56878">
            <w:pPr>
              <w:jc w:val="both"/>
              <w:rPr>
                <w:sz w:val="18"/>
                <w:szCs w:val="18"/>
              </w:rPr>
            </w:pPr>
            <w:r w:rsidRPr="00A06721">
              <w:rPr>
                <w:sz w:val="18"/>
                <w:szCs w:val="18"/>
              </w:rPr>
              <w:t>383</w:t>
            </w:r>
          </w:p>
        </w:tc>
        <w:tc>
          <w:tcPr>
            <w:tcW w:w="1245" w:type="dxa"/>
          </w:tcPr>
          <w:p w:rsidR="005106BA" w:rsidRPr="00A06721" w:rsidRDefault="005106BA" w:rsidP="00E56878">
            <w:pPr>
              <w:jc w:val="both"/>
              <w:rPr>
                <w:sz w:val="18"/>
                <w:szCs w:val="18"/>
              </w:rPr>
            </w:pPr>
            <w:r w:rsidRPr="00A06721">
              <w:rPr>
                <w:sz w:val="18"/>
                <w:szCs w:val="18"/>
              </w:rPr>
              <w:t>383</w:t>
            </w:r>
          </w:p>
        </w:tc>
        <w:tc>
          <w:tcPr>
            <w:tcW w:w="1039" w:type="dxa"/>
          </w:tcPr>
          <w:p w:rsidR="005106BA" w:rsidRPr="00A06721" w:rsidRDefault="005106BA" w:rsidP="00E56878">
            <w:pPr>
              <w:jc w:val="both"/>
              <w:rPr>
                <w:sz w:val="18"/>
                <w:szCs w:val="18"/>
              </w:rPr>
            </w:pPr>
            <w:r w:rsidRPr="00A06721">
              <w:rPr>
                <w:sz w:val="18"/>
                <w:szCs w:val="18"/>
              </w:rPr>
              <w:t>383</w:t>
            </w:r>
          </w:p>
        </w:tc>
      </w:tr>
    </w:tbl>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К основным рискам реализации подпрограммы относятся:</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5106BA" w:rsidRPr="00A06721" w:rsidRDefault="005106BA" w:rsidP="005106BA">
      <w:pPr>
        <w:autoSpaceDE w:val="0"/>
        <w:autoSpaceDN w:val="0"/>
        <w:adjustRightInd w:val="0"/>
        <w:ind w:firstLine="709"/>
        <w:jc w:val="both"/>
        <w:rPr>
          <w:sz w:val="18"/>
          <w:szCs w:val="18"/>
        </w:rPr>
      </w:pPr>
      <w:r w:rsidRPr="00A0672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ежегодное уточнение объемов финансовых средств, предусмотренных на реализацию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определение приоритетов для первоочередного финансирования;</w:t>
      </w:r>
    </w:p>
    <w:p w:rsidR="005106BA" w:rsidRPr="00A06721" w:rsidRDefault="005106BA" w:rsidP="005106BA">
      <w:pPr>
        <w:autoSpaceDE w:val="0"/>
        <w:autoSpaceDN w:val="0"/>
        <w:adjustRightInd w:val="0"/>
        <w:ind w:firstLine="709"/>
        <w:jc w:val="both"/>
        <w:rPr>
          <w:sz w:val="18"/>
          <w:szCs w:val="18"/>
        </w:rPr>
      </w:pPr>
      <w:r w:rsidRPr="00A06721">
        <w:rPr>
          <w:sz w:val="18"/>
          <w:szCs w:val="18"/>
        </w:rPr>
        <w:t>- планирование бюджетных расходов с применением методик оценки эффективности бюджетных расходов;</w:t>
      </w:r>
    </w:p>
    <w:p w:rsidR="005106BA" w:rsidRPr="00A06721" w:rsidRDefault="005106BA" w:rsidP="005106BA">
      <w:pPr>
        <w:pStyle w:val="12"/>
        <w:widowControl w:val="0"/>
        <w:ind w:left="0" w:firstLine="709"/>
        <w:rPr>
          <w:sz w:val="18"/>
          <w:szCs w:val="18"/>
        </w:rPr>
      </w:pPr>
      <w:r w:rsidRPr="00A0672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lastRenderedPageBreak/>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5106BA" w:rsidRPr="00A06721" w:rsidRDefault="005106BA" w:rsidP="005106BA">
      <w:pPr>
        <w:autoSpaceDE w:val="0"/>
        <w:autoSpaceDN w:val="0"/>
        <w:adjustRightInd w:val="0"/>
        <w:ind w:firstLine="540"/>
        <w:jc w:val="both"/>
        <w:rPr>
          <w:sz w:val="18"/>
          <w:szCs w:val="18"/>
        </w:rPr>
      </w:pPr>
      <w:r w:rsidRPr="00A06721">
        <w:rPr>
          <w:sz w:val="18"/>
          <w:szCs w:val="18"/>
        </w:rPr>
        <w:t>Основными условиями минимизации административных рисков являются: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формирование эффективной системы управления реализацией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эффективности взаимодействия участников реализации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своевременная корректировка мероприятий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Для снижения вероятности неблагоприятного воздействия административных рисков планируется: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квалификации сотрудников исполнителей подпрограммы, реализующих мероприятия;</w:t>
      </w:r>
    </w:p>
    <w:p w:rsidR="005106BA" w:rsidRPr="00A06721" w:rsidRDefault="005106BA" w:rsidP="005106BA">
      <w:pPr>
        <w:autoSpaceDE w:val="0"/>
        <w:autoSpaceDN w:val="0"/>
        <w:adjustRightInd w:val="0"/>
        <w:ind w:firstLine="540"/>
        <w:jc w:val="both"/>
        <w:rPr>
          <w:sz w:val="18"/>
          <w:szCs w:val="18"/>
        </w:rPr>
      </w:pPr>
      <w:r w:rsidRPr="00A06721">
        <w:rPr>
          <w:sz w:val="18"/>
          <w:szCs w:val="18"/>
        </w:rPr>
        <w:t>- проведение рабочих совещаний с участием исполнителей мероприятий по вопросам реализации подпрограммы.</w:t>
      </w:r>
    </w:p>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5106BA" w:rsidRPr="00A06721" w:rsidRDefault="005106BA" w:rsidP="005106BA">
      <w:pPr>
        <w:tabs>
          <w:tab w:val="left" w:pos="459"/>
        </w:tabs>
        <w:ind w:left="34"/>
        <w:jc w:val="center"/>
        <w:rPr>
          <w:b/>
          <w:sz w:val="18"/>
          <w:szCs w:val="18"/>
        </w:rPr>
      </w:pPr>
      <w:r w:rsidRPr="00A06721">
        <w:rPr>
          <w:b/>
          <w:sz w:val="18"/>
          <w:szCs w:val="18"/>
        </w:rPr>
        <w:t>Подпрограмма 7 «Обеспечение деятельности МКУ Панинский «ЦООДОМС»»</w:t>
      </w:r>
    </w:p>
    <w:p w:rsidR="005106BA" w:rsidRPr="00A06721" w:rsidRDefault="005106BA" w:rsidP="005106BA">
      <w:pPr>
        <w:autoSpaceDE w:val="0"/>
        <w:autoSpaceDN w:val="0"/>
        <w:adjustRightInd w:val="0"/>
        <w:spacing w:line="360" w:lineRule="auto"/>
        <w:jc w:val="center"/>
        <w:rPr>
          <w:sz w:val="18"/>
          <w:szCs w:val="18"/>
        </w:rPr>
      </w:pPr>
      <w:r w:rsidRPr="00A06721">
        <w:rPr>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5106BA" w:rsidRPr="00A06721" w:rsidTr="00E56878">
        <w:trPr>
          <w:trHeight w:val="454"/>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МКУ Панинский «ЦООДОМС»</w:t>
            </w:r>
          </w:p>
        </w:tc>
      </w:tr>
      <w:tr w:rsidR="005106BA" w:rsidRPr="00A06721" w:rsidTr="00E56878">
        <w:trPr>
          <w:trHeight w:val="570"/>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tabs>
                <w:tab w:val="left" w:pos="459"/>
              </w:tabs>
              <w:ind w:left="34"/>
              <w:rPr>
                <w:sz w:val="18"/>
                <w:szCs w:val="18"/>
              </w:rPr>
            </w:pPr>
            <w:r w:rsidRPr="00A06721">
              <w:rPr>
                <w:sz w:val="18"/>
                <w:szCs w:val="18"/>
              </w:rPr>
              <w:t>1.  «Финансовое обеспечение деятельности МКУ Панинский «ЦООДОМС»»</w:t>
            </w:r>
          </w:p>
        </w:tc>
      </w:tr>
      <w:tr w:rsidR="005106BA" w:rsidRPr="00A06721" w:rsidTr="00E56878">
        <w:trPr>
          <w:trHeight w:val="55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widowControl w:val="0"/>
              <w:tabs>
                <w:tab w:val="left" w:pos="257"/>
              </w:tabs>
              <w:autoSpaceDE w:val="0"/>
              <w:autoSpaceDN w:val="0"/>
              <w:adjustRightInd w:val="0"/>
              <w:jc w:val="both"/>
              <w:rPr>
                <w:sz w:val="18"/>
                <w:szCs w:val="18"/>
              </w:rPr>
            </w:pPr>
            <w:r w:rsidRPr="00A06721">
              <w:rPr>
                <w:sz w:val="18"/>
                <w:szCs w:val="18"/>
              </w:rPr>
              <w:t>- повышение эффективности муниципального управления.</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snapToGrid w:val="0"/>
              <w:rPr>
                <w:sz w:val="18"/>
                <w:szCs w:val="18"/>
              </w:rPr>
            </w:pPr>
            <w:r w:rsidRPr="00A06721">
              <w:rPr>
                <w:sz w:val="18"/>
                <w:szCs w:val="18"/>
              </w:rPr>
              <w:t xml:space="preserve">-обеспечение деятельности администрации Панинского муниципального района: </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5106BA" w:rsidRPr="00A06721" w:rsidTr="00E56878">
        <w:trPr>
          <w:trHeight w:val="1125"/>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12"/>
              <w:tabs>
                <w:tab w:val="left" w:pos="426"/>
              </w:tabs>
              <w:ind w:left="0"/>
              <w:rPr>
                <w:sz w:val="18"/>
                <w:szCs w:val="18"/>
              </w:rPr>
            </w:pPr>
            <w:r w:rsidRPr="00A06721">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5106BA" w:rsidRPr="00A06721" w:rsidTr="00E56878">
        <w:trPr>
          <w:trHeight w:val="297"/>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23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snapToGrid w:val="0"/>
              <w:rPr>
                <w:sz w:val="18"/>
                <w:szCs w:val="18"/>
              </w:rPr>
            </w:pPr>
            <w:r w:rsidRPr="00A06721">
              <w:rPr>
                <w:sz w:val="18"/>
                <w:szCs w:val="18"/>
              </w:rPr>
              <w:t>Финансирование подпрограммы осуществляется за счет средств муниципального бюджета.  Общая сумма затрат по подпрограмме  до 2020 года составляет 43360 тыс. рублей, в т.ч. за счет 2014 год-  6 615,5  тыс.рублей.</w:t>
            </w:r>
          </w:p>
          <w:p w:rsidR="005106BA" w:rsidRPr="00A06721" w:rsidRDefault="005106BA" w:rsidP="00E56878">
            <w:pPr>
              <w:rPr>
                <w:sz w:val="18"/>
                <w:szCs w:val="18"/>
              </w:rPr>
            </w:pPr>
            <w:r w:rsidRPr="00A06721">
              <w:rPr>
                <w:sz w:val="18"/>
                <w:szCs w:val="18"/>
              </w:rPr>
              <w:t xml:space="preserve">2015 год- 5 991 тыс.рублей. </w:t>
            </w:r>
          </w:p>
          <w:p w:rsidR="005106BA" w:rsidRPr="00A06721" w:rsidRDefault="005106BA" w:rsidP="00E56878">
            <w:pPr>
              <w:rPr>
                <w:sz w:val="18"/>
                <w:szCs w:val="18"/>
              </w:rPr>
            </w:pPr>
            <w:r w:rsidRPr="00A06721">
              <w:rPr>
                <w:sz w:val="18"/>
                <w:szCs w:val="18"/>
              </w:rPr>
              <w:t>2016 год- 5461,8 тыс.рублей.</w:t>
            </w:r>
          </w:p>
          <w:p w:rsidR="005106BA" w:rsidRPr="00A06721" w:rsidRDefault="005106BA" w:rsidP="00E56878">
            <w:pPr>
              <w:rPr>
                <w:sz w:val="18"/>
                <w:szCs w:val="18"/>
              </w:rPr>
            </w:pPr>
            <w:r w:rsidRPr="00A06721">
              <w:rPr>
                <w:sz w:val="18"/>
                <w:szCs w:val="18"/>
              </w:rPr>
              <w:t>2017 год-  5813,3 тыс.рублей.</w:t>
            </w:r>
          </w:p>
          <w:p w:rsidR="005106BA" w:rsidRPr="00A06721" w:rsidRDefault="005106BA" w:rsidP="00E56878">
            <w:pPr>
              <w:tabs>
                <w:tab w:val="left" w:pos="3105"/>
              </w:tabs>
              <w:rPr>
                <w:sz w:val="18"/>
                <w:szCs w:val="18"/>
              </w:rPr>
            </w:pPr>
            <w:r w:rsidRPr="00A06721">
              <w:rPr>
                <w:sz w:val="18"/>
                <w:szCs w:val="18"/>
              </w:rPr>
              <w:t>2018 год-  6492,8 тыс.рублей.</w:t>
            </w:r>
            <w:r w:rsidRPr="00A06721">
              <w:rPr>
                <w:sz w:val="18"/>
                <w:szCs w:val="18"/>
              </w:rPr>
              <w:tab/>
            </w:r>
          </w:p>
          <w:p w:rsidR="005106BA" w:rsidRPr="00A06721" w:rsidRDefault="005106BA" w:rsidP="00E56878">
            <w:pPr>
              <w:rPr>
                <w:sz w:val="18"/>
                <w:szCs w:val="18"/>
              </w:rPr>
            </w:pPr>
            <w:r w:rsidRPr="00A06721">
              <w:rPr>
                <w:sz w:val="18"/>
                <w:szCs w:val="18"/>
              </w:rPr>
              <w:t>2019 год-  6492,8 тыс.рублей.</w:t>
            </w:r>
          </w:p>
          <w:p w:rsidR="005106BA" w:rsidRPr="00A06721" w:rsidRDefault="005106BA" w:rsidP="00E56878">
            <w:pPr>
              <w:rPr>
                <w:sz w:val="18"/>
                <w:szCs w:val="18"/>
              </w:rPr>
            </w:pPr>
            <w:r w:rsidRPr="00A06721">
              <w:rPr>
                <w:sz w:val="18"/>
                <w:szCs w:val="18"/>
              </w:rPr>
              <w:t>2020 год-  6492,8 тыс.рублей</w:t>
            </w:r>
          </w:p>
        </w:tc>
      </w:tr>
      <w:tr w:rsidR="005106BA" w:rsidRPr="00A06721" w:rsidTr="00E56878">
        <w:trPr>
          <w:trHeight w:val="87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Повышение эффективности системы муниципального управления. </w:t>
            </w:r>
          </w:p>
          <w:p w:rsidR="005106BA" w:rsidRPr="00A06721" w:rsidRDefault="005106BA" w:rsidP="00E56878">
            <w:pPr>
              <w:rPr>
                <w:sz w:val="18"/>
                <w:szCs w:val="18"/>
              </w:rPr>
            </w:pPr>
            <w:r w:rsidRPr="00A06721">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5106BA" w:rsidRPr="00A06721" w:rsidRDefault="005106BA" w:rsidP="005106BA">
      <w:pPr>
        <w:jc w:val="center"/>
        <w:rPr>
          <w:sz w:val="18"/>
          <w:szCs w:val="18"/>
        </w:rPr>
      </w:pPr>
      <w:r w:rsidRPr="00A0672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Подпрограмма «Обеспечение деятельности МКУ Панинский «ЦООДОМС»».</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 xml:space="preserve">Подпрограмма предусматривает совершенствование административных процедур исполнения функций и полномочий. </w:t>
      </w:r>
    </w:p>
    <w:p w:rsidR="005106BA" w:rsidRPr="00A06721" w:rsidRDefault="005106BA" w:rsidP="005106BA">
      <w:pPr>
        <w:autoSpaceDE w:val="0"/>
        <w:autoSpaceDN w:val="0"/>
        <w:adjustRightInd w:val="0"/>
        <w:ind w:firstLine="709"/>
        <w:jc w:val="both"/>
        <w:rPr>
          <w:sz w:val="18"/>
          <w:szCs w:val="18"/>
        </w:rPr>
      </w:pPr>
      <w:r w:rsidRPr="00A06721">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lastRenderedPageBreak/>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5106BA" w:rsidRPr="00A06721" w:rsidRDefault="005106BA" w:rsidP="005106BA">
      <w:pPr>
        <w:autoSpaceDE w:val="0"/>
        <w:autoSpaceDN w:val="0"/>
        <w:adjustRightInd w:val="0"/>
        <w:ind w:firstLine="709"/>
        <w:jc w:val="both"/>
        <w:rPr>
          <w:sz w:val="18"/>
          <w:szCs w:val="18"/>
        </w:rPr>
      </w:pPr>
      <w:r w:rsidRPr="00A06721">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 xml:space="preserve">Целевые ориентиры повышения качества </w:t>
      </w:r>
      <w:r w:rsidRPr="00A0672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A06721">
        <w:rPr>
          <w:sz w:val="18"/>
          <w:szCs w:val="18"/>
        </w:rPr>
        <w:t xml:space="preserve"> также конкретизированы в Послании Президента Российской Федерации о бюджетной политике на 2014 – 2016 годы.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Приоритет муниципальной политики в сфере реализации настоящей подпрограммы:</w:t>
      </w:r>
    </w:p>
    <w:p w:rsidR="005106BA" w:rsidRPr="00A06721" w:rsidRDefault="005106BA" w:rsidP="005106BA">
      <w:pPr>
        <w:snapToGrid w:val="0"/>
        <w:ind w:firstLine="708"/>
        <w:jc w:val="both"/>
        <w:rPr>
          <w:sz w:val="18"/>
          <w:szCs w:val="18"/>
        </w:rPr>
      </w:pPr>
      <w:r w:rsidRPr="00A06721">
        <w:rPr>
          <w:sz w:val="18"/>
          <w:szCs w:val="18"/>
        </w:rPr>
        <w:t>-повышение эффективности и результативности деятельности администрации муниципального района.</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pStyle w:val="12"/>
        <w:ind w:left="0" w:firstLine="709"/>
        <w:rPr>
          <w:sz w:val="18"/>
          <w:szCs w:val="18"/>
        </w:rPr>
      </w:pPr>
      <w:r w:rsidRPr="00A06721">
        <w:rPr>
          <w:sz w:val="18"/>
          <w:szCs w:val="18"/>
        </w:rPr>
        <w:t xml:space="preserve">Цель подпрограммы: </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 повышение эффективности муниципального управления в сфере экономики.</w:t>
      </w:r>
    </w:p>
    <w:p w:rsidR="005106BA" w:rsidRPr="00A06721" w:rsidRDefault="005106BA" w:rsidP="005106BA">
      <w:pPr>
        <w:widowControl w:val="0"/>
        <w:autoSpaceDE w:val="0"/>
        <w:autoSpaceDN w:val="0"/>
        <w:adjustRightInd w:val="0"/>
        <w:ind w:firstLine="708"/>
        <w:jc w:val="both"/>
        <w:rPr>
          <w:color w:val="000000"/>
          <w:sz w:val="18"/>
          <w:szCs w:val="18"/>
        </w:rPr>
      </w:pPr>
      <w:r w:rsidRPr="00A06721">
        <w:rPr>
          <w:color w:val="000000"/>
          <w:sz w:val="18"/>
          <w:szCs w:val="18"/>
        </w:rPr>
        <w:t>Задача подпрограммы:</w:t>
      </w:r>
    </w:p>
    <w:p w:rsidR="005106BA" w:rsidRPr="00A06721" w:rsidRDefault="005106BA" w:rsidP="005106BA">
      <w:pPr>
        <w:snapToGrid w:val="0"/>
        <w:ind w:firstLine="708"/>
        <w:jc w:val="both"/>
        <w:rPr>
          <w:sz w:val="18"/>
          <w:szCs w:val="18"/>
        </w:rPr>
      </w:pPr>
      <w:r w:rsidRPr="00A06721">
        <w:rPr>
          <w:sz w:val="18"/>
          <w:szCs w:val="18"/>
        </w:rPr>
        <w:t>- повышение эффективности и результативности деятельности администрации муниципального района.</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ind w:firstLine="709"/>
        <w:jc w:val="both"/>
        <w:rPr>
          <w:sz w:val="18"/>
          <w:szCs w:val="18"/>
        </w:rPr>
      </w:pPr>
      <w:r w:rsidRPr="00A06721">
        <w:rPr>
          <w:sz w:val="18"/>
          <w:szCs w:val="18"/>
        </w:rPr>
        <w:t>Реализация основных мероприятий подпрограммы позволит:</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повысить прозрачность деятельности органов власти;</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5106BA" w:rsidRPr="00A06721" w:rsidRDefault="005106BA" w:rsidP="005106BA">
      <w:pPr>
        <w:ind w:firstLine="708"/>
        <w:rPr>
          <w:sz w:val="18"/>
          <w:szCs w:val="18"/>
        </w:rPr>
      </w:pPr>
      <w:r w:rsidRPr="00A06721">
        <w:rPr>
          <w:sz w:val="18"/>
          <w:szCs w:val="18"/>
        </w:rPr>
        <w:t>1. Финансовое обеспечение деятельности МКУ Панинский «ЦООДОМС».</w:t>
      </w:r>
    </w:p>
    <w:p w:rsidR="005106BA" w:rsidRPr="00A06721" w:rsidRDefault="005106BA" w:rsidP="005106BA">
      <w:pPr>
        <w:autoSpaceDE w:val="0"/>
        <w:autoSpaceDN w:val="0"/>
        <w:adjustRightInd w:val="0"/>
        <w:ind w:firstLine="709"/>
        <w:jc w:val="both"/>
        <w:rPr>
          <w:iCs/>
          <w:sz w:val="18"/>
          <w:szCs w:val="18"/>
        </w:rPr>
      </w:pPr>
      <w:r w:rsidRPr="00A06721">
        <w:rPr>
          <w:iCs/>
          <w:sz w:val="18"/>
          <w:szCs w:val="18"/>
        </w:rPr>
        <w:t>Основное мероприятие 1. Финансовое обеспечение деятельности МКУ Панинский «ЦООДОМС».</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Исполнитель основного мероприятия – МКУ Панинский «ЦООДОМС»</w:t>
      </w:r>
    </w:p>
    <w:p w:rsidR="005106BA" w:rsidRPr="00A06721" w:rsidRDefault="005106BA" w:rsidP="005106BA">
      <w:pPr>
        <w:ind w:firstLine="709"/>
        <w:jc w:val="both"/>
        <w:rPr>
          <w:sz w:val="18"/>
          <w:szCs w:val="18"/>
        </w:rPr>
      </w:pPr>
      <w:r w:rsidRPr="00A06721">
        <w:rPr>
          <w:sz w:val="18"/>
          <w:szCs w:val="18"/>
        </w:rPr>
        <w:t>Основное мероприятие включает:</w:t>
      </w:r>
    </w:p>
    <w:p w:rsidR="005106BA" w:rsidRPr="00A06721" w:rsidRDefault="005106BA" w:rsidP="005106BA">
      <w:pPr>
        <w:ind w:firstLine="709"/>
        <w:jc w:val="both"/>
        <w:rPr>
          <w:sz w:val="18"/>
          <w:szCs w:val="18"/>
        </w:rPr>
      </w:pPr>
      <w:r w:rsidRPr="00A06721">
        <w:rPr>
          <w:sz w:val="18"/>
          <w:szCs w:val="18"/>
        </w:rPr>
        <w:t>1.1. Оплата труда.</w:t>
      </w:r>
    </w:p>
    <w:p w:rsidR="005106BA" w:rsidRPr="00A06721" w:rsidRDefault="005106BA" w:rsidP="005106BA">
      <w:pPr>
        <w:ind w:firstLine="709"/>
        <w:jc w:val="both"/>
        <w:rPr>
          <w:sz w:val="18"/>
          <w:szCs w:val="18"/>
        </w:rPr>
      </w:pPr>
      <w:r w:rsidRPr="00A06721">
        <w:rPr>
          <w:sz w:val="18"/>
          <w:szCs w:val="18"/>
        </w:rPr>
        <w:t>1.2. Оплата прочих работ и услуг.</w:t>
      </w:r>
    </w:p>
    <w:p w:rsidR="005106BA" w:rsidRPr="00A06721" w:rsidRDefault="005106BA" w:rsidP="005106BA">
      <w:pPr>
        <w:ind w:firstLine="709"/>
        <w:jc w:val="both"/>
        <w:rPr>
          <w:sz w:val="18"/>
          <w:szCs w:val="18"/>
        </w:rPr>
      </w:pPr>
      <w:r w:rsidRPr="00A06721">
        <w:rPr>
          <w:sz w:val="18"/>
          <w:szCs w:val="18"/>
        </w:rPr>
        <w:t>1.3. Прочие расходы.</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предусмотрены меры правового регулирования в части: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9</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5106BA" w:rsidRPr="00A06721" w:rsidTr="00E56878">
        <w:tc>
          <w:tcPr>
            <w:tcW w:w="1932"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891"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1932" w:type="dxa"/>
            <w:vMerge/>
          </w:tcPr>
          <w:p w:rsidR="005106BA" w:rsidRPr="00A06721" w:rsidRDefault="005106BA" w:rsidP="00E56878">
            <w:pPr>
              <w:jc w:val="both"/>
              <w:rPr>
                <w:sz w:val="18"/>
                <w:szCs w:val="18"/>
              </w:rPr>
            </w:pPr>
          </w:p>
        </w:tc>
        <w:tc>
          <w:tcPr>
            <w:tcW w:w="1377" w:type="dxa"/>
          </w:tcPr>
          <w:p w:rsidR="005106BA" w:rsidRPr="00A06721" w:rsidRDefault="005106BA" w:rsidP="00E56878">
            <w:pPr>
              <w:jc w:val="both"/>
              <w:rPr>
                <w:sz w:val="18"/>
                <w:szCs w:val="18"/>
              </w:rPr>
            </w:pPr>
            <w:r w:rsidRPr="00A06721">
              <w:rPr>
                <w:sz w:val="18"/>
                <w:szCs w:val="18"/>
              </w:rPr>
              <w:t>всего</w:t>
            </w:r>
          </w:p>
        </w:tc>
        <w:tc>
          <w:tcPr>
            <w:tcW w:w="1097" w:type="dxa"/>
          </w:tcPr>
          <w:p w:rsidR="005106BA" w:rsidRPr="00A06721" w:rsidRDefault="005106BA" w:rsidP="00E56878">
            <w:pPr>
              <w:jc w:val="both"/>
              <w:rPr>
                <w:sz w:val="18"/>
                <w:szCs w:val="18"/>
              </w:rPr>
            </w:pPr>
            <w:r w:rsidRPr="00A06721">
              <w:rPr>
                <w:sz w:val="18"/>
                <w:szCs w:val="18"/>
              </w:rPr>
              <w:t>2014</w:t>
            </w:r>
          </w:p>
        </w:tc>
        <w:tc>
          <w:tcPr>
            <w:tcW w:w="1028" w:type="dxa"/>
          </w:tcPr>
          <w:p w:rsidR="005106BA" w:rsidRPr="00A06721" w:rsidRDefault="005106BA" w:rsidP="00E56878">
            <w:pPr>
              <w:jc w:val="both"/>
              <w:rPr>
                <w:sz w:val="18"/>
                <w:szCs w:val="18"/>
              </w:rPr>
            </w:pPr>
            <w:r w:rsidRPr="00A06721">
              <w:rPr>
                <w:sz w:val="18"/>
                <w:szCs w:val="18"/>
              </w:rPr>
              <w:t>2015</w:t>
            </w:r>
          </w:p>
        </w:tc>
        <w:tc>
          <w:tcPr>
            <w:tcW w:w="1014" w:type="dxa"/>
          </w:tcPr>
          <w:p w:rsidR="005106BA" w:rsidRPr="00A06721" w:rsidRDefault="005106BA" w:rsidP="00E56878">
            <w:pPr>
              <w:jc w:val="both"/>
              <w:rPr>
                <w:sz w:val="18"/>
                <w:szCs w:val="18"/>
              </w:rPr>
            </w:pPr>
            <w:r w:rsidRPr="00A06721">
              <w:rPr>
                <w:sz w:val="18"/>
                <w:szCs w:val="18"/>
              </w:rPr>
              <w:t>2016</w:t>
            </w:r>
          </w:p>
        </w:tc>
        <w:tc>
          <w:tcPr>
            <w:tcW w:w="996" w:type="dxa"/>
          </w:tcPr>
          <w:p w:rsidR="005106BA" w:rsidRPr="00A06721" w:rsidRDefault="005106BA" w:rsidP="00E56878">
            <w:pPr>
              <w:jc w:val="both"/>
              <w:rPr>
                <w:sz w:val="18"/>
                <w:szCs w:val="18"/>
              </w:rPr>
            </w:pPr>
            <w:r w:rsidRPr="00A06721">
              <w:rPr>
                <w:sz w:val="18"/>
                <w:szCs w:val="18"/>
              </w:rPr>
              <w:t>2017</w:t>
            </w:r>
          </w:p>
        </w:tc>
        <w:tc>
          <w:tcPr>
            <w:tcW w:w="1095" w:type="dxa"/>
          </w:tcPr>
          <w:p w:rsidR="005106BA" w:rsidRPr="00A06721" w:rsidRDefault="005106BA" w:rsidP="00E56878">
            <w:pPr>
              <w:jc w:val="both"/>
              <w:rPr>
                <w:sz w:val="18"/>
                <w:szCs w:val="18"/>
              </w:rPr>
            </w:pPr>
            <w:r w:rsidRPr="00A06721">
              <w:rPr>
                <w:sz w:val="18"/>
                <w:szCs w:val="18"/>
              </w:rPr>
              <w:t>2018</w:t>
            </w:r>
          </w:p>
        </w:tc>
        <w:tc>
          <w:tcPr>
            <w:tcW w:w="1245" w:type="dxa"/>
          </w:tcPr>
          <w:p w:rsidR="005106BA" w:rsidRPr="00A06721" w:rsidRDefault="005106BA" w:rsidP="00E56878">
            <w:pPr>
              <w:jc w:val="both"/>
              <w:rPr>
                <w:sz w:val="18"/>
                <w:szCs w:val="18"/>
              </w:rPr>
            </w:pPr>
            <w:r w:rsidRPr="00A06721">
              <w:rPr>
                <w:sz w:val="18"/>
                <w:szCs w:val="18"/>
              </w:rPr>
              <w:t>2019</w:t>
            </w:r>
          </w:p>
        </w:tc>
        <w:tc>
          <w:tcPr>
            <w:tcW w:w="1039" w:type="dxa"/>
          </w:tcPr>
          <w:p w:rsidR="005106BA" w:rsidRPr="00A06721" w:rsidRDefault="005106BA" w:rsidP="00E56878">
            <w:pPr>
              <w:jc w:val="both"/>
              <w:rPr>
                <w:sz w:val="18"/>
                <w:szCs w:val="18"/>
              </w:rPr>
            </w:pPr>
            <w:r w:rsidRPr="00A06721">
              <w:rPr>
                <w:sz w:val="18"/>
                <w:szCs w:val="18"/>
              </w:rPr>
              <w:t>2020</w:t>
            </w:r>
          </w:p>
        </w:tc>
      </w:tr>
      <w:tr w:rsidR="005106BA" w:rsidRPr="00A06721" w:rsidTr="00E56878">
        <w:tc>
          <w:tcPr>
            <w:tcW w:w="10823" w:type="dxa"/>
            <w:gridSpan w:val="9"/>
          </w:tcPr>
          <w:p w:rsidR="005106BA" w:rsidRPr="00A06721" w:rsidRDefault="005106BA" w:rsidP="00E56878">
            <w:pPr>
              <w:jc w:val="center"/>
              <w:rPr>
                <w:sz w:val="18"/>
                <w:szCs w:val="18"/>
              </w:rPr>
            </w:pPr>
            <w:r w:rsidRPr="00A06721">
              <w:rPr>
                <w:sz w:val="18"/>
                <w:szCs w:val="18"/>
              </w:rPr>
              <w:t>Мероприятие 1. «Финансовое обеспечение деятельности МКУ Панинский «ЦООДОМС»</w:t>
            </w:r>
          </w:p>
        </w:tc>
      </w:tr>
      <w:tr w:rsidR="005106BA" w:rsidRPr="00A06721" w:rsidTr="00E56878">
        <w:tc>
          <w:tcPr>
            <w:tcW w:w="1932" w:type="dxa"/>
          </w:tcPr>
          <w:p w:rsidR="005106BA" w:rsidRPr="00A06721" w:rsidRDefault="005106BA" w:rsidP="00E56878">
            <w:pPr>
              <w:jc w:val="both"/>
              <w:rPr>
                <w:sz w:val="18"/>
                <w:szCs w:val="18"/>
              </w:rPr>
            </w:pPr>
            <w:r w:rsidRPr="00A06721">
              <w:rPr>
                <w:sz w:val="18"/>
                <w:szCs w:val="18"/>
              </w:rPr>
              <w:t>4.1. Оплата труда с начислениями</w:t>
            </w:r>
          </w:p>
        </w:tc>
        <w:tc>
          <w:tcPr>
            <w:tcW w:w="1377" w:type="dxa"/>
          </w:tcPr>
          <w:p w:rsidR="005106BA" w:rsidRPr="00A06721" w:rsidRDefault="005106BA" w:rsidP="00E56878">
            <w:pPr>
              <w:jc w:val="both"/>
              <w:rPr>
                <w:sz w:val="18"/>
                <w:szCs w:val="18"/>
              </w:rPr>
            </w:pPr>
            <w:r w:rsidRPr="00A06721">
              <w:rPr>
                <w:sz w:val="18"/>
                <w:szCs w:val="18"/>
              </w:rPr>
              <w:t>43159,4</w:t>
            </w:r>
          </w:p>
        </w:tc>
        <w:tc>
          <w:tcPr>
            <w:tcW w:w="1097" w:type="dxa"/>
          </w:tcPr>
          <w:p w:rsidR="005106BA" w:rsidRPr="00A06721" w:rsidRDefault="005106BA" w:rsidP="00E56878">
            <w:pPr>
              <w:jc w:val="both"/>
              <w:rPr>
                <w:sz w:val="18"/>
                <w:szCs w:val="18"/>
              </w:rPr>
            </w:pPr>
            <w:r w:rsidRPr="00A06721">
              <w:rPr>
                <w:sz w:val="18"/>
                <w:szCs w:val="18"/>
              </w:rPr>
              <w:t>6 513</w:t>
            </w:r>
          </w:p>
        </w:tc>
        <w:tc>
          <w:tcPr>
            <w:tcW w:w="1028" w:type="dxa"/>
          </w:tcPr>
          <w:p w:rsidR="005106BA" w:rsidRPr="00A06721" w:rsidRDefault="005106BA" w:rsidP="00E56878">
            <w:pPr>
              <w:jc w:val="both"/>
              <w:rPr>
                <w:sz w:val="18"/>
                <w:szCs w:val="18"/>
              </w:rPr>
            </w:pPr>
            <w:r w:rsidRPr="00A06721">
              <w:rPr>
                <w:sz w:val="18"/>
                <w:szCs w:val="18"/>
              </w:rPr>
              <w:t>5 981</w:t>
            </w:r>
          </w:p>
        </w:tc>
        <w:tc>
          <w:tcPr>
            <w:tcW w:w="1014" w:type="dxa"/>
          </w:tcPr>
          <w:p w:rsidR="005106BA" w:rsidRPr="00A06721" w:rsidRDefault="005106BA" w:rsidP="00E56878">
            <w:pPr>
              <w:jc w:val="both"/>
              <w:rPr>
                <w:sz w:val="18"/>
                <w:szCs w:val="18"/>
              </w:rPr>
            </w:pPr>
            <w:r w:rsidRPr="00A06721">
              <w:rPr>
                <w:sz w:val="18"/>
                <w:szCs w:val="18"/>
              </w:rPr>
              <w:t>5456,3</w:t>
            </w:r>
          </w:p>
        </w:tc>
        <w:tc>
          <w:tcPr>
            <w:tcW w:w="996" w:type="dxa"/>
          </w:tcPr>
          <w:p w:rsidR="005106BA" w:rsidRPr="00A06721" w:rsidRDefault="005106BA" w:rsidP="00E56878">
            <w:pPr>
              <w:jc w:val="both"/>
              <w:rPr>
                <w:sz w:val="18"/>
                <w:szCs w:val="18"/>
              </w:rPr>
            </w:pPr>
            <w:r w:rsidRPr="00A06721">
              <w:rPr>
                <w:sz w:val="18"/>
                <w:szCs w:val="18"/>
              </w:rPr>
              <w:t>5796,7</w:t>
            </w:r>
          </w:p>
        </w:tc>
        <w:tc>
          <w:tcPr>
            <w:tcW w:w="1095" w:type="dxa"/>
          </w:tcPr>
          <w:p w:rsidR="005106BA" w:rsidRPr="00A06721" w:rsidRDefault="005106BA" w:rsidP="00E56878">
            <w:pPr>
              <w:jc w:val="both"/>
              <w:rPr>
                <w:sz w:val="18"/>
                <w:szCs w:val="18"/>
              </w:rPr>
            </w:pPr>
            <w:r w:rsidRPr="00A06721">
              <w:rPr>
                <w:sz w:val="18"/>
                <w:szCs w:val="18"/>
              </w:rPr>
              <w:t>6470,8</w:t>
            </w:r>
          </w:p>
        </w:tc>
        <w:tc>
          <w:tcPr>
            <w:tcW w:w="1245" w:type="dxa"/>
          </w:tcPr>
          <w:p w:rsidR="005106BA" w:rsidRPr="00A06721" w:rsidRDefault="005106BA" w:rsidP="00E56878">
            <w:pPr>
              <w:jc w:val="both"/>
              <w:rPr>
                <w:sz w:val="18"/>
                <w:szCs w:val="18"/>
              </w:rPr>
            </w:pPr>
            <w:r w:rsidRPr="00A06721">
              <w:rPr>
                <w:sz w:val="18"/>
                <w:szCs w:val="18"/>
              </w:rPr>
              <w:t>6470,8</w:t>
            </w:r>
          </w:p>
        </w:tc>
        <w:tc>
          <w:tcPr>
            <w:tcW w:w="1039" w:type="dxa"/>
          </w:tcPr>
          <w:p w:rsidR="005106BA" w:rsidRPr="00A06721" w:rsidRDefault="005106BA" w:rsidP="00E56878">
            <w:pPr>
              <w:jc w:val="both"/>
              <w:rPr>
                <w:sz w:val="18"/>
                <w:szCs w:val="18"/>
              </w:rPr>
            </w:pPr>
            <w:r w:rsidRPr="00A06721">
              <w:rPr>
                <w:sz w:val="18"/>
                <w:szCs w:val="18"/>
              </w:rPr>
              <w:t>6470,8</w:t>
            </w:r>
          </w:p>
        </w:tc>
      </w:tr>
      <w:tr w:rsidR="005106BA" w:rsidRPr="00A06721" w:rsidTr="00E56878">
        <w:tc>
          <w:tcPr>
            <w:tcW w:w="1932" w:type="dxa"/>
          </w:tcPr>
          <w:p w:rsidR="005106BA" w:rsidRPr="00A06721" w:rsidRDefault="005106BA" w:rsidP="00E56878">
            <w:pPr>
              <w:jc w:val="both"/>
              <w:rPr>
                <w:sz w:val="18"/>
                <w:szCs w:val="18"/>
              </w:rPr>
            </w:pPr>
            <w:r w:rsidRPr="00A06721">
              <w:rPr>
                <w:sz w:val="18"/>
                <w:szCs w:val="18"/>
              </w:rPr>
              <w:t>4.2. Оплата прочих работ и услуг.</w:t>
            </w:r>
          </w:p>
        </w:tc>
        <w:tc>
          <w:tcPr>
            <w:tcW w:w="1377" w:type="dxa"/>
          </w:tcPr>
          <w:p w:rsidR="005106BA" w:rsidRPr="00A06721" w:rsidRDefault="005106BA" w:rsidP="00E56878">
            <w:pPr>
              <w:jc w:val="both"/>
              <w:rPr>
                <w:sz w:val="18"/>
                <w:szCs w:val="18"/>
              </w:rPr>
            </w:pPr>
            <w:r w:rsidRPr="00A06721">
              <w:rPr>
                <w:sz w:val="18"/>
                <w:szCs w:val="18"/>
              </w:rPr>
              <w:t>155,1</w:t>
            </w:r>
          </w:p>
        </w:tc>
        <w:tc>
          <w:tcPr>
            <w:tcW w:w="1097" w:type="dxa"/>
          </w:tcPr>
          <w:p w:rsidR="005106BA" w:rsidRPr="00A06721" w:rsidRDefault="005106BA" w:rsidP="00E56878">
            <w:pPr>
              <w:jc w:val="both"/>
              <w:rPr>
                <w:sz w:val="18"/>
                <w:szCs w:val="18"/>
              </w:rPr>
            </w:pPr>
            <w:r w:rsidRPr="00A06721">
              <w:rPr>
                <w:sz w:val="18"/>
                <w:szCs w:val="18"/>
              </w:rPr>
              <w:t>102</w:t>
            </w:r>
          </w:p>
        </w:tc>
        <w:tc>
          <w:tcPr>
            <w:tcW w:w="1028" w:type="dxa"/>
          </w:tcPr>
          <w:p w:rsidR="005106BA" w:rsidRPr="00A06721" w:rsidRDefault="005106BA" w:rsidP="00E56878">
            <w:pPr>
              <w:jc w:val="both"/>
              <w:rPr>
                <w:sz w:val="18"/>
                <w:szCs w:val="18"/>
              </w:rPr>
            </w:pPr>
            <w:r w:rsidRPr="00A06721">
              <w:rPr>
                <w:sz w:val="18"/>
                <w:szCs w:val="18"/>
              </w:rPr>
              <w:t>10</w:t>
            </w:r>
          </w:p>
        </w:tc>
        <w:tc>
          <w:tcPr>
            <w:tcW w:w="1014" w:type="dxa"/>
          </w:tcPr>
          <w:p w:rsidR="005106BA" w:rsidRPr="00A06721" w:rsidRDefault="005106BA" w:rsidP="00E56878">
            <w:pPr>
              <w:jc w:val="both"/>
              <w:rPr>
                <w:sz w:val="18"/>
                <w:szCs w:val="18"/>
              </w:rPr>
            </w:pPr>
            <w:r w:rsidRPr="00A06721">
              <w:rPr>
                <w:sz w:val="18"/>
                <w:szCs w:val="18"/>
              </w:rPr>
              <w:t>5,5</w:t>
            </w:r>
          </w:p>
        </w:tc>
        <w:tc>
          <w:tcPr>
            <w:tcW w:w="996" w:type="dxa"/>
          </w:tcPr>
          <w:p w:rsidR="005106BA" w:rsidRPr="00A06721" w:rsidRDefault="005106BA" w:rsidP="00E56878">
            <w:pPr>
              <w:jc w:val="both"/>
              <w:rPr>
                <w:sz w:val="18"/>
                <w:szCs w:val="18"/>
              </w:rPr>
            </w:pPr>
            <w:r w:rsidRPr="00A06721">
              <w:rPr>
                <w:sz w:val="18"/>
                <w:szCs w:val="18"/>
              </w:rPr>
              <w:t>16,6</w:t>
            </w:r>
          </w:p>
        </w:tc>
        <w:tc>
          <w:tcPr>
            <w:tcW w:w="1095" w:type="dxa"/>
          </w:tcPr>
          <w:p w:rsidR="005106BA" w:rsidRPr="00A06721" w:rsidRDefault="005106BA" w:rsidP="00E56878">
            <w:pPr>
              <w:jc w:val="both"/>
              <w:rPr>
                <w:sz w:val="18"/>
                <w:szCs w:val="18"/>
              </w:rPr>
            </w:pPr>
            <w:r w:rsidRPr="00A06721">
              <w:rPr>
                <w:sz w:val="18"/>
                <w:szCs w:val="18"/>
              </w:rPr>
              <w:t>7</w:t>
            </w:r>
          </w:p>
        </w:tc>
        <w:tc>
          <w:tcPr>
            <w:tcW w:w="1245" w:type="dxa"/>
          </w:tcPr>
          <w:p w:rsidR="005106BA" w:rsidRPr="00A06721" w:rsidRDefault="005106BA" w:rsidP="00E56878">
            <w:pPr>
              <w:jc w:val="both"/>
              <w:rPr>
                <w:sz w:val="18"/>
                <w:szCs w:val="18"/>
              </w:rPr>
            </w:pPr>
            <w:r w:rsidRPr="00A06721">
              <w:rPr>
                <w:sz w:val="18"/>
                <w:szCs w:val="18"/>
              </w:rPr>
              <w:t>7</w:t>
            </w:r>
          </w:p>
        </w:tc>
        <w:tc>
          <w:tcPr>
            <w:tcW w:w="1039" w:type="dxa"/>
          </w:tcPr>
          <w:p w:rsidR="005106BA" w:rsidRPr="00A06721" w:rsidRDefault="005106BA" w:rsidP="00E56878">
            <w:pPr>
              <w:jc w:val="both"/>
              <w:rPr>
                <w:sz w:val="18"/>
                <w:szCs w:val="18"/>
              </w:rPr>
            </w:pPr>
            <w:r w:rsidRPr="00A06721">
              <w:rPr>
                <w:sz w:val="18"/>
                <w:szCs w:val="18"/>
              </w:rPr>
              <w:t>7</w:t>
            </w:r>
          </w:p>
        </w:tc>
      </w:tr>
      <w:tr w:rsidR="005106BA" w:rsidRPr="00A06721" w:rsidTr="00E56878">
        <w:trPr>
          <w:trHeight w:val="568"/>
        </w:trPr>
        <w:tc>
          <w:tcPr>
            <w:tcW w:w="1932" w:type="dxa"/>
          </w:tcPr>
          <w:p w:rsidR="005106BA" w:rsidRPr="00A06721" w:rsidRDefault="005106BA" w:rsidP="00E56878">
            <w:pPr>
              <w:jc w:val="both"/>
              <w:rPr>
                <w:sz w:val="18"/>
                <w:szCs w:val="18"/>
              </w:rPr>
            </w:pPr>
            <w:r w:rsidRPr="00A06721">
              <w:rPr>
                <w:sz w:val="18"/>
                <w:szCs w:val="18"/>
              </w:rPr>
              <w:t>4.3 Прочие расходы</w:t>
            </w:r>
          </w:p>
        </w:tc>
        <w:tc>
          <w:tcPr>
            <w:tcW w:w="1377" w:type="dxa"/>
          </w:tcPr>
          <w:p w:rsidR="005106BA" w:rsidRPr="00A06721" w:rsidRDefault="005106BA" w:rsidP="00E56878">
            <w:pPr>
              <w:jc w:val="both"/>
              <w:rPr>
                <w:sz w:val="18"/>
                <w:szCs w:val="18"/>
              </w:rPr>
            </w:pPr>
            <w:r w:rsidRPr="00A06721">
              <w:rPr>
                <w:sz w:val="18"/>
                <w:szCs w:val="18"/>
              </w:rPr>
              <w:t>45,5</w:t>
            </w:r>
          </w:p>
        </w:tc>
        <w:tc>
          <w:tcPr>
            <w:tcW w:w="1097" w:type="dxa"/>
          </w:tcPr>
          <w:p w:rsidR="005106BA" w:rsidRPr="00A06721" w:rsidRDefault="005106BA" w:rsidP="00E56878">
            <w:pPr>
              <w:jc w:val="both"/>
              <w:rPr>
                <w:sz w:val="18"/>
                <w:szCs w:val="18"/>
              </w:rPr>
            </w:pPr>
            <w:r w:rsidRPr="00A06721">
              <w:rPr>
                <w:sz w:val="18"/>
                <w:szCs w:val="18"/>
              </w:rPr>
              <w:t>0,5</w:t>
            </w:r>
          </w:p>
        </w:tc>
        <w:tc>
          <w:tcPr>
            <w:tcW w:w="1028" w:type="dxa"/>
          </w:tcPr>
          <w:p w:rsidR="005106BA" w:rsidRPr="00A06721" w:rsidRDefault="005106BA" w:rsidP="00E56878">
            <w:pPr>
              <w:jc w:val="both"/>
              <w:rPr>
                <w:sz w:val="18"/>
                <w:szCs w:val="18"/>
              </w:rPr>
            </w:pPr>
            <w:r w:rsidRPr="00A06721">
              <w:rPr>
                <w:sz w:val="18"/>
                <w:szCs w:val="18"/>
              </w:rPr>
              <w:t>-</w:t>
            </w:r>
          </w:p>
        </w:tc>
        <w:tc>
          <w:tcPr>
            <w:tcW w:w="1014" w:type="dxa"/>
          </w:tcPr>
          <w:p w:rsidR="005106BA" w:rsidRPr="00A06721" w:rsidRDefault="005106BA" w:rsidP="00E56878">
            <w:pPr>
              <w:jc w:val="both"/>
              <w:rPr>
                <w:sz w:val="18"/>
                <w:szCs w:val="18"/>
              </w:rPr>
            </w:pPr>
            <w:r w:rsidRPr="00A06721">
              <w:rPr>
                <w:sz w:val="18"/>
                <w:szCs w:val="18"/>
              </w:rPr>
              <w:t>-</w:t>
            </w:r>
          </w:p>
        </w:tc>
        <w:tc>
          <w:tcPr>
            <w:tcW w:w="996" w:type="dxa"/>
          </w:tcPr>
          <w:p w:rsidR="005106BA" w:rsidRPr="00A06721" w:rsidRDefault="005106BA" w:rsidP="00E56878">
            <w:pPr>
              <w:jc w:val="both"/>
              <w:rPr>
                <w:sz w:val="18"/>
                <w:szCs w:val="18"/>
              </w:rPr>
            </w:pPr>
            <w:r w:rsidRPr="00A06721">
              <w:rPr>
                <w:sz w:val="18"/>
                <w:szCs w:val="18"/>
              </w:rPr>
              <w:t>-</w:t>
            </w:r>
          </w:p>
        </w:tc>
        <w:tc>
          <w:tcPr>
            <w:tcW w:w="1095" w:type="dxa"/>
          </w:tcPr>
          <w:p w:rsidR="005106BA" w:rsidRPr="00A06721" w:rsidRDefault="005106BA" w:rsidP="00E56878">
            <w:pPr>
              <w:jc w:val="both"/>
              <w:rPr>
                <w:sz w:val="18"/>
                <w:szCs w:val="18"/>
              </w:rPr>
            </w:pPr>
            <w:r w:rsidRPr="00A06721">
              <w:rPr>
                <w:sz w:val="18"/>
                <w:szCs w:val="18"/>
              </w:rPr>
              <w:t>15</w:t>
            </w:r>
          </w:p>
        </w:tc>
        <w:tc>
          <w:tcPr>
            <w:tcW w:w="1245" w:type="dxa"/>
          </w:tcPr>
          <w:p w:rsidR="005106BA" w:rsidRPr="00A06721" w:rsidRDefault="005106BA" w:rsidP="00E56878">
            <w:pPr>
              <w:jc w:val="both"/>
              <w:rPr>
                <w:sz w:val="18"/>
                <w:szCs w:val="18"/>
              </w:rPr>
            </w:pPr>
            <w:r w:rsidRPr="00A06721">
              <w:rPr>
                <w:sz w:val="18"/>
                <w:szCs w:val="18"/>
              </w:rPr>
              <w:t>15</w:t>
            </w:r>
          </w:p>
        </w:tc>
        <w:tc>
          <w:tcPr>
            <w:tcW w:w="1039" w:type="dxa"/>
          </w:tcPr>
          <w:p w:rsidR="005106BA" w:rsidRPr="00A06721" w:rsidRDefault="005106BA" w:rsidP="00E56878">
            <w:pPr>
              <w:jc w:val="both"/>
              <w:rPr>
                <w:sz w:val="18"/>
                <w:szCs w:val="18"/>
              </w:rPr>
            </w:pPr>
            <w:r w:rsidRPr="00A06721">
              <w:rPr>
                <w:sz w:val="18"/>
                <w:szCs w:val="18"/>
              </w:rPr>
              <w:t>15</w:t>
            </w:r>
          </w:p>
        </w:tc>
      </w:tr>
      <w:tr w:rsidR="005106BA" w:rsidRPr="00A06721" w:rsidTr="00E56878">
        <w:tc>
          <w:tcPr>
            <w:tcW w:w="1932" w:type="dxa"/>
          </w:tcPr>
          <w:p w:rsidR="005106BA" w:rsidRPr="00A06721" w:rsidRDefault="005106BA" w:rsidP="00E56878">
            <w:pPr>
              <w:jc w:val="both"/>
              <w:rPr>
                <w:sz w:val="18"/>
                <w:szCs w:val="18"/>
              </w:rPr>
            </w:pPr>
            <w:r w:rsidRPr="00A06721">
              <w:rPr>
                <w:sz w:val="18"/>
                <w:szCs w:val="18"/>
              </w:rPr>
              <w:t>Итого</w:t>
            </w:r>
          </w:p>
        </w:tc>
        <w:tc>
          <w:tcPr>
            <w:tcW w:w="1377" w:type="dxa"/>
          </w:tcPr>
          <w:p w:rsidR="005106BA" w:rsidRPr="00A06721" w:rsidRDefault="005106BA" w:rsidP="00E56878">
            <w:pPr>
              <w:jc w:val="both"/>
              <w:rPr>
                <w:sz w:val="18"/>
                <w:szCs w:val="18"/>
              </w:rPr>
            </w:pPr>
            <w:r w:rsidRPr="00A06721">
              <w:rPr>
                <w:sz w:val="18"/>
                <w:szCs w:val="18"/>
              </w:rPr>
              <w:t>43360</w:t>
            </w:r>
          </w:p>
        </w:tc>
        <w:tc>
          <w:tcPr>
            <w:tcW w:w="1097" w:type="dxa"/>
          </w:tcPr>
          <w:p w:rsidR="005106BA" w:rsidRPr="00A06721" w:rsidRDefault="005106BA" w:rsidP="00E56878">
            <w:pPr>
              <w:jc w:val="both"/>
              <w:rPr>
                <w:sz w:val="18"/>
                <w:szCs w:val="18"/>
              </w:rPr>
            </w:pPr>
            <w:r w:rsidRPr="00A06721">
              <w:rPr>
                <w:sz w:val="18"/>
                <w:szCs w:val="18"/>
              </w:rPr>
              <w:t>6 615,5</w:t>
            </w:r>
          </w:p>
        </w:tc>
        <w:tc>
          <w:tcPr>
            <w:tcW w:w="1028" w:type="dxa"/>
          </w:tcPr>
          <w:p w:rsidR="005106BA" w:rsidRPr="00A06721" w:rsidRDefault="005106BA" w:rsidP="00E56878">
            <w:pPr>
              <w:jc w:val="both"/>
              <w:rPr>
                <w:sz w:val="18"/>
                <w:szCs w:val="18"/>
              </w:rPr>
            </w:pPr>
            <w:r w:rsidRPr="00A06721">
              <w:rPr>
                <w:sz w:val="18"/>
                <w:szCs w:val="18"/>
              </w:rPr>
              <w:t>5 991</w:t>
            </w:r>
          </w:p>
        </w:tc>
        <w:tc>
          <w:tcPr>
            <w:tcW w:w="1014" w:type="dxa"/>
          </w:tcPr>
          <w:p w:rsidR="005106BA" w:rsidRPr="00A06721" w:rsidRDefault="005106BA" w:rsidP="00E56878">
            <w:pPr>
              <w:jc w:val="both"/>
              <w:rPr>
                <w:sz w:val="18"/>
                <w:szCs w:val="18"/>
              </w:rPr>
            </w:pPr>
            <w:r w:rsidRPr="00A06721">
              <w:rPr>
                <w:sz w:val="18"/>
                <w:szCs w:val="18"/>
              </w:rPr>
              <w:t>5461,8</w:t>
            </w:r>
          </w:p>
        </w:tc>
        <w:tc>
          <w:tcPr>
            <w:tcW w:w="996" w:type="dxa"/>
          </w:tcPr>
          <w:p w:rsidR="005106BA" w:rsidRPr="00A06721" w:rsidRDefault="005106BA" w:rsidP="00E56878">
            <w:pPr>
              <w:jc w:val="both"/>
              <w:rPr>
                <w:sz w:val="18"/>
                <w:szCs w:val="18"/>
              </w:rPr>
            </w:pPr>
            <w:r w:rsidRPr="00A06721">
              <w:rPr>
                <w:sz w:val="18"/>
                <w:szCs w:val="18"/>
              </w:rPr>
              <w:t>5813,3</w:t>
            </w:r>
          </w:p>
        </w:tc>
        <w:tc>
          <w:tcPr>
            <w:tcW w:w="1095" w:type="dxa"/>
          </w:tcPr>
          <w:p w:rsidR="005106BA" w:rsidRPr="00A06721" w:rsidRDefault="005106BA" w:rsidP="00E56878">
            <w:pPr>
              <w:jc w:val="both"/>
              <w:rPr>
                <w:sz w:val="18"/>
                <w:szCs w:val="18"/>
              </w:rPr>
            </w:pPr>
            <w:r w:rsidRPr="00A06721">
              <w:rPr>
                <w:sz w:val="18"/>
                <w:szCs w:val="18"/>
              </w:rPr>
              <w:t>6492,8</w:t>
            </w:r>
          </w:p>
        </w:tc>
        <w:tc>
          <w:tcPr>
            <w:tcW w:w="1245" w:type="dxa"/>
          </w:tcPr>
          <w:p w:rsidR="005106BA" w:rsidRPr="00A06721" w:rsidRDefault="005106BA" w:rsidP="00E56878">
            <w:pPr>
              <w:jc w:val="both"/>
              <w:rPr>
                <w:sz w:val="18"/>
                <w:szCs w:val="18"/>
              </w:rPr>
            </w:pPr>
            <w:r w:rsidRPr="00A06721">
              <w:rPr>
                <w:sz w:val="18"/>
                <w:szCs w:val="18"/>
              </w:rPr>
              <w:t>6492,8</w:t>
            </w:r>
          </w:p>
        </w:tc>
        <w:tc>
          <w:tcPr>
            <w:tcW w:w="1039" w:type="dxa"/>
          </w:tcPr>
          <w:p w:rsidR="005106BA" w:rsidRPr="00A06721" w:rsidRDefault="005106BA" w:rsidP="00E56878">
            <w:pPr>
              <w:jc w:val="both"/>
              <w:rPr>
                <w:sz w:val="18"/>
                <w:szCs w:val="18"/>
              </w:rPr>
            </w:pPr>
            <w:r w:rsidRPr="00A06721">
              <w:rPr>
                <w:sz w:val="18"/>
                <w:szCs w:val="18"/>
              </w:rPr>
              <w:t>6492,8</w:t>
            </w:r>
          </w:p>
        </w:tc>
      </w:tr>
    </w:tbl>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К основным рискам реализации подпрограммы относятся:</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 xml:space="preserve">1. Макроэкономические риски - снижение темпов роста национальной экономики, высокая инфляция, </w:t>
      </w:r>
      <w:r w:rsidRPr="00A06721">
        <w:rPr>
          <w:sz w:val="18"/>
          <w:szCs w:val="18"/>
        </w:rPr>
        <w:lastRenderedPageBreak/>
        <w:t>кризисными явлениями в системе экономики.</w:t>
      </w:r>
    </w:p>
    <w:p w:rsidR="005106BA" w:rsidRPr="00A06721" w:rsidRDefault="005106BA" w:rsidP="005106BA">
      <w:pPr>
        <w:autoSpaceDE w:val="0"/>
        <w:autoSpaceDN w:val="0"/>
        <w:adjustRightInd w:val="0"/>
        <w:ind w:firstLine="709"/>
        <w:jc w:val="both"/>
        <w:rPr>
          <w:sz w:val="18"/>
          <w:szCs w:val="18"/>
        </w:rPr>
      </w:pPr>
      <w:r w:rsidRPr="00A0672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ежегодное уточнение объемов финансовых средств, предусмотренных на реализацию мероприятия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определение приоритетов для первоочередного финансирования;</w:t>
      </w:r>
    </w:p>
    <w:p w:rsidR="005106BA" w:rsidRPr="00A06721" w:rsidRDefault="005106BA" w:rsidP="005106BA">
      <w:pPr>
        <w:autoSpaceDE w:val="0"/>
        <w:autoSpaceDN w:val="0"/>
        <w:adjustRightInd w:val="0"/>
        <w:ind w:firstLine="709"/>
        <w:jc w:val="both"/>
        <w:rPr>
          <w:sz w:val="18"/>
          <w:szCs w:val="18"/>
        </w:rPr>
      </w:pPr>
      <w:r w:rsidRPr="00A06721">
        <w:rPr>
          <w:sz w:val="18"/>
          <w:szCs w:val="18"/>
        </w:rPr>
        <w:t>- планирование бюджетных расходов с применением методик оценки эффективности бюджетных расходов;</w:t>
      </w:r>
    </w:p>
    <w:p w:rsidR="005106BA" w:rsidRPr="00A06721" w:rsidRDefault="005106BA" w:rsidP="005106BA">
      <w:pPr>
        <w:pStyle w:val="12"/>
        <w:widowControl w:val="0"/>
        <w:ind w:left="0" w:firstLine="709"/>
        <w:rPr>
          <w:sz w:val="18"/>
          <w:szCs w:val="18"/>
        </w:rPr>
      </w:pPr>
      <w:r w:rsidRPr="00A0672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5106BA" w:rsidRPr="00A06721" w:rsidRDefault="005106BA" w:rsidP="005106BA">
      <w:pPr>
        <w:autoSpaceDE w:val="0"/>
        <w:autoSpaceDN w:val="0"/>
        <w:adjustRightInd w:val="0"/>
        <w:ind w:firstLine="540"/>
        <w:jc w:val="both"/>
        <w:rPr>
          <w:sz w:val="18"/>
          <w:szCs w:val="18"/>
        </w:rPr>
      </w:pPr>
      <w:r w:rsidRPr="00A06721">
        <w:rPr>
          <w:sz w:val="18"/>
          <w:szCs w:val="18"/>
        </w:rPr>
        <w:t>Основными условиями минимизации административных рисков являются: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формирование эффективной системы управления реализацией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эффективности взаимодействия участников реализации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своевременная корректировка мероприятия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Для снижения вероятности неблагоприятного воздействия административных рисков планируется: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квалификации сотрудников исполнителей подпрограммы, реализующих мероприятие;</w:t>
      </w:r>
    </w:p>
    <w:p w:rsidR="005106BA" w:rsidRPr="00A06721" w:rsidRDefault="005106BA" w:rsidP="005106BA">
      <w:pPr>
        <w:autoSpaceDE w:val="0"/>
        <w:autoSpaceDN w:val="0"/>
        <w:adjustRightInd w:val="0"/>
        <w:ind w:firstLine="540"/>
        <w:jc w:val="both"/>
        <w:rPr>
          <w:sz w:val="18"/>
          <w:szCs w:val="18"/>
        </w:rPr>
      </w:pPr>
      <w:r w:rsidRPr="00A06721">
        <w:rPr>
          <w:sz w:val="18"/>
          <w:szCs w:val="18"/>
        </w:rPr>
        <w:t>- проведение рабочих совещаний с участием исполнителей мероприятий по вопросам реализации подпрограммы.</w:t>
      </w:r>
    </w:p>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5106BA" w:rsidRPr="00A06721" w:rsidRDefault="005106BA" w:rsidP="005106BA">
      <w:pPr>
        <w:tabs>
          <w:tab w:val="left" w:pos="459"/>
        </w:tabs>
        <w:ind w:left="34"/>
        <w:jc w:val="center"/>
        <w:rPr>
          <w:b/>
          <w:sz w:val="18"/>
          <w:szCs w:val="18"/>
        </w:rPr>
      </w:pPr>
      <w:r w:rsidRPr="00A06721">
        <w:rPr>
          <w:b/>
          <w:sz w:val="18"/>
          <w:szCs w:val="18"/>
        </w:rPr>
        <w:t>Подпрограмма 8 «Обеспечение исполнения функций администрации Панинского муниципального района»</w:t>
      </w:r>
    </w:p>
    <w:p w:rsidR="005106BA" w:rsidRPr="00A06721" w:rsidRDefault="005106BA" w:rsidP="005106BA">
      <w:pPr>
        <w:autoSpaceDE w:val="0"/>
        <w:autoSpaceDN w:val="0"/>
        <w:adjustRightInd w:val="0"/>
        <w:spacing w:line="360" w:lineRule="auto"/>
        <w:jc w:val="center"/>
        <w:rPr>
          <w:sz w:val="18"/>
          <w:szCs w:val="18"/>
        </w:rPr>
      </w:pPr>
      <w:r w:rsidRPr="00A06721">
        <w:rPr>
          <w:sz w:val="18"/>
          <w:szCs w:val="18"/>
        </w:rPr>
        <w:t>ПАСПОРТ</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 xml:space="preserve">подпрограммы </w:t>
      </w:r>
      <w:r w:rsidRPr="00A06721">
        <w:rPr>
          <w:rFonts w:ascii="Times New Roman" w:hAnsi="Times New Roman" w:cs="Times New Roman"/>
          <w:b/>
          <w:sz w:val="18"/>
          <w:szCs w:val="18"/>
        </w:rPr>
        <w:t>«</w:t>
      </w:r>
      <w:r w:rsidRPr="00A06721">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5106BA" w:rsidRPr="00A06721" w:rsidTr="00E56878">
        <w:trPr>
          <w:trHeight w:val="531"/>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5106BA" w:rsidRPr="00A06721" w:rsidRDefault="005106BA" w:rsidP="00E56878">
            <w:pPr>
              <w:rPr>
                <w:color w:val="000000"/>
                <w:sz w:val="18"/>
                <w:szCs w:val="18"/>
              </w:rPr>
            </w:pPr>
            <w:r w:rsidRPr="00A06721">
              <w:rPr>
                <w:color w:val="000000"/>
                <w:sz w:val="18"/>
                <w:szCs w:val="18"/>
              </w:rPr>
              <w:t>МКУ Панинский «ЦООДОМС»</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tabs>
                <w:tab w:val="left" w:pos="459"/>
              </w:tabs>
              <w:ind w:left="34"/>
              <w:rPr>
                <w:sz w:val="18"/>
                <w:szCs w:val="18"/>
              </w:rPr>
            </w:pPr>
            <w:r w:rsidRPr="00A06721">
              <w:rPr>
                <w:sz w:val="18"/>
                <w:szCs w:val="18"/>
              </w:rPr>
              <w:t>1. «Приобретение основных средств»</w:t>
            </w:r>
          </w:p>
          <w:p w:rsidR="005106BA" w:rsidRPr="00A06721" w:rsidRDefault="005106BA" w:rsidP="00E56878">
            <w:pPr>
              <w:tabs>
                <w:tab w:val="left" w:pos="459"/>
              </w:tabs>
              <w:ind w:left="34"/>
              <w:rPr>
                <w:sz w:val="18"/>
                <w:szCs w:val="18"/>
              </w:rPr>
            </w:pPr>
            <w:r w:rsidRPr="00A06721">
              <w:rPr>
                <w:sz w:val="18"/>
                <w:szCs w:val="18"/>
              </w:rPr>
              <w:t>2. «Создание в администрации Панинского муниципального района парламентского центра»</w:t>
            </w:r>
          </w:p>
          <w:p w:rsidR="005106BA" w:rsidRPr="00A06721" w:rsidRDefault="005106BA" w:rsidP="00E56878">
            <w:pPr>
              <w:autoSpaceDE w:val="0"/>
              <w:autoSpaceDN w:val="0"/>
              <w:adjustRightInd w:val="0"/>
              <w:rPr>
                <w:b/>
                <w:sz w:val="18"/>
                <w:szCs w:val="18"/>
              </w:rPr>
            </w:pPr>
            <w:r w:rsidRPr="00A06721">
              <w:rPr>
                <w:sz w:val="18"/>
                <w:szCs w:val="18"/>
              </w:rPr>
              <w:t>3</w:t>
            </w:r>
            <w:r w:rsidRPr="00A06721">
              <w:rPr>
                <w:b/>
                <w:sz w:val="18"/>
                <w:szCs w:val="18"/>
              </w:rPr>
              <w:t>.</w:t>
            </w:r>
            <w:r w:rsidRPr="00A06721">
              <w:rPr>
                <w:sz w:val="18"/>
                <w:szCs w:val="18"/>
              </w:rPr>
              <w:t xml:space="preserve"> «Проведение ремонтных работ»</w:t>
            </w:r>
          </w:p>
        </w:tc>
      </w:tr>
      <w:tr w:rsidR="005106BA" w:rsidRPr="00A06721" w:rsidTr="00E56878">
        <w:trPr>
          <w:trHeight w:val="58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widowControl w:val="0"/>
              <w:tabs>
                <w:tab w:val="left" w:pos="257"/>
              </w:tabs>
              <w:autoSpaceDE w:val="0"/>
              <w:autoSpaceDN w:val="0"/>
              <w:adjustRightInd w:val="0"/>
              <w:jc w:val="both"/>
              <w:rPr>
                <w:sz w:val="18"/>
                <w:szCs w:val="18"/>
              </w:rPr>
            </w:pPr>
            <w:r w:rsidRPr="00A06721">
              <w:rPr>
                <w:sz w:val="18"/>
                <w:szCs w:val="18"/>
              </w:rPr>
              <w:t>- повышение эффективности муниципального управления.</w:t>
            </w:r>
          </w:p>
        </w:tc>
      </w:tr>
      <w:tr w:rsidR="005106BA" w:rsidRPr="00A06721" w:rsidTr="00E56878">
        <w:trPr>
          <w:trHeight w:val="11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5106BA" w:rsidRPr="00A06721" w:rsidRDefault="005106BA" w:rsidP="00E56878">
            <w:pPr>
              <w:snapToGrid w:val="0"/>
              <w:rPr>
                <w:sz w:val="18"/>
                <w:szCs w:val="18"/>
              </w:rPr>
            </w:pPr>
            <w:r w:rsidRPr="00A06721">
              <w:rPr>
                <w:sz w:val="18"/>
                <w:szCs w:val="18"/>
              </w:rPr>
              <w:t xml:space="preserve">-обеспечение деятельности администрации Панинского муниципального района: </w:t>
            </w:r>
          </w:p>
          <w:p w:rsidR="005106BA" w:rsidRPr="00A06721" w:rsidRDefault="005106BA" w:rsidP="00E56878">
            <w:pPr>
              <w:snapToGrid w:val="0"/>
              <w:rPr>
                <w:sz w:val="18"/>
                <w:szCs w:val="18"/>
              </w:rPr>
            </w:pPr>
            <w:r w:rsidRPr="00A06721">
              <w:rPr>
                <w:sz w:val="18"/>
                <w:szCs w:val="18"/>
              </w:rPr>
              <w:t xml:space="preserve">- улучшение материально-технической базы администрации района; </w:t>
            </w:r>
          </w:p>
          <w:p w:rsidR="005106BA" w:rsidRPr="00A06721" w:rsidRDefault="005106BA" w:rsidP="00E56878">
            <w:pPr>
              <w:pStyle w:val="ConsPlusNormal"/>
              <w:widowControl/>
              <w:outlineLvl w:val="2"/>
              <w:rPr>
                <w:rFonts w:ascii="Times New Roman" w:hAnsi="Times New Roman" w:cs="Times New Roman"/>
                <w:sz w:val="18"/>
                <w:szCs w:val="18"/>
              </w:rPr>
            </w:pPr>
            <w:r w:rsidRPr="00A06721">
              <w:rPr>
                <w:rFonts w:ascii="Times New Roman" w:hAnsi="Times New Roman" w:cs="Times New Roman"/>
                <w:sz w:val="18"/>
                <w:szCs w:val="18"/>
              </w:rPr>
              <w:t>-улучшение материально-технического состояния объектов муниципального имущества;</w:t>
            </w:r>
          </w:p>
          <w:p w:rsidR="005106BA" w:rsidRPr="00A06721" w:rsidRDefault="005106BA" w:rsidP="00E56878">
            <w:pPr>
              <w:pStyle w:val="ConsPlusNormal"/>
              <w:rPr>
                <w:rFonts w:ascii="Times New Roman" w:hAnsi="Times New Roman" w:cs="Times New Roman"/>
                <w:sz w:val="18"/>
                <w:szCs w:val="18"/>
              </w:rPr>
            </w:pPr>
            <w:r w:rsidRPr="00A06721">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5106BA" w:rsidRPr="00A06721" w:rsidTr="00E56878">
        <w:trPr>
          <w:trHeight w:val="898"/>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5106BA" w:rsidRPr="00A06721" w:rsidRDefault="005106BA" w:rsidP="00E56878">
            <w:pPr>
              <w:pStyle w:val="12"/>
              <w:tabs>
                <w:tab w:val="left" w:pos="426"/>
              </w:tabs>
              <w:ind w:left="0"/>
              <w:rPr>
                <w:sz w:val="18"/>
                <w:szCs w:val="18"/>
              </w:rPr>
            </w:pPr>
            <w:r w:rsidRPr="00A06721">
              <w:rPr>
                <w:sz w:val="18"/>
                <w:szCs w:val="18"/>
              </w:rPr>
              <w:t>- общая площадь отремонтированных объектов, кв.м.;</w:t>
            </w:r>
          </w:p>
          <w:p w:rsidR="005106BA" w:rsidRPr="00A06721" w:rsidRDefault="005106BA" w:rsidP="00E56878">
            <w:pPr>
              <w:pStyle w:val="12"/>
              <w:tabs>
                <w:tab w:val="left" w:pos="426"/>
              </w:tabs>
              <w:ind w:left="0"/>
              <w:rPr>
                <w:sz w:val="18"/>
                <w:szCs w:val="18"/>
              </w:rPr>
            </w:pPr>
            <w:r w:rsidRPr="00A06721">
              <w:rPr>
                <w:sz w:val="18"/>
                <w:szCs w:val="18"/>
              </w:rPr>
              <w:t>- количество приобретенных основных средств</w:t>
            </w:r>
          </w:p>
        </w:tc>
      </w:tr>
      <w:tr w:rsidR="005106BA" w:rsidRPr="00A06721" w:rsidTr="00E56878">
        <w:trPr>
          <w:trHeight w:val="750"/>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5106BA" w:rsidRPr="00A06721" w:rsidRDefault="005106BA" w:rsidP="00E56878">
            <w:pPr>
              <w:rPr>
                <w:sz w:val="18"/>
                <w:szCs w:val="18"/>
              </w:rPr>
            </w:pPr>
            <w:r w:rsidRPr="00A06721">
              <w:rPr>
                <w:sz w:val="18"/>
                <w:szCs w:val="18"/>
              </w:rPr>
              <w:t>2014 - 2020 годы</w:t>
            </w:r>
          </w:p>
        </w:tc>
      </w:tr>
      <w:tr w:rsidR="005106BA" w:rsidRPr="00A06721" w:rsidTr="00E56878">
        <w:trPr>
          <w:trHeight w:val="2325"/>
        </w:trPr>
        <w:tc>
          <w:tcPr>
            <w:tcW w:w="4126" w:type="dxa"/>
            <w:tcBorders>
              <w:top w:val="nil"/>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5106BA" w:rsidRPr="00A06721" w:rsidRDefault="005106BA" w:rsidP="00E56878">
            <w:pPr>
              <w:snapToGrid w:val="0"/>
              <w:rPr>
                <w:sz w:val="18"/>
                <w:szCs w:val="18"/>
              </w:rPr>
            </w:pPr>
            <w:r w:rsidRPr="00A06721">
              <w:rPr>
                <w:sz w:val="18"/>
                <w:szCs w:val="18"/>
              </w:rPr>
              <w:t xml:space="preserve">Финансирование подпрограммы осуществляется за счет средств областного, муниципального бюджета.  </w:t>
            </w:r>
          </w:p>
          <w:p w:rsidR="005106BA" w:rsidRPr="00A06721" w:rsidRDefault="005106BA" w:rsidP="00E56878">
            <w:pPr>
              <w:rPr>
                <w:sz w:val="18"/>
                <w:szCs w:val="18"/>
              </w:rPr>
            </w:pPr>
            <w:r w:rsidRPr="00A06721">
              <w:rPr>
                <w:sz w:val="18"/>
                <w:szCs w:val="18"/>
              </w:rPr>
              <w:t xml:space="preserve">Общая сумма затрат по подпрограмме  до 2020 года составляет 34809,77 тыс. рублей. </w:t>
            </w:r>
          </w:p>
          <w:p w:rsidR="005106BA" w:rsidRPr="00A06721" w:rsidRDefault="005106BA" w:rsidP="00E56878">
            <w:pPr>
              <w:rPr>
                <w:sz w:val="18"/>
                <w:szCs w:val="18"/>
              </w:rPr>
            </w:pPr>
            <w:r w:rsidRPr="00A06721">
              <w:rPr>
                <w:sz w:val="18"/>
                <w:szCs w:val="18"/>
              </w:rPr>
              <w:t>2014 год-  4 376,0  тыс. рублей.</w:t>
            </w:r>
          </w:p>
          <w:p w:rsidR="005106BA" w:rsidRPr="00A06721" w:rsidRDefault="005106BA" w:rsidP="00E56878">
            <w:pPr>
              <w:rPr>
                <w:sz w:val="18"/>
                <w:szCs w:val="18"/>
              </w:rPr>
            </w:pPr>
            <w:r w:rsidRPr="00A06721">
              <w:rPr>
                <w:sz w:val="18"/>
                <w:szCs w:val="18"/>
              </w:rPr>
              <w:t xml:space="preserve">2015 год- 598,7 тыс. рублей. </w:t>
            </w:r>
          </w:p>
          <w:p w:rsidR="005106BA" w:rsidRPr="00A06721" w:rsidRDefault="005106BA" w:rsidP="00E56878">
            <w:pPr>
              <w:rPr>
                <w:sz w:val="18"/>
                <w:szCs w:val="18"/>
              </w:rPr>
            </w:pPr>
            <w:r w:rsidRPr="00A06721">
              <w:rPr>
                <w:sz w:val="18"/>
                <w:szCs w:val="18"/>
              </w:rPr>
              <w:t>2016 год- 2655,9 тыс. рублей.</w:t>
            </w:r>
          </w:p>
          <w:p w:rsidR="005106BA" w:rsidRPr="00A06721" w:rsidRDefault="005106BA" w:rsidP="00E56878">
            <w:pPr>
              <w:rPr>
                <w:sz w:val="18"/>
                <w:szCs w:val="18"/>
              </w:rPr>
            </w:pPr>
            <w:r w:rsidRPr="00A06721">
              <w:rPr>
                <w:sz w:val="18"/>
                <w:szCs w:val="18"/>
              </w:rPr>
              <w:t>2017 год-  23229,17 тыс. рублей, в т.ч.:</w:t>
            </w:r>
          </w:p>
          <w:p w:rsidR="005106BA" w:rsidRPr="00A06721" w:rsidRDefault="005106BA" w:rsidP="00E56878">
            <w:pPr>
              <w:rPr>
                <w:sz w:val="18"/>
                <w:szCs w:val="18"/>
              </w:rPr>
            </w:pPr>
            <w:r w:rsidRPr="00A06721">
              <w:rPr>
                <w:sz w:val="18"/>
                <w:szCs w:val="18"/>
              </w:rPr>
              <w:t xml:space="preserve">- 5065,0 тыс.рублей  из областного бюджета;  </w:t>
            </w:r>
          </w:p>
          <w:p w:rsidR="005106BA" w:rsidRPr="00A06721" w:rsidRDefault="005106BA" w:rsidP="00E56878">
            <w:pPr>
              <w:rPr>
                <w:sz w:val="18"/>
                <w:szCs w:val="18"/>
              </w:rPr>
            </w:pPr>
            <w:r w:rsidRPr="00A06721">
              <w:rPr>
                <w:sz w:val="18"/>
                <w:szCs w:val="18"/>
              </w:rPr>
              <w:t xml:space="preserve">- 18164,17 тыс. рублей из муниципального бюджета. </w:t>
            </w:r>
          </w:p>
          <w:p w:rsidR="005106BA" w:rsidRPr="00A06721" w:rsidRDefault="005106BA" w:rsidP="00E56878">
            <w:pPr>
              <w:tabs>
                <w:tab w:val="left" w:pos="3105"/>
              </w:tabs>
              <w:rPr>
                <w:sz w:val="18"/>
                <w:szCs w:val="18"/>
              </w:rPr>
            </w:pPr>
            <w:r w:rsidRPr="00A06721">
              <w:rPr>
                <w:sz w:val="18"/>
                <w:szCs w:val="18"/>
              </w:rPr>
              <w:t>2018 год-  3950,0 тыс.рублей.</w:t>
            </w:r>
            <w:r w:rsidRPr="00A06721">
              <w:rPr>
                <w:sz w:val="18"/>
                <w:szCs w:val="18"/>
              </w:rPr>
              <w:tab/>
            </w:r>
          </w:p>
          <w:p w:rsidR="005106BA" w:rsidRPr="00A06721" w:rsidRDefault="005106BA" w:rsidP="00E56878">
            <w:pPr>
              <w:rPr>
                <w:sz w:val="18"/>
                <w:szCs w:val="18"/>
              </w:rPr>
            </w:pPr>
            <w:r w:rsidRPr="00A06721">
              <w:rPr>
                <w:sz w:val="18"/>
                <w:szCs w:val="18"/>
              </w:rPr>
              <w:t>2019 год-  0,0 тыс.рублей.</w:t>
            </w:r>
          </w:p>
          <w:p w:rsidR="005106BA" w:rsidRPr="00A06721" w:rsidRDefault="005106BA" w:rsidP="00E56878">
            <w:pPr>
              <w:rPr>
                <w:sz w:val="18"/>
                <w:szCs w:val="18"/>
              </w:rPr>
            </w:pPr>
            <w:r w:rsidRPr="00A06721">
              <w:rPr>
                <w:sz w:val="18"/>
                <w:szCs w:val="18"/>
              </w:rPr>
              <w:t>2020 год-  0,0 тыс.рублей.</w:t>
            </w:r>
          </w:p>
        </w:tc>
      </w:tr>
      <w:tr w:rsidR="005106BA" w:rsidRPr="00A06721" w:rsidTr="00E56878">
        <w:trPr>
          <w:trHeight w:val="681"/>
        </w:trPr>
        <w:tc>
          <w:tcPr>
            <w:tcW w:w="4126"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5106BA" w:rsidRPr="00A06721" w:rsidRDefault="005106BA" w:rsidP="00E56878">
            <w:pPr>
              <w:rPr>
                <w:sz w:val="18"/>
                <w:szCs w:val="18"/>
              </w:rPr>
            </w:pPr>
            <w:r w:rsidRPr="00A06721">
              <w:rPr>
                <w:sz w:val="18"/>
                <w:szCs w:val="18"/>
              </w:rPr>
              <w:t>- создание условий для достижения целей администрации Панинского муниципального района</w:t>
            </w:r>
          </w:p>
        </w:tc>
      </w:tr>
    </w:tbl>
    <w:p w:rsidR="005106BA" w:rsidRPr="00A06721" w:rsidRDefault="005106BA" w:rsidP="005106BA">
      <w:pPr>
        <w:jc w:val="center"/>
        <w:rPr>
          <w:sz w:val="18"/>
          <w:szCs w:val="18"/>
        </w:rPr>
      </w:pPr>
      <w:r w:rsidRPr="00A0672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5106BA" w:rsidRPr="00A06721" w:rsidRDefault="005106BA" w:rsidP="005106BA">
      <w:pPr>
        <w:widowControl w:val="0"/>
        <w:autoSpaceDE w:val="0"/>
        <w:autoSpaceDN w:val="0"/>
        <w:adjustRightInd w:val="0"/>
        <w:ind w:firstLine="709"/>
        <w:jc w:val="center"/>
        <w:rPr>
          <w:sz w:val="18"/>
          <w:szCs w:val="18"/>
        </w:rPr>
      </w:pPr>
      <w:r w:rsidRPr="00A06721">
        <w:rPr>
          <w:sz w:val="18"/>
          <w:szCs w:val="18"/>
        </w:rPr>
        <w:t xml:space="preserve">Подпрограмма </w:t>
      </w:r>
      <w:r w:rsidRPr="00A06721">
        <w:rPr>
          <w:b/>
          <w:sz w:val="18"/>
          <w:szCs w:val="18"/>
        </w:rPr>
        <w:t>«</w:t>
      </w:r>
      <w:r w:rsidRPr="00A06721">
        <w:rPr>
          <w:sz w:val="18"/>
          <w:szCs w:val="18"/>
        </w:rPr>
        <w:t>Обеспечение исполнения функций администрации Панинского муниципального района».</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5106BA" w:rsidRPr="00A06721" w:rsidRDefault="005106BA" w:rsidP="005106BA">
      <w:pPr>
        <w:ind w:firstLine="709"/>
        <w:jc w:val="center"/>
        <w:rPr>
          <w:sz w:val="18"/>
          <w:szCs w:val="18"/>
        </w:rPr>
      </w:pPr>
      <w:r w:rsidRPr="00A0672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5106BA" w:rsidRPr="00A06721" w:rsidRDefault="005106BA" w:rsidP="005106BA">
      <w:pPr>
        <w:jc w:val="center"/>
        <w:rPr>
          <w:sz w:val="18"/>
          <w:szCs w:val="18"/>
        </w:rPr>
      </w:pPr>
      <w:r w:rsidRPr="00A06721">
        <w:rPr>
          <w:sz w:val="18"/>
          <w:szCs w:val="18"/>
        </w:rPr>
        <w:t xml:space="preserve">2.1. Приоритеты муниципальной политики в сфере </w:t>
      </w:r>
    </w:p>
    <w:p w:rsidR="005106BA" w:rsidRPr="00A06721" w:rsidRDefault="005106BA" w:rsidP="005106BA">
      <w:pPr>
        <w:jc w:val="center"/>
        <w:rPr>
          <w:sz w:val="18"/>
          <w:szCs w:val="18"/>
        </w:rPr>
      </w:pPr>
      <w:r w:rsidRPr="00A06721">
        <w:rPr>
          <w:sz w:val="18"/>
          <w:szCs w:val="18"/>
        </w:rPr>
        <w:t>реализации подпрограммы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 xml:space="preserve">Целевые ориентиры повышения качества </w:t>
      </w:r>
      <w:r w:rsidRPr="00A0672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A06721">
        <w:rPr>
          <w:sz w:val="18"/>
          <w:szCs w:val="18"/>
        </w:rPr>
        <w:t xml:space="preserve"> также конкретизированы в Послании Президента Российской Федерации о бюджетной политике на 2014 - 2016 годы.</w:t>
      </w:r>
    </w:p>
    <w:p w:rsidR="005106BA" w:rsidRPr="00A06721" w:rsidRDefault="005106BA" w:rsidP="005106BA">
      <w:pPr>
        <w:widowControl w:val="0"/>
        <w:autoSpaceDE w:val="0"/>
        <w:autoSpaceDN w:val="0"/>
        <w:adjustRightInd w:val="0"/>
        <w:ind w:firstLine="709"/>
        <w:jc w:val="both"/>
        <w:rPr>
          <w:sz w:val="18"/>
          <w:szCs w:val="18"/>
        </w:rPr>
      </w:pPr>
      <w:r w:rsidRPr="00A06721">
        <w:rPr>
          <w:sz w:val="18"/>
          <w:szCs w:val="18"/>
        </w:rPr>
        <w:t>К числу приоритетов муниципальной политики в сфере реализации настоящей подпрограммы отнесены:</w:t>
      </w:r>
    </w:p>
    <w:p w:rsidR="005106BA" w:rsidRPr="00A06721" w:rsidRDefault="005106BA" w:rsidP="005106BA">
      <w:pPr>
        <w:pStyle w:val="ConsPlusNormal"/>
        <w:widowControl/>
        <w:ind w:firstLine="708"/>
        <w:jc w:val="both"/>
        <w:outlineLvl w:val="2"/>
        <w:rPr>
          <w:rFonts w:ascii="Times New Roman" w:hAnsi="Times New Roman" w:cs="Times New Roman"/>
          <w:sz w:val="18"/>
          <w:szCs w:val="18"/>
        </w:rPr>
      </w:pPr>
      <w:r w:rsidRPr="00A06721">
        <w:rPr>
          <w:rFonts w:ascii="Times New Roman" w:hAnsi="Times New Roman" w:cs="Times New Roman"/>
          <w:sz w:val="18"/>
          <w:szCs w:val="18"/>
        </w:rPr>
        <w:t>-улучшение материально-технического состояния объектов муниципального имущества;</w:t>
      </w:r>
    </w:p>
    <w:p w:rsidR="005106BA" w:rsidRPr="00A06721" w:rsidRDefault="005106BA" w:rsidP="005106BA">
      <w:pPr>
        <w:snapToGrid w:val="0"/>
        <w:ind w:firstLine="708"/>
        <w:jc w:val="both"/>
        <w:rPr>
          <w:sz w:val="18"/>
          <w:szCs w:val="18"/>
        </w:rPr>
      </w:pPr>
      <w:r w:rsidRPr="00A06721">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5106BA" w:rsidRPr="00A06721" w:rsidRDefault="005106BA" w:rsidP="005106BA">
      <w:pPr>
        <w:pStyle w:val="ConsPlusNormal"/>
        <w:widowControl/>
        <w:jc w:val="center"/>
        <w:rPr>
          <w:rFonts w:ascii="Times New Roman" w:hAnsi="Times New Roman" w:cs="Times New Roman"/>
          <w:color w:val="000000"/>
          <w:sz w:val="18"/>
          <w:szCs w:val="18"/>
        </w:rPr>
      </w:pPr>
      <w:r w:rsidRPr="00A06721">
        <w:rPr>
          <w:rFonts w:ascii="Times New Roman" w:hAnsi="Times New Roman" w:cs="Times New Roman"/>
          <w:color w:val="000000"/>
          <w:sz w:val="18"/>
          <w:szCs w:val="18"/>
        </w:rPr>
        <w:t>2.2. Цели, задачи и показатели (индикаторы) достижения целей и решения задач</w:t>
      </w:r>
    </w:p>
    <w:p w:rsidR="005106BA" w:rsidRPr="00A06721" w:rsidRDefault="005106BA" w:rsidP="005106BA">
      <w:pPr>
        <w:pStyle w:val="12"/>
        <w:ind w:left="0" w:firstLine="709"/>
        <w:rPr>
          <w:sz w:val="18"/>
          <w:szCs w:val="18"/>
        </w:rPr>
      </w:pPr>
      <w:r w:rsidRPr="00A06721">
        <w:rPr>
          <w:sz w:val="18"/>
          <w:szCs w:val="18"/>
        </w:rPr>
        <w:t xml:space="preserve">Цели подпрограммы: </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 повышение эффективности муниципального управления.</w:t>
      </w:r>
    </w:p>
    <w:p w:rsidR="005106BA" w:rsidRPr="00A06721" w:rsidRDefault="005106BA" w:rsidP="005106BA">
      <w:pPr>
        <w:widowControl w:val="0"/>
        <w:autoSpaceDE w:val="0"/>
        <w:autoSpaceDN w:val="0"/>
        <w:adjustRightInd w:val="0"/>
        <w:ind w:firstLine="708"/>
        <w:jc w:val="both"/>
        <w:rPr>
          <w:color w:val="000000"/>
          <w:sz w:val="18"/>
          <w:szCs w:val="18"/>
        </w:rPr>
      </w:pPr>
      <w:r w:rsidRPr="00A06721">
        <w:rPr>
          <w:color w:val="000000"/>
          <w:sz w:val="18"/>
          <w:szCs w:val="18"/>
        </w:rPr>
        <w:t>Задачи подпрограммы:</w:t>
      </w:r>
    </w:p>
    <w:p w:rsidR="005106BA" w:rsidRPr="00A06721" w:rsidRDefault="005106BA" w:rsidP="005106BA">
      <w:pPr>
        <w:snapToGrid w:val="0"/>
        <w:ind w:firstLine="708"/>
        <w:jc w:val="both"/>
        <w:rPr>
          <w:sz w:val="18"/>
          <w:szCs w:val="18"/>
        </w:rPr>
      </w:pPr>
      <w:r w:rsidRPr="00A06721">
        <w:rPr>
          <w:sz w:val="18"/>
          <w:szCs w:val="18"/>
        </w:rPr>
        <w:t>- улучшение материально-технической базы администрации района.</w:t>
      </w:r>
    </w:p>
    <w:p w:rsidR="005106BA" w:rsidRPr="00A06721" w:rsidRDefault="005106BA" w:rsidP="005106BA">
      <w:pPr>
        <w:snapToGrid w:val="0"/>
        <w:ind w:firstLine="708"/>
        <w:jc w:val="both"/>
        <w:rPr>
          <w:sz w:val="18"/>
          <w:szCs w:val="18"/>
        </w:rPr>
      </w:pPr>
      <w:r w:rsidRPr="00A06721">
        <w:rPr>
          <w:sz w:val="18"/>
          <w:szCs w:val="18"/>
        </w:rPr>
        <w:t>- улучшение материально-технического состояния объектов муниципального имущества.</w:t>
      </w:r>
    </w:p>
    <w:p w:rsidR="005106BA" w:rsidRPr="00A06721" w:rsidRDefault="005106BA" w:rsidP="005106BA">
      <w:pPr>
        <w:snapToGrid w:val="0"/>
        <w:ind w:firstLine="708"/>
        <w:jc w:val="both"/>
        <w:rPr>
          <w:sz w:val="18"/>
          <w:szCs w:val="18"/>
        </w:rPr>
      </w:pPr>
      <w:r w:rsidRPr="00A06721">
        <w:rPr>
          <w:sz w:val="18"/>
          <w:szCs w:val="18"/>
        </w:rPr>
        <w:t>- повышение эффективности и результативности деятельности администрации муниципального района.</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2.3. Описание основных ожидаемых конечных результатов подпрограммы</w:t>
      </w:r>
    </w:p>
    <w:p w:rsidR="005106BA" w:rsidRPr="00A06721" w:rsidRDefault="005106BA" w:rsidP="005106BA">
      <w:pPr>
        <w:ind w:firstLine="709"/>
        <w:jc w:val="both"/>
        <w:rPr>
          <w:sz w:val="18"/>
          <w:szCs w:val="18"/>
        </w:rPr>
      </w:pPr>
      <w:r w:rsidRPr="00A06721">
        <w:rPr>
          <w:sz w:val="18"/>
          <w:szCs w:val="18"/>
        </w:rPr>
        <w:t>Реализация мероприятий подпрограммы позволит:</w:t>
      </w:r>
    </w:p>
    <w:p w:rsidR="005106BA" w:rsidRPr="00A06721" w:rsidRDefault="005106BA" w:rsidP="005106BA">
      <w:pPr>
        <w:autoSpaceDE w:val="0"/>
        <w:autoSpaceDN w:val="0"/>
        <w:adjustRightInd w:val="0"/>
        <w:ind w:firstLine="709"/>
        <w:jc w:val="both"/>
        <w:rPr>
          <w:color w:val="000000"/>
          <w:sz w:val="18"/>
          <w:szCs w:val="18"/>
        </w:rPr>
      </w:pPr>
      <w:r w:rsidRPr="00A06721">
        <w:rPr>
          <w:color w:val="000000"/>
          <w:sz w:val="18"/>
          <w:szCs w:val="18"/>
        </w:rPr>
        <w:t xml:space="preserve">-  </w:t>
      </w:r>
      <w:r w:rsidRPr="00A06721">
        <w:rPr>
          <w:sz w:val="18"/>
          <w:szCs w:val="18"/>
        </w:rPr>
        <w:t>создать условия для достижения целей администрации Панинского муниципального района</w:t>
      </w:r>
      <w:r w:rsidRPr="00A06721">
        <w:rPr>
          <w:color w:val="000000"/>
          <w:sz w:val="18"/>
          <w:szCs w:val="18"/>
        </w:rPr>
        <w:t>.</w:t>
      </w:r>
    </w:p>
    <w:p w:rsidR="005106BA" w:rsidRPr="00A06721" w:rsidRDefault="005106BA" w:rsidP="005106BA">
      <w:pPr>
        <w:pStyle w:val="ConsPlusNormal"/>
        <w:widowControl/>
        <w:jc w:val="center"/>
        <w:rPr>
          <w:rFonts w:ascii="Times New Roman" w:hAnsi="Times New Roman" w:cs="Times New Roman"/>
          <w:sz w:val="18"/>
          <w:szCs w:val="18"/>
        </w:rPr>
      </w:pPr>
      <w:r w:rsidRPr="00A06721">
        <w:rPr>
          <w:rFonts w:ascii="Times New Roman" w:hAnsi="Times New Roman" w:cs="Times New Roman"/>
          <w:sz w:val="18"/>
          <w:szCs w:val="18"/>
        </w:rPr>
        <w:t>2.4. Сроки и этапы реализации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Общий срок реализации подпрограммы рассчитан на период с 2014 по 2020 годы (в один этап).</w:t>
      </w:r>
    </w:p>
    <w:p w:rsidR="005106BA" w:rsidRPr="00A06721" w:rsidRDefault="005106BA" w:rsidP="005106BA">
      <w:pPr>
        <w:pStyle w:val="ConsPlusNormal"/>
        <w:jc w:val="center"/>
        <w:rPr>
          <w:rFonts w:ascii="Times New Roman" w:hAnsi="Times New Roman" w:cs="Times New Roman"/>
          <w:sz w:val="18"/>
          <w:szCs w:val="18"/>
        </w:rPr>
      </w:pPr>
      <w:r w:rsidRPr="00A06721">
        <w:rPr>
          <w:rFonts w:ascii="Times New Roman" w:hAnsi="Times New Roman" w:cs="Times New Roman"/>
          <w:sz w:val="18"/>
          <w:szCs w:val="18"/>
        </w:rPr>
        <w:t>Раздел 3. Характеристика основных мероприятий и мероприятий подпрограммы</w:t>
      </w:r>
    </w:p>
    <w:p w:rsidR="005106BA" w:rsidRPr="00A06721" w:rsidRDefault="005106BA" w:rsidP="005106BA">
      <w:pPr>
        <w:pStyle w:val="ConsPlusNormal"/>
        <w:widowControl/>
        <w:ind w:firstLine="709"/>
        <w:jc w:val="both"/>
        <w:rPr>
          <w:rFonts w:ascii="Times New Roman" w:hAnsi="Times New Roman" w:cs="Times New Roman"/>
          <w:sz w:val="18"/>
          <w:szCs w:val="18"/>
        </w:rPr>
      </w:pPr>
      <w:r w:rsidRPr="00A06721">
        <w:rPr>
          <w:rFonts w:ascii="Times New Roman" w:hAnsi="Times New Roman" w:cs="Times New Roman"/>
          <w:sz w:val="18"/>
          <w:szCs w:val="18"/>
        </w:rPr>
        <w:t xml:space="preserve">В рамках подпрограммы планируется реализация трех основных мероприятий: </w:t>
      </w:r>
    </w:p>
    <w:p w:rsidR="005106BA" w:rsidRPr="00A06721" w:rsidRDefault="005106BA" w:rsidP="005106BA">
      <w:pPr>
        <w:tabs>
          <w:tab w:val="left" w:pos="459"/>
        </w:tabs>
        <w:ind w:left="34"/>
        <w:rPr>
          <w:sz w:val="18"/>
          <w:szCs w:val="18"/>
        </w:rPr>
      </w:pPr>
      <w:r w:rsidRPr="00A06721">
        <w:rPr>
          <w:sz w:val="18"/>
          <w:szCs w:val="18"/>
        </w:rPr>
        <w:tab/>
      </w:r>
      <w:r w:rsidRPr="00A06721">
        <w:rPr>
          <w:sz w:val="18"/>
          <w:szCs w:val="18"/>
        </w:rPr>
        <w:tab/>
        <w:t>1. «Приобретение основных средств»</w:t>
      </w:r>
    </w:p>
    <w:p w:rsidR="005106BA" w:rsidRPr="00A06721" w:rsidRDefault="005106BA" w:rsidP="005106BA">
      <w:pPr>
        <w:tabs>
          <w:tab w:val="left" w:pos="459"/>
        </w:tabs>
        <w:ind w:left="34"/>
        <w:rPr>
          <w:sz w:val="18"/>
          <w:szCs w:val="18"/>
        </w:rPr>
      </w:pPr>
      <w:r w:rsidRPr="00A06721">
        <w:rPr>
          <w:sz w:val="18"/>
          <w:szCs w:val="18"/>
        </w:rPr>
        <w:tab/>
      </w:r>
      <w:r w:rsidRPr="00A06721">
        <w:rPr>
          <w:sz w:val="18"/>
          <w:szCs w:val="18"/>
        </w:rPr>
        <w:tab/>
        <w:t>2. «Создание в администрации Панинского муниципального района парламентского центра»</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3</w:t>
      </w:r>
      <w:r w:rsidRPr="00A06721">
        <w:rPr>
          <w:b/>
          <w:sz w:val="18"/>
          <w:szCs w:val="18"/>
        </w:rPr>
        <w:t>.</w:t>
      </w:r>
      <w:r w:rsidRPr="00A06721">
        <w:rPr>
          <w:sz w:val="18"/>
          <w:szCs w:val="18"/>
        </w:rPr>
        <w:t xml:space="preserve"> «Проведение ремонтных работ»</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 xml:space="preserve">Основное мероприятие 1. Приобретение основных средств </w:t>
      </w:r>
    </w:p>
    <w:p w:rsidR="005106BA" w:rsidRPr="00A06721" w:rsidRDefault="005106BA" w:rsidP="005106BA">
      <w:pPr>
        <w:tabs>
          <w:tab w:val="left" w:pos="851"/>
          <w:tab w:val="left" w:pos="1134"/>
        </w:tabs>
        <w:autoSpaceDE w:val="0"/>
        <w:autoSpaceDN w:val="0"/>
        <w:adjustRightInd w:val="0"/>
        <w:ind w:firstLine="709"/>
        <w:jc w:val="both"/>
        <w:outlineLvl w:val="2"/>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основного мероприятия – МКУ Панинский «ЦООДОМС»</w:t>
      </w:r>
    </w:p>
    <w:p w:rsidR="005106BA" w:rsidRPr="00A06721" w:rsidRDefault="005106BA" w:rsidP="005106BA">
      <w:pPr>
        <w:autoSpaceDE w:val="0"/>
        <w:autoSpaceDN w:val="0"/>
        <w:adjustRightInd w:val="0"/>
        <w:ind w:firstLine="709"/>
        <w:jc w:val="both"/>
        <w:rPr>
          <w:sz w:val="18"/>
          <w:szCs w:val="18"/>
        </w:rPr>
      </w:pPr>
      <w:r w:rsidRPr="00A06721">
        <w:rPr>
          <w:iCs/>
          <w:sz w:val="18"/>
          <w:szCs w:val="18"/>
        </w:rPr>
        <w:t xml:space="preserve">Основное мероприятие 2. </w:t>
      </w:r>
      <w:r w:rsidRPr="00A06721">
        <w:rPr>
          <w:sz w:val="18"/>
          <w:szCs w:val="18"/>
        </w:rPr>
        <w:t xml:space="preserve">Создание в администрации Панинского муниципального района парламентского центра </w:t>
      </w:r>
    </w:p>
    <w:p w:rsidR="005106BA" w:rsidRPr="00A06721" w:rsidRDefault="005106BA" w:rsidP="005106BA">
      <w:pPr>
        <w:autoSpaceDE w:val="0"/>
        <w:autoSpaceDN w:val="0"/>
        <w:adjustRightInd w:val="0"/>
        <w:ind w:firstLine="709"/>
        <w:jc w:val="both"/>
        <w:rPr>
          <w:sz w:val="18"/>
          <w:szCs w:val="18"/>
        </w:rPr>
      </w:pPr>
      <w:r w:rsidRPr="00A06721">
        <w:rPr>
          <w:sz w:val="18"/>
          <w:szCs w:val="18"/>
        </w:rPr>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Исполнители основного мероприятия – МКУ Панинский «ЦООДОМС»</w:t>
      </w:r>
    </w:p>
    <w:p w:rsidR="005106BA" w:rsidRPr="00A06721" w:rsidRDefault="005106BA" w:rsidP="005106BA">
      <w:pPr>
        <w:ind w:firstLine="709"/>
        <w:jc w:val="both"/>
        <w:rPr>
          <w:sz w:val="18"/>
          <w:szCs w:val="18"/>
        </w:rPr>
      </w:pPr>
      <w:r w:rsidRPr="00A06721">
        <w:rPr>
          <w:sz w:val="18"/>
          <w:szCs w:val="18"/>
        </w:rPr>
        <w:t>Основное мероприятие предусматривает:</w:t>
      </w:r>
    </w:p>
    <w:p w:rsidR="005106BA" w:rsidRPr="00A06721" w:rsidRDefault="005106BA" w:rsidP="005106BA">
      <w:pPr>
        <w:ind w:firstLine="709"/>
        <w:jc w:val="both"/>
        <w:rPr>
          <w:sz w:val="18"/>
          <w:szCs w:val="18"/>
        </w:rPr>
      </w:pPr>
      <w:r w:rsidRPr="00A06721">
        <w:rPr>
          <w:sz w:val="18"/>
          <w:szCs w:val="18"/>
        </w:rPr>
        <w:t xml:space="preserve"> - ремонт помещения под парламентский центр;</w:t>
      </w:r>
    </w:p>
    <w:p w:rsidR="005106BA" w:rsidRPr="00A06721" w:rsidRDefault="005106BA" w:rsidP="005106BA">
      <w:pPr>
        <w:ind w:firstLine="709"/>
        <w:jc w:val="both"/>
        <w:rPr>
          <w:sz w:val="18"/>
          <w:szCs w:val="18"/>
        </w:rPr>
      </w:pPr>
      <w:r w:rsidRPr="00A06721">
        <w:rPr>
          <w:sz w:val="18"/>
          <w:szCs w:val="18"/>
        </w:rPr>
        <w:t xml:space="preserve"> - приобретение необходимого оборудования.</w:t>
      </w:r>
    </w:p>
    <w:p w:rsidR="005106BA" w:rsidRPr="00A06721" w:rsidRDefault="005106BA" w:rsidP="005106BA">
      <w:pPr>
        <w:autoSpaceDE w:val="0"/>
        <w:autoSpaceDN w:val="0"/>
        <w:adjustRightInd w:val="0"/>
        <w:ind w:firstLine="709"/>
        <w:jc w:val="both"/>
        <w:rPr>
          <w:sz w:val="18"/>
          <w:szCs w:val="18"/>
        </w:rPr>
      </w:pPr>
      <w:r w:rsidRPr="00A06721">
        <w:rPr>
          <w:iCs/>
          <w:sz w:val="18"/>
          <w:szCs w:val="18"/>
        </w:rPr>
        <w:t xml:space="preserve">Основное мероприятие 3. </w:t>
      </w:r>
      <w:r w:rsidRPr="00A06721">
        <w:rPr>
          <w:sz w:val="18"/>
          <w:szCs w:val="18"/>
        </w:rPr>
        <w:t xml:space="preserve">Проведение ремонтных работ </w:t>
      </w:r>
    </w:p>
    <w:p w:rsidR="005106BA" w:rsidRPr="00A06721" w:rsidRDefault="005106BA" w:rsidP="005106BA">
      <w:pPr>
        <w:autoSpaceDE w:val="0"/>
        <w:autoSpaceDN w:val="0"/>
        <w:adjustRightInd w:val="0"/>
        <w:ind w:firstLine="709"/>
        <w:jc w:val="both"/>
        <w:rPr>
          <w:sz w:val="18"/>
          <w:szCs w:val="18"/>
        </w:rPr>
      </w:pPr>
      <w:r w:rsidRPr="00A06721">
        <w:rPr>
          <w:sz w:val="18"/>
          <w:szCs w:val="18"/>
        </w:rPr>
        <w:lastRenderedPageBreak/>
        <w:t>Срок реализации основного мероприятия: 2014 – 2020 годы.</w:t>
      </w:r>
    </w:p>
    <w:p w:rsidR="005106BA" w:rsidRPr="00A06721" w:rsidRDefault="005106BA" w:rsidP="005106BA">
      <w:pPr>
        <w:ind w:firstLine="709"/>
        <w:jc w:val="both"/>
        <w:rPr>
          <w:sz w:val="18"/>
          <w:szCs w:val="18"/>
        </w:rPr>
      </w:pPr>
      <w:r w:rsidRPr="00A06721">
        <w:rPr>
          <w:sz w:val="18"/>
          <w:szCs w:val="18"/>
        </w:rPr>
        <w:t>Исполнитель основного мероприятия – МКУ Панинский «ЦООДОМС»</w:t>
      </w:r>
    </w:p>
    <w:p w:rsidR="005106BA" w:rsidRPr="00A06721" w:rsidRDefault="005106BA" w:rsidP="005106BA">
      <w:pPr>
        <w:ind w:firstLine="709"/>
        <w:jc w:val="center"/>
        <w:rPr>
          <w:sz w:val="18"/>
          <w:szCs w:val="18"/>
        </w:rPr>
      </w:pPr>
      <w:r w:rsidRPr="00A06721">
        <w:rPr>
          <w:sz w:val="18"/>
          <w:szCs w:val="18"/>
        </w:rPr>
        <w:t>Раздел 4. Характеристика мер муниципального регулирования</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В рамках подпрограммы предусмотрены меры правового регулирования в части:</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5106BA" w:rsidRPr="00A06721" w:rsidRDefault="005106BA" w:rsidP="005106BA">
      <w:pPr>
        <w:jc w:val="center"/>
        <w:rPr>
          <w:sz w:val="18"/>
          <w:szCs w:val="18"/>
        </w:rPr>
      </w:pPr>
      <w:r w:rsidRPr="00A06721">
        <w:rPr>
          <w:sz w:val="18"/>
          <w:szCs w:val="18"/>
        </w:rPr>
        <w:t>Раздел 5. Финансовое обеспечение реализации подпрограммы</w:t>
      </w:r>
    </w:p>
    <w:p w:rsidR="005106BA" w:rsidRPr="00A06721" w:rsidRDefault="005106BA" w:rsidP="005106BA">
      <w:pPr>
        <w:pStyle w:val="ConsPlusCell"/>
        <w:ind w:firstLine="709"/>
        <w:jc w:val="both"/>
        <w:rPr>
          <w:rFonts w:ascii="Times New Roman" w:hAnsi="Times New Roman" w:cs="Times New Roman"/>
          <w:sz w:val="18"/>
          <w:szCs w:val="18"/>
        </w:rPr>
      </w:pPr>
      <w:r w:rsidRPr="00A0672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5106BA" w:rsidRPr="00A06721" w:rsidRDefault="005106BA" w:rsidP="005106BA">
      <w:pPr>
        <w:pStyle w:val="ConsPlusNormal"/>
        <w:ind w:firstLine="709"/>
        <w:jc w:val="both"/>
        <w:rPr>
          <w:rFonts w:ascii="Times New Roman" w:hAnsi="Times New Roman" w:cs="Times New Roman"/>
          <w:sz w:val="18"/>
          <w:szCs w:val="18"/>
        </w:rPr>
      </w:pPr>
      <w:r w:rsidRPr="00A06721">
        <w:rPr>
          <w:rFonts w:ascii="Times New Roman" w:hAnsi="Times New Roman" w:cs="Times New Roman"/>
          <w:sz w:val="18"/>
          <w:szCs w:val="18"/>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5106BA" w:rsidRPr="00A06721" w:rsidRDefault="005106BA" w:rsidP="005106BA">
      <w:pPr>
        <w:pStyle w:val="ConsPlusNormal"/>
        <w:ind w:firstLine="709"/>
        <w:jc w:val="right"/>
        <w:rPr>
          <w:rFonts w:ascii="Times New Roman" w:hAnsi="Times New Roman" w:cs="Times New Roman"/>
          <w:sz w:val="18"/>
          <w:szCs w:val="18"/>
        </w:rPr>
      </w:pPr>
    </w:p>
    <w:p w:rsidR="005106BA" w:rsidRPr="00A06721" w:rsidRDefault="005106BA" w:rsidP="005106BA">
      <w:pPr>
        <w:pStyle w:val="ConsPlusNormal"/>
        <w:ind w:firstLine="709"/>
        <w:jc w:val="right"/>
        <w:rPr>
          <w:rFonts w:ascii="Times New Roman" w:hAnsi="Times New Roman" w:cs="Times New Roman"/>
          <w:sz w:val="18"/>
          <w:szCs w:val="18"/>
        </w:rPr>
      </w:pPr>
      <w:r w:rsidRPr="00A06721">
        <w:rPr>
          <w:rFonts w:ascii="Times New Roman" w:hAnsi="Times New Roman" w:cs="Times New Roman"/>
          <w:sz w:val="18"/>
          <w:szCs w:val="18"/>
        </w:rPr>
        <w:t>Таблица 10</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1027"/>
        <w:gridCol w:w="1013"/>
        <w:gridCol w:w="995"/>
        <w:gridCol w:w="1096"/>
        <w:gridCol w:w="1248"/>
        <w:gridCol w:w="1047"/>
      </w:tblGrid>
      <w:tr w:rsidR="005106BA" w:rsidRPr="00A06721" w:rsidTr="00E56878">
        <w:tc>
          <w:tcPr>
            <w:tcW w:w="2025" w:type="dxa"/>
            <w:vMerge w:val="restart"/>
          </w:tcPr>
          <w:p w:rsidR="005106BA" w:rsidRPr="00A06721" w:rsidRDefault="005106BA" w:rsidP="00E56878">
            <w:pPr>
              <w:jc w:val="both"/>
              <w:rPr>
                <w:sz w:val="18"/>
                <w:szCs w:val="18"/>
              </w:rPr>
            </w:pPr>
            <w:r w:rsidRPr="00A06721">
              <w:rPr>
                <w:sz w:val="18"/>
                <w:szCs w:val="18"/>
              </w:rPr>
              <w:t>Наименование мероприятия</w:t>
            </w:r>
          </w:p>
        </w:tc>
        <w:tc>
          <w:tcPr>
            <w:tcW w:w="8798" w:type="dxa"/>
            <w:gridSpan w:val="8"/>
          </w:tcPr>
          <w:p w:rsidR="005106BA" w:rsidRPr="00A06721" w:rsidRDefault="005106BA" w:rsidP="00E56878">
            <w:pPr>
              <w:jc w:val="both"/>
              <w:rPr>
                <w:sz w:val="18"/>
                <w:szCs w:val="18"/>
              </w:rPr>
            </w:pPr>
            <w:r w:rsidRPr="00A06721">
              <w:rPr>
                <w:sz w:val="18"/>
                <w:szCs w:val="18"/>
              </w:rPr>
              <w:t>Потребность в финансировании всего, в том числе по годам</w:t>
            </w:r>
          </w:p>
        </w:tc>
      </w:tr>
      <w:tr w:rsidR="005106BA" w:rsidRPr="00A06721" w:rsidTr="00E56878">
        <w:tc>
          <w:tcPr>
            <w:tcW w:w="2025" w:type="dxa"/>
            <w:vMerge/>
          </w:tcPr>
          <w:p w:rsidR="005106BA" w:rsidRPr="00A06721" w:rsidRDefault="005106BA" w:rsidP="00E56878">
            <w:pPr>
              <w:jc w:val="both"/>
              <w:rPr>
                <w:sz w:val="18"/>
                <w:szCs w:val="18"/>
              </w:rPr>
            </w:pPr>
          </w:p>
        </w:tc>
        <w:tc>
          <w:tcPr>
            <w:tcW w:w="1270" w:type="dxa"/>
          </w:tcPr>
          <w:p w:rsidR="005106BA" w:rsidRPr="00A06721" w:rsidRDefault="005106BA" w:rsidP="00E56878">
            <w:pPr>
              <w:jc w:val="both"/>
              <w:rPr>
                <w:sz w:val="18"/>
                <w:szCs w:val="18"/>
              </w:rPr>
            </w:pPr>
            <w:r w:rsidRPr="00A06721">
              <w:rPr>
                <w:sz w:val="18"/>
                <w:szCs w:val="18"/>
              </w:rPr>
              <w:t>всего</w:t>
            </w:r>
          </w:p>
        </w:tc>
        <w:tc>
          <w:tcPr>
            <w:tcW w:w="1102" w:type="dxa"/>
          </w:tcPr>
          <w:p w:rsidR="005106BA" w:rsidRPr="00A06721" w:rsidRDefault="005106BA" w:rsidP="00E56878">
            <w:pPr>
              <w:jc w:val="both"/>
              <w:rPr>
                <w:sz w:val="18"/>
                <w:szCs w:val="18"/>
              </w:rPr>
            </w:pPr>
            <w:r w:rsidRPr="00A06721">
              <w:rPr>
                <w:sz w:val="18"/>
                <w:szCs w:val="18"/>
              </w:rPr>
              <w:t>2014</w:t>
            </w:r>
          </w:p>
        </w:tc>
        <w:tc>
          <w:tcPr>
            <w:tcW w:w="1027" w:type="dxa"/>
          </w:tcPr>
          <w:p w:rsidR="005106BA" w:rsidRPr="00A06721" w:rsidRDefault="005106BA" w:rsidP="00E56878">
            <w:pPr>
              <w:jc w:val="both"/>
              <w:rPr>
                <w:sz w:val="18"/>
                <w:szCs w:val="18"/>
              </w:rPr>
            </w:pPr>
            <w:r w:rsidRPr="00A06721">
              <w:rPr>
                <w:sz w:val="18"/>
                <w:szCs w:val="18"/>
              </w:rPr>
              <w:t>2015</w:t>
            </w:r>
          </w:p>
        </w:tc>
        <w:tc>
          <w:tcPr>
            <w:tcW w:w="1013" w:type="dxa"/>
          </w:tcPr>
          <w:p w:rsidR="005106BA" w:rsidRPr="00A06721" w:rsidRDefault="005106BA" w:rsidP="00E56878">
            <w:pPr>
              <w:jc w:val="both"/>
              <w:rPr>
                <w:sz w:val="18"/>
                <w:szCs w:val="18"/>
              </w:rPr>
            </w:pPr>
            <w:r w:rsidRPr="00A06721">
              <w:rPr>
                <w:sz w:val="18"/>
                <w:szCs w:val="18"/>
              </w:rPr>
              <w:t>2016</w:t>
            </w:r>
          </w:p>
        </w:tc>
        <w:tc>
          <w:tcPr>
            <w:tcW w:w="995" w:type="dxa"/>
          </w:tcPr>
          <w:p w:rsidR="005106BA" w:rsidRPr="00A06721" w:rsidRDefault="005106BA" w:rsidP="00E56878">
            <w:pPr>
              <w:jc w:val="both"/>
              <w:rPr>
                <w:sz w:val="18"/>
                <w:szCs w:val="18"/>
              </w:rPr>
            </w:pPr>
            <w:r w:rsidRPr="00A06721">
              <w:rPr>
                <w:sz w:val="18"/>
                <w:szCs w:val="18"/>
              </w:rPr>
              <w:t>2017</w:t>
            </w:r>
          </w:p>
        </w:tc>
        <w:tc>
          <w:tcPr>
            <w:tcW w:w="1096" w:type="dxa"/>
          </w:tcPr>
          <w:p w:rsidR="005106BA" w:rsidRPr="00A06721" w:rsidRDefault="005106BA" w:rsidP="00E56878">
            <w:pPr>
              <w:jc w:val="both"/>
              <w:rPr>
                <w:sz w:val="18"/>
                <w:szCs w:val="18"/>
              </w:rPr>
            </w:pPr>
            <w:r w:rsidRPr="00A06721">
              <w:rPr>
                <w:sz w:val="18"/>
                <w:szCs w:val="18"/>
              </w:rPr>
              <w:t>2018</w:t>
            </w:r>
          </w:p>
        </w:tc>
        <w:tc>
          <w:tcPr>
            <w:tcW w:w="1248" w:type="dxa"/>
          </w:tcPr>
          <w:p w:rsidR="005106BA" w:rsidRPr="00A06721" w:rsidRDefault="005106BA" w:rsidP="00E56878">
            <w:pPr>
              <w:jc w:val="both"/>
              <w:rPr>
                <w:sz w:val="18"/>
                <w:szCs w:val="18"/>
              </w:rPr>
            </w:pPr>
            <w:r w:rsidRPr="00A06721">
              <w:rPr>
                <w:sz w:val="18"/>
                <w:szCs w:val="18"/>
              </w:rPr>
              <w:t>2019</w:t>
            </w:r>
          </w:p>
        </w:tc>
        <w:tc>
          <w:tcPr>
            <w:tcW w:w="1047" w:type="dxa"/>
          </w:tcPr>
          <w:p w:rsidR="005106BA" w:rsidRPr="00A06721" w:rsidRDefault="005106BA" w:rsidP="00E56878">
            <w:pPr>
              <w:jc w:val="both"/>
              <w:rPr>
                <w:sz w:val="18"/>
                <w:szCs w:val="18"/>
              </w:rPr>
            </w:pPr>
            <w:r w:rsidRPr="00A06721">
              <w:rPr>
                <w:sz w:val="18"/>
                <w:szCs w:val="18"/>
              </w:rPr>
              <w:t>2020</w:t>
            </w:r>
          </w:p>
        </w:tc>
      </w:tr>
      <w:tr w:rsidR="005106BA" w:rsidRPr="00A06721" w:rsidTr="00E56878">
        <w:trPr>
          <w:trHeight w:val="439"/>
        </w:trPr>
        <w:tc>
          <w:tcPr>
            <w:tcW w:w="10823" w:type="dxa"/>
            <w:gridSpan w:val="9"/>
          </w:tcPr>
          <w:p w:rsidR="005106BA" w:rsidRPr="00A06721" w:rsidRDefault="005106BA" w:rsidP="00E56878">
            <w:pPr>
              <w:jc w:val="center"/>
              <w:rPr>
                <w:sz w:val="18"/>
                <w:szCs w:val="18"/>
              </w:rPr>
            </w:pPr>
            <w:r w:rsidRPr="00A06721">
              <w:rPr>
                <w:sz w:val="18"/>
                <w:szCs w:val="18"/>
              </w:rPr>
              <w:t>Мероприятие 1</w:t>
            </w:r>
          </w:p>
        </w:tc>
      </w:tr>
      <w:tr w:rsidR="005106BA" w:rsidRPr="00A06721" w:rsidTr="00E56878">
        <w:trPr>
          <w:trHeight w:val="896"/>
        </w:trPr>
        <w:tc>
          <w:tcPr>
            <w:tcW w:w="2025" w:type="dxa"/>
          </w:tcPr>
          <w:p w:rsidR="005106BA" w:rsidRPr="00A06721" w:rsidRDefault="005106BA" w:rsidP="00E56878">
            <w:pPr>
              <w:jc w:val="both"/>
              <w:rPr>
                <w:sz w:val="18"/>
                <w:szCs w:val="18"/>
              </w:rPr>
            </w:pPr>
            <w:r w:rsidRPr="00A06721">
              <w:rPr>
                <w:sz w:val="18"/>
                <w:szCs w:val="18"/>
              </w:rPr>
              <w:t>1.1.Приобретение основных средств</w:t>
            </w:r>
          </w:p>
        </w:tc>
        <w:tc>
          <w:tcPr>
            <w:tcW w:w="1270" w:type="dxa"/>
          </w:tcPr>
          <w:p w:rsidR="005106BA" w:rsidRPr="00A06721" w:rsidRDefault="005106BA" w:rsidP="00E56878">
            <w:pPr>
              <w:jc w:val="both"/>
              <w:rPr>
                <w:sz w:val="18"/>
                <w:szCs w:val="18"/>
              </w:rPr>
            </w:pPr>
            <w:r w:rsidRPr="00A06721">
              <w:rPr>
                <w:sz w:val="18"/>
                <w:szCs w:val="18"/>
              </w:rPr>
              <w:t>8600</w:t>
            </w:r>
          </w:p>
        </w:tc>
        <w:tc>
          <w:tcPr>
            <w:tcW w:w="1102" w:type="dxa"/>
          </w:tcPr>
          <w:p w:rsidR="005106BA" w:rsidRPr="00A06721" w:rsidRDefault="005106BA" w:rsidP="00E56878">
            <w:pPr>
              <w:jc w:val="both"/>
              <w:rPr>
                <w:sz w:val="18"/>
                <w:szCs w:val="18"/>
              </w:rPr>
            </w:pPr>
            <w:r w:rsidRPr="00A06721">
              <w:rPr>
                <w:sz w:val="18"/>
                <w:szCs w:val="18"/>
              </w:rPr>
              <w:t>2 835</w:t>
            </w:r>
          </w:p>
        </w:tc>
        <w:tc>
          <w:tcPr>
            <w:tcW w:w="1027" w:type="dxa"/>
          </w:tcPr>
          <w:p w:rsidR="005106BA" w:rsidRPr="00A06721" w:rsidRDefault="005106BA" w:rsidP="00E56878">
            <w:pPr>
              <w:jc w:val="both"/>
              <w:rPr>
                <w:sz w:val="18"/>
                <w:szCs w:val="18"/>
              </w:rPr>
            </w:pPr>
            <w:r w:rsidRPr="00A06721">
              <w:rPr>
                <w:sz w:val="18"/>
                <w:szCs w:val="18"/>
              </w:rPr>
              <w:t>266</w:t>
            </w:r>
          </w:p>
        </w:tc>
        <w:tc>
          <w:tcPr>
            <w:tcW w:w="1013" w:type="dxa"/>
          </w:tcPr>
          <w:p w:rsidR="005106BA" w:rsidRPr="00A06721" w:rsidRDefault="005106BA" w:rsidP="00E56878">
            <w:pPr>
              <w:jc w:val="both"/>
              <w:rPr>
                <w:sz w:val="18"/>
                <w:szCs w:val="18"/>
              </w:rPr>
            </w:pPr>
            <w:r w:rsidRPr="00A06721">
              <w:rPr>
                <w:sz w:val="18"/>
                <w:szCs w:val="18"/>
              </w:rPr>
              <w:t>2156,3</w:t>
            </w:r>
          </w:p>
        </w:tc>
        <w:tc>
          <w:tcPr>
            <w:tcW w:w="995" w:type="dxa"/>
          </w:tcPr>
          <w:p w:rsidR="005106BA" w:rsidRPr="00A06721" w:rsidRDefault="005106BA" w:rsidP="00E56878">
            <w:pPr>
              <w:jc w:val="both"/>
              <w:rPr>
                <w:sz w:val="18"/>
                <w:szCs w:val="18"/>
              </w:rPr>
            </w:pPr>
            <w:r w:rsidRPr="00A06721">
              <w:rPr>
                <w:sz w:val="18"/>
                <w:szCs w:val="18"/>
              </w:rPr>
              <w:t>2492,7</w:t>
            </w:r>
          </w:p>
        </w:tc>
        <w:tc>
          <w:tcPr>
            <w:tcW w:w="1096" w:type="dxa"/>
          </w:tcPr>
          <w:p w:rsidR="005106BA" w:rsidRPr="00A06721" w:rsidRDefault="005106BA" w:rsidP="00E56878">
            <w:pPr>
              <w:jc w:val="both"/>
              <w:rPr>
                <w:sz w:val="18"/>
                <w:szCs w:val="18"/>
              </w:rPr>
            </w:pPr>
            <w:r w:rsidRPr="00A06721">
              <w:rPr>
                <w:sz w:val="18"/>
                <w:szCs w:val="18"/>
              </w:rPr>
              <w:t>850</w:t>
            </w:r>
          </w:p>
        </w:tc>
        <w:tc>
          <w:tcPr>
            <w:tcW w:w="1248" w:type="dxa"/>
          </w:tcPr>
          <w:p w:rsidR="005106BA" w:rsidRPr="00A06721" w:rsidRDefault="005106BA" w:rsidP="00E56878">
            <w:pPr>
              <w:jc w:val="both"/>
              <w:rPr>
                <w:sz w:val="18"/>
                <w:szCs w:val="18"/>
              </w:rPr>
            </w:pPr>
            <w:r w:rsidRPr="00A06721">
              <w:rPr>
                <w:sz w:val="18"/>
                <w:szCs w:val="18"/>
              </w:rPr>
              <w:t>0</w:t>
            </w:r>
          </w:p>
        </w:tc>
        <w:tc>
          <w:tcPr>
            <w:tcW w:w="1047" w:type="dxa"/>
          </w:tcPr>
          <w:p w:rsidR="005106BA" w:rsidRPr="00A06721" w:rsidRDefault="005106BA" w:rsidP="00E56878">
            <w:pPr>
              <w:jc w:val="both"/>
              <w:rPr>
                <w:sz w:val="18"/>
                <w:szCs w:val="18"/>
              </w:rPr>
            </w:pPr>
            <w:r w:rsidRPr="00A06721">
              <w:rPr>
                <w:sz w:val="18"/>
                <w:szCs w:val="18"/>
              </w:rPr>
              <w:t>0</w:t>
            </w:r>
          </w:p>
        </w:tc>
      </w:tr>
      <w:tr w:rsidR="005106BA" w:rsidRPr="00A06721" w:rsidTr="00E56878">
        <w:trPr>
          <w:trHeight w:val="272"/>
        </w:trPr>
        <w:tc>
          <w:tcPr>
            <w:tcW w:w="2025" w:type="dxa"/>
          </w:tcPr>
          <w:p w:rsidR="005106BA" w:rsidRPr="00A06721" w:rsidRDefault="005106BA" w:rsidP="00E56878">
            <w:pPr>
              <w:jc w:val="both"/>
              <w:rPr>
                <w:sz w:val="18"/>
                <w:szCs w:val="18"/>
              </w:rPr>
            </w:pPr>
            <w:r w:rsidRPr="00A06721">
              <w:rPr>
                <w:sz w:val="18"/>
                <w:szCs w:val="18"/>
              </w:rPr>
              <w:t xml:space="preserve">Итого </w:t>
            </w:r>
          </w:p>
        </w:tc>
        <w:tc>
          <w:tcPr>
            <w:tcW w:w="1270" w:type="dxa"/>
          </w:tcPr>
          <w:p w:rsidR="005106BA" w:rsidRPr="00A06721" w:rsidRDefault="005106BA" w:rsidP="00E56878">
            <w:pPr>
              <w:jc w:val="both"/>
              <w:rPr>
                <w:sz w:val="18"/>
                <w:szCs w:val="18"/>
              </w:rPr>
            </w:pPr>
            <w:r w:rsidRPr="00A06721">
              <w:rPr>
                <w:sz w:val="18"/>
                <w:szCs w:val="18"/>
              </w:rPr>
              <w:t>8600</w:t>
            </w:r>
          </w:p>
        </w:tc>
        <w:tc>
          <w:tcPr>
            <w:tcW w:w="1102" w:type="dxa"/>
          </w:tcPr>
          <w:p w:rsidR="005106BA" w:rsidRPr="00A06721" w:rsidRDefault="005106BA" w:rsidP="00E56878">
            <w:pPr>
              <w:jc w:val="both"/>
              <w:rPr>
                <w:sz w:val="18"/>
                <w:szCs w:val="18"/>
              </w:rPr>
            </w:pPr>
            <w:r w:rsidRPr="00A06721">
              <w:rPr>
                <w:sz w:val="18"/>
                <w:szCs w:val="18"/>
              </w:rPr>
              <w:t>2 835</w:t>
            </w:r>
          </w:p>
        </w:tc>
        <w:tc>
          <w:tcPr>
            <w:tcW w:w="1027" w:type="dxa"/>
          </w:tcPr>
          <w:p w:rsidR="005106BA" w:rsidRPr="00A06721" w:rsidRDefault="005106BA" w:rsidP="00E56878">
            <w:pPr>
              <w:jc w:val="both"/>
              <w:rPr>
                <w:sz w:val="18"/>
                <w:szCs w:val="18"/>
              </w:rPr>
            </w:pPr>
            <w:r w:rsidRPr="00A06721">
              <w:rPr>
                <w:sz w:val="18"/>
                <w:szCs w:val="18"/>
              </w:rPr>
              <w:t>266</w:t>
            </w:r>
          </w:p>
        </w:tc>
        <w:tc>
          <w:tcPr>
            <w:tcW w:w="1013" w:type="dxa"/>
          </w:tcPr>
          <w:p w:rsidR="005106BA" w:rsidRPr="00A06721" w:rsidRDefault="005106BA" w:rsidP="00E56878">
            <w:pPr>
              <w:jc w:val="both"/>
              <w:rPr>
                <w:sz w:val="18"/>
                <w:szCs w:val="18"/>
              </w:rPr>
            </w:pPr>
            <w:r w:rsidRPr="00A06721">
              <w:rPr>
                <w:sz w:val="18"/>
                <w:szCs w:val="18"/>
              </w:rPr>
              <w:t>2156,3</w:t>
            </w:r>
          </w:p>
        </w:tc>
        <w:tc>
          <w:tcPr>
            <w:tcW w:w="995" w:type="dxa"/>
          </w:tcPr>
          <w:p w:rsidR="005106BA" w:rsidRPr="00A06721" w:rsidRDefault="005106BA" w:rsidP="00E56878">
            <w:pPr>
              <w:jc w:val="both"/>
              <w:rPr>
                <w:sz w:val="18"/>
                <w:szCs w:val="18"/>
              </w:rPr>
            </w:pPr>
            <w:r w:rsidRPr="00A06721">
              <w:rPr>
                <w:sz w:val="18"/>
                <w:szCs w:val="18"/>
              </w:rPr>
              <w:t>2492,7</w:t>
            </w:r>
          </w:p>
        </w:tc>
        <w:tc>
          <w:tcPr>
            <w:tcW w:w="1096" w:type="dxa"/>
          </w:tcPr>
          <w:p w:rsidR="005106BA" w:rsidRPr="00A06721" w:rsidRDefault="005106BA" w:rsidP="00E56878">
            <w:pPr>
              <w:jc w:val="both"/>
              <w:rPr>
                <w:sz w:val="18"/>
                <w:szCs w:val="18"/>
              </w:rPr>
            </w:pPr>
            <w:r w:rsidRPr="00A06721">
              <w:rPr>
                <w:sz w:val="18"/>
                <w:szCs w:val="18"/>
              </w:rPr>
              <w:t>850</w:t>
            </w:r>
          </w:p>
        </w:tc>
        <w:tc>
          <w:tcPr>
            <w:tcW w:w="1248" w:type="dxa"/>
          </w:tcPr>
          <w:p w:rsidR="005106BA" w:rsidRPr="00A06721" w:rsidRDefault="005106BA" w:rsidP="00E56878">
            <w:pPr>
              <w:jc w:val="both"/>
              <w:rPr>
                <w:sz w:val="18"/>
                <w:szCs w:val="18"/>
              </w:rPr>
            </w:pPr>
            <w:r w:rsidRPr="00A06721">
              <w:rPr>
                <w:sz w:val="18"/>
                <w:szCs w:val="18"/>
              </w:rPr>
              <w:t>0</w:t>
            </w:r>
          </w:p>
        </w:tc>
        <w:tc>
          <w:tcPr>
            <w:tcW w:w="1047" w:type="dxa"/>
          </w:tcPr>
          <w:p w:rsidR="005106BA" w:rsidRPr="00A06721" w:rsidRDefault="005106BA" w:rsidP="00E56878">
            <w:pPr>
              <w:jc w:val="both"/>
              <w:rPr>
                <w:sz w:val="18"/>
                <w:szCs w:val="18"/>
              </w:rPr>
            </w:pPr>
            <w:r w:rsidRPr="00A06721">
              <w:rPr>
                <w:sz w:val="18"/>
                <w:szCs w:val="18"/>
              </w:rPr>
              <w:t>0</w:t>
            </w:r>
          </w:p>
        </w:tc>
      </w:tr>
      <w:tr w:rsidR="005106BA" w:rsidRPr="00A06721" w:rsidTr="00E56878">
        <w:tc>
          <w:tcPr>
            <w:tcW w:w="10823" w:type="dxa"/>
            <w:gridSpan w:val="9"/>
          </w:tcPr>
          <w:p w:rsidR="005106BA" w:rsidRPr="00A06721" w:rsidRDefault="005106BA" w:rsidP="00E56878">
            <w:pPr>
              <w:jc w:val="center"/>
              <w:rPr>
                <w:sz w:val="18"/>
                <w:szCs w:val="18"/>
              </w:rPr>
            </w:pPr>
            <w:r w:rsidRPr="00A06721">
              <w:rPr>
                <w:sz w:val="18"/>
                <w:szCs w:val="18"/>
              </w:rPr>
              <w:t>Мероприятие 2. «Создание в администрации Панинского муниципального района парламентского центра»</w:t>
            </w:r>
          </w:p>
        </w:tc>
      </w:tr>
      <w:tr w:rsidR="005106BA" w:rsidRPr="00A06721" w:rsidTr="00E56878">
        <w:tc>
          <w:tcPr>
            <w:tcW w:w="2025" w:type="dxa"/>
          </w:tcPr>
          <w:p w:rsidR="005106BA" w:rsidRPr="00A06721" w:rsidRDefault="005106BA" w:rsidP="00E56878">
            <w:pPr>
              <w:rPr>
                <w:sz w:val="18"/>
                <w:szCs w:val="18"/>
              </w:rPr>
            </w:pPr>
            <w:r w:rsidRPr="00A06721">
              <w:rPr>
                <w:sz w:val="18"/>
                <w:szCs w:val="18"/>
              </w:rPr>
              <w:t>2.1. Ремонт помещения под парламентский центр</w:t>
            </w:r>
          </w:p>
        </w:tc>
        <w:tc>
          <w:tcPr>
            <w:tcW w:w="1270" w:type="dxa"/>
          </w:tcPr>
          <w:p w:rsidR="005106BA" w:rsidRPr="00A06721" w:rsidRDefault="005106BA" w:rsidP="00E56878">
            <w:pPr>
              <w:jc w:val="both"/>
              <w:rPr>
                <w:sz w:val="18"/>
                <w:szCs w:val="18"/>
              </w:rPr>
            </w:pPr>
            <w:r w:rsidRPr="00A06721">
              <w:rPr>
                <w:sz w:val="18"/>
                <w:szCs w:val="18"/>
              </w:rPr>
              <w:t>14234,98</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14234,98</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Местный бюджет</w:t>
            </w:r>
          </w:p>
        </w:tc>
        <w:tc>
          <w:tcPr>
            <w:tcW w:w="1270" w:type="dxa"/>
          </w:tcPr>
          <w:p w:rsidR="005106BA" w:rsidRPr="00A06721" w:rsidRDefault="005106BA" w:rsidP="00E56878">
            <w:pPr>
              <w:jc w:val="both"/>
              <w:rPr>
                <w:sz w:val="18"/>
                <w:szCs w:val="18"/>
              </w:rPr>
            </w:pPr>
            <w:r w:rsidRPr="00A06721">
              <w:rPr>
                <w:sz w:val="18"/>
                <w:szCs w:val="18"/>
              </w:rPr>
              <w:t>9884,98</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9884,98</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Областной бюджет</w:t>
            </w:r>
          </w:p>
        </w:tc>
        <w:tc>
          <w:tcPr>
            <w:tcW w:w="1270" w:type="dxa"/>
          </w:tcPr>
          <w:p w:rsidR="005106BA" w:rsidRPr="00A06721" w:rsidRDefault="005106BA" w:rsidP="00E56878">
            <w:pPr>
              <w:jc w:val="both"/>
              <w:rPr>
                <w:sz w:val="18"/>
                <w:szCs w:val="18"/>
              </w:rPr>
            </w:pPr>
            <w:r w:rsidRPr="00A06721">
              <w:rPr>
                <w:sz w:val="18"/>
                <w:szCs w:val="18"/>
              </w:rPr>
              <w:t>4350</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4350</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2.2. Приобретение необходимого оборудования</w:t>
            </w:r>
          </w:p>
        </w:tc>
        <w:tc>
          <w:tcPr>
            <w:tcW w:w="1270" w:type="dxa"/>
          </w:tcPr>
          <w:p w:rsidR="005106BA" w:rsidRPr="00A06721" w:rsidRDefault="005106BA" w:rsidP="00E56878">
            <w:pPr>
              <w:jc w:val="both"/>
              <w:rPr>
                <w:sz w:val="18"/>
                <w:szCs w:val="18"/>
              </w:rPr>
            </w:pPr>
            <w:r w:rsidRPr="00A06721">
              <w:rPr>
                <w:sz w:val="18"/>
                <w:szCs w:val="18"/>
              </w:rPr>
              <w:t>5503,4</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5503,4</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Местный бюджет</w:t>
            </w:r>
          </w:p>
        </w:tc>
        <w:tc>
          <w:tcPr>
            <w:tcW w:w="1270" w:type="dxa"/>
          </w:tcPr>
          <w:p w:rsidR="005106BA" w:rsidRPr="00A06721" w:rsidRDefault="005106BA" w:rsidP="00E56878">
            <w:pPr>
              <w:jc w:val="both"/>
              <w:rPr>
                <w:sz w:val="18"/>
                <w:szCs w:val="18"/>
              </w:rPr>
            </w:pPr>
            <w:r w:rsidRPr="00A06721">
              <w:rPr>
                <w:sz w:val="18"/>
                <w:szCs w:val="18"/>
              </w:rPr>
              <w:t>4788,4</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4788,4</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Областной бюджет</w:t>
            </w:r>
          </w:p>
        </w:tc>
        <w:tc>
          <w:tcPr>
            <w:tcW w:w="1270" w:type="dxa"/>
          </w:tcPr>
          <w:p w:rsidR="005106BA" w:rsidRPr="00A06721" w:rsidRDefault="005106BA" w:rsidP="00E56878">
            <w:pPr>
              <w:jc w:val="both"/>
              <w:rPr>
                <w:sz w:val="18"/>
                <w:szCs w:val="18"/>
              </w:rPr>
            </w:pPr>
            <w:r w:rsidRPr="00A06721">
              <w:rPr>
                <w:sz w:val="18"/>
                <w:szCs w:val="18"/>
              </w:rPr>
              <w:t>715</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715</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Итого по мероприятию</w:t>
            </w:r>
          </w:p>
        </w:tc>
        <w:tc>
          <w:tcPr>
            <w:tcW w:w="1270" w:type="dxa"/>
          </w:tcPr>
          <w:p w:rsidR="005106BA" w:rsidRPr="00A06721" w:rsidRDefault="005106BA" w:rsidP="00E56878">
            <w:pPr>
              <w:jc w:val="both"/>
              <w:rPr>
                <w:sz w:val="18"/>
                <w:szCs w:val="18"/>
              </w:rPr>
            </w:pPr>
            <w:r w:rsidRPr="00A06721">
              <w:rPr>
                <w:sz w:val="18"/>
                <w:szCs w:val="18"/>
              </w:rPr>
              <w:t>19738,38</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19738,38</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Местный бюджет</w:t>
            </w:r>
          </w:p>
        </w:tc>
        <w:tc>
          <w:tcPr>
            <w:tcW w:w="1270" w:type="dxa"/>
          </w:tcPr>
          <w:p w:rsidR="005106BA" w:rsidRPr="00A06721" w:rsidRDefault="005106BA" w:rsidP="00E56878">
            <w:pPr>
              <w:jc w:val="both"/>
              <w:rPr>
                <w:sz w:val="18"/>
                <w:szCs w:val="18"/>
              </w:rPr>
            </w:pPr>
            <w:r w:rsidRPr="00A06721">
              <w:rPr>
                <w:sz w:val="18"/>
                <w:szCs w:val="18"/>
              </w:rPr>
              <w:t>14673,38</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14673,38</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rPr>
                <w:sz w:val="18"/>
                <w:szCs w:val="18"/>
              </w:rPr>
            </w:pPr>
            <w:r w:rsidRPr="00A06721">
              <w:rPr>
                <w:sz w:val="18"/>
                <w:szCs w:val="18"/>
              </w:rPr>
              <w:t>Областной бюджет</w:t>
            </w:r>
          </w:p>
        </w:tc>
        <w:tc>
          <w:tcPr>
            <w:tcW w:w="1270" w:type="dxa"/>
          </w:tcPr>
          <w:p w:rsidR="005106BA" w:rsidRPr="00A06721" w:rsidRDefault="005106BA" w:rsidP="00E56878">
            <w:pPr>
              <w:jc w:val="both"/>
              <w:rPr>
                <w:sz w:val="18"/>
                <w:szCs w:val="18"/>
              </w:rPr>
            </w:pPr>
            <w:r w:rsidRPr="00A06721">
              <w:rPr>
                <w:sz w:val="18"/>
                <w:szCs w:val="18"/>
              </w:rPr>
              <w:t>5065</w:t>
            </w:r>
          </w:p>
        </w:tc>
        <w:tc>
          <w:tcPr>
            <w:tcW w:w="1102" w:type="dxa"/>
          </w:tcPr>
          <w:p w:rsidR="005106BA" w:rsidRPr="00A06721" w:rsidRDefault="005106BA" w:rsidP="00E56878">
            <w:pPr>
              <w:jc w:val="both"/>
              <w:rPr>
                <w:sz w:val="18"/>
                <w:szCs w:val="18"/>
              </w:rPr>
            </w:pPr>
            <w:r w:rsidRPr="00A06721">
              <w:rPr>
                <w:sz w:val="18"/>
                <w:szCs w:val="18"/>
              </w:rPr>
              <w:t>0,0</w:t>
            </w:r>
          </w:p>
        </w:tc>
        <w:tc>
          <w:tcPr>
            <w:tcW w:w="1027" w:type="dxa"/>
          </w:tcPr>
          <w:p w:rsidR="005106BA" w:rsidRPr="00A06721" w:rsidRDefault="005106BA" w:rsidP="00E56878">
            <w:pPr>
              <w:jc w:val="both"/>
              <w:rPr>
                <w:sz w:val="18"/>
                <w:szCs w:val="18"/>
              </w:rPr>
            </w:pPr>
            <w:r w:rsidRPr="00A06721">
              <w:rPr>
                <w:sz w:val="18"/>
                <w:szCs w:val="18"/>
              </w:rPr>
              <w:t>0,0</w:t>
            </w:r>
          </w:p>
        </w:tc>
        <w:tc>
          <w:tcPr>
            <w:tcW w:w="1013" w:type="dxa"/>
          </w:tcPr>
          <w:p w:rsidR="005106BA" w:rsidRPr="00A06721" w:rsidRDefault="005106BA" w:rsidP="00E56878">
            <w:pPr>
              <w:jc w:val="both"/>
              <w:rPr>
                <w:sz w:val="18"/>
                <w:szCs w:val="18"/>
              </w:rPr>
            </w:pPr>
            <w:r w:rsidRPr="00A06721">
              <w:rPr>
                <w:sz w:val="18"/>
                <w:szCs w:val="18"/>
              </w:rPr>
              <w:t>0,0</w:t>
            </w:r>
          </w:p>
        </w:tc>
        <w:tc>
          <w:tcPr>
            <w:tcW w:w="995" w:type="dxa"/>
          </w:tcPr>
          <w:p w:rsidR="005106BA" w:rsidRPr="00A06721" w:rsidRDefault="005106BA" w:rsidP="00E56878">
            <w:pPr>
              <w:jc w:val="both"/>
              <w:rPr>
                <w:sz w:val="18"/>
                <w:szCs w:val="18"/>
              </w:rPr>
            </w:pPr>
            <w:r w:rsidRPr="00A06721">
              <w:rPr>
                <w:sz w:val="18"/>
                <w:szCs w:val="18"/>
              </w:rPr>
              <w:t>5065</w:t>
            </w:r>
          </w:p>
        </w:tc>
        <w:tc>
          <w:tcPr>
            <w:tcW w:w="1096" w:type="dxa"/>
          </w:tcPr>
          <w:p w:rsidR="005106BA" w:rsidRPr="00A06721" w:rsidRDefault="005106BA" w:rsidP="00E56878">
            <w:pPr>
              <w:jc w:val="both"/>
              <w:rPr>
                <w:sz w:val="18"/>
                <w:szCs w:val="18"/>
              </w:rPr>
            </w:pPr>
            <w:r w:rsidRPr="00A06721">
              <w:rPr>
                <w:sz w:val="18"/>
                <w:szCs w:val="18"/>
              </w:rPr>
              <w:t>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10823" w:type="dxa"/>
            <w:gridSpan w:val="9"/>
          </w:tcPr>
          <w:p w:rsidR="005106BA" w:rsidRPr="00A06721" w:rsidRDefault="005106BA" w:rsidP="00E56878">
            <w:pPr>
              <w:jc w:val="center"/>
              <w:rPr>
                <w:sz w:val="18"/>
                <w:szCs w:val="18"/>
              </w:rPr>
            </w:pPr>
            <w:r w:rsidRPr="00A06721">
              <w:rPr>
                <w:sz w:val="18"/>
                <w:szCs w:val="18"/>
              </w:rPr>
              <w:t>Мероприятие 3</w:t>
            </w:r>
          </w:p>
        </w:tc>
      </w:tr>
      <w:tr w:rsidR="005106BA" w:rsidRPr="00A06721" w:rsidTr="00E56878">
        <w:tc>
          <w:tcPr>
            <w:tcW w:w="2025" w:type="dxa"/>
          </w:tcPr>
          <w:p w:rsidR="005106BA" w:rsidRPr="00A06721" w:rsidRDefault="005106BA" w:rsidP="00E56878">
            <w:pPr>
              <w:jc w:val="both"/>
              <w:rPr>
                <w:sz w:val="18"/>
                <w:szCs w:val="18"/>
              </w:rPr>
            </w:pPr>
            <w:r w:rsidRPr="00A06721">
              <w:rPr>
                <w:sz w:val="18"/>
                <w:szCs w:val="18"/>
              </w:rPr>
              <w:t>3.1. Проведение ремонтных работ</w:t>
            </w:r>
          </w:p>
        </w:tc>
        <w:tc>
          <w:tcPr>
            <w:tcW w:w="1270" w:type="dxa"/>
          </w:tcPr>
          <w:p w:rsidR="005106BA" w:rsidRPr="00A06721" w:rsidRDefault="005106BA" w:rsidP="00E56878">
            <w:pPr>
              <w:jc w:val="both"/>
              <w:rPr>
                <w:sz w:val="18"/>
                <w:szCs w:val="18"/>
              </w:rPr>
            </w:pPr>
            <w:r w:rsidRPr="00A06721">
              <w:rPr>
                <w:sz w:val="18"/>
                <w:szCs w:val="18"/>
              </w:rPr>
              <w:t>6471,39</w:t>
            </w:r>
          </w:p>
        </w:tc>
        <w:tc>
          <w:tcPr>
            <w:tcW w:w="1102" w:type="dxa"/>
          </w:tcPr>
          <w:p w:rsidR="005106BA" w:rsidRPr="00A06721" w:rsidRDefault="005106BA" w:rsidP="00E56878">
            <w:pPr>
              <w:jc w:val="both"/>
              <w:rPr>
                <w:sz w:val="18"/>
                <w:szCs w:val="18"/>
              </w:rPr>
            </w:pPr>
            <w:r w:rsidRPr="00A06721">
              <w:rPr>
                <w:sz w:val="18"/>
                <w:szCs w:val="18"/>
              </w:rPr>
              <w:t>1 541</w:t>
            </w:r>
          </w:p>
        </w:tc>
        <w:tc>
          <w:tcPr>
            <w:tcW w:w="1027" w:type="dxa"/>
          </w:tcPr>
          <w:p w:rsidR="005106BA" w:rsidRPr="00A06721" w:rsidRDefault="005106BA" w:rsidP="00E56878">
            <w:pPr>
              <w:jc w:val="both"/>
              <w:rPr>
                <w:sz w:val="18"/>
                <w:szCs w:val="18"/>
              </w:rPr>
            </w:pPr>
            <w:r w:rsidRPr="00A06721">
              <w:rPr>
                <w:sz w:val="18"/>
                <w:szCs w:val="18"/>
              </w:rPr>
              <w:t>332,7</w:t>
            </w:r>
          </w:p>
        </w:tc>
        <w:tc>
          <w:tcPr>
            <w:tcW w:w="1013" w:type="dxa"/>
          </w:tcPr>
          <w:p w:rsidR="005106BA" w:rsidRPr="00A06721" w:rsidRDefault="005106BA" w:rsidP="00E56878">
            <w:pPr>
              <w:jc w:val="both"/>
              <w:rPr>
                <w:sz w:val="18"/>
                <w:szCs w:val="18"/>
              </w:rPr>
            </w:pPr>
            <w:r w:rsidRPr="00A06721">
              <w:rPr>
                <w:sz w:val="18"/>
                <w:szCs w:val="18"/>
              </w:rPr>
              <w:t>499,6</w:t>
            </w:r>
          </w:p>
        </w:tc>
        <w:tc>
          <w:tcPr>
            <w:tcW w:w="995" w:type="dxa"/>
          </w:tcPr>
          <w:p w:rsidR="005106BA" w:rsidRPr="00A06721" w:rsidRDefault="005106BA" w:rsidP="00E56878">
            <w:pPr>
              <w:jc w:val="both"/>
              <w:rPr>
                <w:sz w:val="18"/>
                <w:szCs w:val="18"/>
              </w:rPr>
            </w:pPr>
            <w:r w:rsidRPr="00A06721">
              <w:rPr>
                <w:sz w:val="18"/>
                <w:szCs w:val="18"/>
              </w:rPr>
              <w:t>998,09</w:t>
            </w:r>
          </w:p>
        </w:tc>
        <w:tc>
          <w:tcPr>
            <w:tcW w:w="1096" w:type="dxa"/>
          </w:tcPr>
          <w:p w:rsidR="005106BA" w:rsidRPr="00A06721" w:rsidRDefault="005106BA" w:rsidP="00E56878">
            <w:pPr>
              <w:jc w:val="both"/>
              <w:rPr>
                <w:sz w:val="18"/>
                <w:szCs w:val="18"/>
              </w:rPr>
            </w:pPr>
            <w:r w:rsidRPr="00A06721">
              <w:rPr>
                <w:sz w:val="18"/>
                <w:szCs w:val="18"/>
              </w:rPr>
              <w:t>3100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jc w:val="both"/>
              <w:rPr>
                <w:sz w:val="18"/>
                <w:szCs w:val="18"/>
              </w:rPr>
            </w:pPr>
            <w:r w:rsidRPr="00A06721">
              <w:rPr>
                <w:sz w:val="18"/>
                <w:szCs w:val="18"/>
              </w:rPr>
              <w:t>Местный бюджет</w:t>
            </w:r>
          </w:p>
        </w:tc>
        <w:tc>
          <w:tcPr>
            <w:tcW w:w="1270" w:type="dxa"/>
          </w:tcPr>
          <w:p w:rsidR="005106BA" w:rsidRPr="00A06721" w:rsidRDefault="005106BA" w:rsidP="00E56878">
            <w:pPr>
              <w:jc w:val="both"/>
              <w:rPr>
                <w:sz w:val="18"/>
                <w:szCs w:val="18"/>
              </w:rPr>
            </w:pPr>
            <w:r w:rsidRPr="00A06721">
              <w:rPr>
                <w:sz w:val="18"/>
                <w:szCs w:val="18"/>
              </w:rPr>
              <w:t>6471,39</w:t>
            </w:r>
          </w:p>
        </w:tc>
        <w:tc>
          <w:tcPr>
            <w:tcW w:w="1102" w:type="dxa"/>
          </w:tcPr>
          <w:p w:rsidR="005106BA" w:rsidRPr="00A06721" w:rsidRDefault="005106BA" w:rsidP="00E56878">
            <w:pPr>
              <w:jc w:val="both"/>
              <w:rPr>
                <w:sz w:val="18"/>
                <w:szCs w:val="18"/>
              </w:rPr>
            </w:pPr>
            <w:r w:rsidRPr="00A06721">
              <w:rPr>
                <w:sz w:val="18"/>
                <w:szCs w:val="18"/>
              </w:rPr>
              <w:t>1 541</w:t>
            </w:r>
          </w:p>
        </w:tc>
        <w:tc>
          <w:tcPr>
            <w:tcW w:w="1027" w:type="dxa"/>
          </w:tcPr>
          <w:p w:rsidR="005106BA" w:rsidRPr="00A06721" w:rsidRDefault="005106BA" w:rsidP="00E56878">
            <w:pPr>
              <w:jc w:val="both"/>
              <w:rPr>
                <w:sz w:val="18"/>
                <w:szCs w:val="18"/>
              </w:rPr>
            </w:pPr>
            <w:r w:rsidRPr="00A06721">
              <w:rPr>
                <w:sz w:val="18"/>
                <w:szCs w:val="18"/>
              </w:rPr>
              <w:t>332,7</w:t>
            </w:r>
          </w:p>
        </w:tc>
        <w:tc>
          <w:tcPr>
            <w:tcW w:w="1013" w:type="dxa"/>
          </w:tcPr>
          <w:p w:rsidR="005106BA" w:rsidRPr="00A06721" w:rsidRDefault="005106BA" w:rsidP="00E56878">
            <w:pPr>
              <w:jc w:val="both"/>
              <w:rPr>
                <w:sz w:val="18"/>
                <w:szCs w:val="18"/>
              </w:rPr>
            </w:pPr>
            <w:r w:rsidRPr="00A06721">
              <w:rPr>
                <w:sz w:val="18"/>
                <w:szCs w:val="18"/>
              </w:rPr>
              <w:t>499,6</w:t>
            </w:r>
          </w:p>
        </w:tc>
        <w:tc>
          <w:tcPr>
            <w:tcW w:w="995" w:type="dxa"/>
          </w:tcPr>
          <w:p w:rsidR="005106BA" w:rsidRPr="00A06721" w:rsidRDefault="005106BA" w:rsidP="00E56878">
            <w:pPr>
              <w:jc w:val="both"/>
              <w:rPr>
                <w:sz w:val="18"/>
                <w:szCs w:val="18"/>
              </w:rPr>
            </w:pPr>
            <w:r w:rsidRPr="00A06721">
              <w:rPr>
                <w:sz w:val="18"/>
                <w:szCs w:val="18"/>
              </w:rPr>
              <w:t>998,09</w:t>
            </w:r>
          </w:p>
        </w:tc>
        <w:tc>
          <w:tcPr>
            <w:tcW w:w="1096" w:type="dxa"/>
          </w:tcPr>
          <w:p w:rsidR="005106BA" w:rsidRPr="00A06721" w:rsidRDefault="005106BA" w:rsidP="00E56878">
            <w:pPr>
              <w:jc w:val="both"/>
              <w:rPr>
                <w:sz w:val="18"/>
                <w:szCs w:val="18"/>
              </w:rPr>
            </w:pPr>
            <w:r w:rsidRPr="00A06721">
              <w:rPr>
                <w:sz w:val="18"/>
                <w:szCs w:val="18"/>
              </w:rPr>
              <w:t>3100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2025" w:type="dxa"/>
          </w:tcPr>
          <w:p w:rsidR="005106BA" w:rsidRPr="00A06721" w:rsidRDefault="005106BA" w:rsidP="00E56878">
            <w:pPr>
              <w:jc w:val="both"/>
              <w:rPr>
                <w:sz w:val="18"/>
                <w:szCs w:val="18"/>
              </w:rPr>
            </w:pPr>
            <w:r w:rsidRPr="00A06721">
              <w:rPr>
                <w:sz w:val="18"/>
                <w:szCs w:val="18"/>
              </w:rPr>
              <w:t>Итого по мероприятию</w:t>
            </w:r>
          </w:p>
        </w:tc>
        <w:tc>
          <w:tcPr>
            <w:tcW w:w="1270" w:type="dxa"/>
          </w:tcPr>
          <w:p w:rsidR="005106BA" w:rsidRPr="00A06721" w:rsidRDefault="005106BA" w:rsidP="00E56878">
            <w:pPr>
              <w:jc w:val="both"/>
              <w:rPr>
                <w:sz w:val="18"/>
                <w:szCs w:val="18"/>
              </w:rPr>
            </w:pPr>
            <w:r w:rsidRPr="00A06721">
              <w:rPr>
                <w:sz w:val="18"/>
                <w:szCs w:val="18"/>
              </w:rPr>
              <w:t>6471,39</w:t>
            </w:r>
          </w:p>
        </w:tc>
        <w:tc>
          <w:tcPr>
            <w:tcW w:w="1102" w:type="dxa"/>
          </w:tcPr>
          <w:p w:rsidR="005106BA" w:rsidRPr="00A06721" w:rsidRDefault="005106BA" w:rsidP="00E56878">
            <w:pPr>
              <w:jc w:val="both"/>
              <w:rPr>
                <w:sz w:val="18"/>
                <w:szCs w:val="18"/>
              </w:rPr>
            </w:pPr>
            <w:r w:rsidRPr="00A06721">
              <w:rPr>
                <w:sz w:val="18"/>
                <w:szCs w:val="18"/>
              </w:rPr>
              <w:t>1 541</w:t>
            </w:r>
          </w:p>
        </w:tc>
        <w:tc>
          <w:tcPr>
            <w:tcW w:w="1027" w:type="dxa"/>
          </w:tcPr>
          <w:p w:rsidR="005106BA" w:rsidRPr="00A06721" w:rsidRDefault="005106BA" w:rsidP="00E56878">
            <w:pPr>
              <w:jc w:val="both"/>
              <w:rPr>
                <w:sz w:val="18"/>
                <w:szCs w:val="18"/>
              </w:rPr>
            </w:pPr>
            <w:r w:rsidRPr="00A06721">
              <w:rPr>
                <w:sz w:val="18"/>
                <w:szCs w:val="18"/>
              </w:rPr>
              <w:t>332,7</w:t>
            </w:r>
          </w:p>
        </w:tc>
        <w:tc>
          <w:tcPr>
            <w:tcW w:w="1013" w:type="dxa"/>
          </w:tcPr>
          <w:p w:rsidR="005106BA" w:rsidRPr="00A06721" w:rsidRDefault="005106BA" w:rsidP="00E56878">
            <w:pPr>
              <w:jc w:val="both"/>
              <w:rPr>
                <w:sz w:val="18"/>
                <w:szCs w:val="18"/>
              </w:rPr>
            </w:pPr>
            <w:r w:rsidRPr="00A06721">
              <w:rPr>
                <w:sz w:val="18"/>
                <w:szCs w:val="18"/>
              </w:rPr>
              <w:t>499,6</w:t>
            </w:r>
          </w:p>
        </w:tc>
        <w:tc>
          <w:tcPr>
            <w:tcW w:w="995" w:type="dxa"/>
          </w:tcPr>
          <w:p w:rsidR="005106BA" w:rsidRPr="00A06721" w:rsidRDefault="005106BA" w:rsidP="00E56878">
            <w:pPr>
              <w:jc w:val="both"/>
              <w:rPr>
                <w:sz w:val="18"/>
                <w:szCs w:val="18"/>
              </w:rPr>
            </w:pPr>
            <w:r w:rsidRPr="00A06721">
              <w:rPr>
                <w:sz w:val="18"/>
                <w:szCs w:val="18"/>
              </w:rPr>
              <w:t>998,09</w:t>
            </w:r>
          </w:p>
        </w:tc>
        <w:tc>
          <w:tcPr>
            <w:tcW w:w="1096" w:type="dxa"/>
          </w:tcPr>
          <w:p w:rsidR="005106BA" w:rsidRPr="00A06721" w:rsidRDefault="005106BA" w:rsidP="00E56878">
            <w:pPr>
              <w:jc w:val="both"/>
              <w:rPr>
                <w:sz w:val="18"/>
                <w:szCs w:val="18"/>
              </w:rPr>
            </w:pPr>
            <w:r w:rsidRPr="00A06721">
              <w:rPr>
                <w:sz w:val="18"/>
                <w:szCs w:val="18"/>
              </w:rPr>
              <w:t>3100</w:t>
            </w:r>
          </w:p>
        </w:tc>
        <w:tc>
          <w:tcPr>
            <w:tcW w:w="1248" w:type="dxa"/>
          </w:tcPr>
          <w:p w:rsidR="005106BA" w:rsidRPr="00A06721" w:rsidRDefault="005106BA" w:rsidP="00E56878">
            <w:pPr>
              <w:jc w:val="both"/>
              <w:rPr>
                <w:sz w:val="18"/>
                <w:szCs w:val="18"/>
              </w:rPr>
            </w:pPr>
            <w:r w:rsidRPr="00A06721">
              <w:rPr>
                <w:sz w:val="18"/>
                <w:szCs w:val="18"/>
              </w:rPr>
              <w:t>0,0</w:t>
            </w:r>
          </w:p>
        </w:tc>
        <w:tc>
          <w:tcPr>
            <w:tcW w:w="1047" w:type="dxa"/>
          </w:tcPr>
          <w:p w:rsidR="005106BA" w:rsidRPr="00A06721" w:rsidRDefault="005106BA" w:rsidP="00E56878">
            <w:pPr>
              <w:jc w:val="both"/>
              <w:rPr>
                <w:sz w:val="18"/>
                <w:szCs w:val="18"/>
              </w:rPr>
            </w:pPr>
            <w:r w:rsidRPr="00A06721">
              <w:rPr>
                <w:sz w:val="18"/>
                <w:szCs w:val="18"/>
              </w:rPr>
              <w:t>0,0</w:t>
            </w:r>
          </w:p>
        </w:tc>
      </w:tr>
      <w:tr w:rsidR="005106BA" w:rsidRPr="00A06721" w:rsidTr="00E56878">
        <w:tc>
          <w:tcPr>
            <w:tcW w:w="10823" w:type="dxa"/>
            <w:gridSpan w:val="9"/>
          </w:tcPr>
          <w:p w:rsidR="005106BA" w:rsidRPr="00A06721" w:rsidRDefault="005106BA" w:rsidP="00E56878">
            <w:pPr>
              <w:jc w:val="both"/>
              <w:rPr>
                <w:sz w:val="18"/>
                <w:szCs w:val="18"/>
              </w:rPr>
            </w:pPr>
          </w:p>
        </w:tc>
      </w:tr>
      <w:tr w:rsidR="005106BA" w:rsidRPr="00A06721" w:rsidTr="00E56878">
        <w:trPr>
          <w:trHeight w:val="402"/>
        </w:trPr>
        <w:tc>
          <w:tcPr>
            <w:tcW w:w="202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34809,77</w:t>
            </w:r>
          </w:p>
        </w:tc>
        <w:tc>
          <w:tcPr>
            <w:tcW w:w="1102"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23229,17</w:t>
            </w:r>
          </w:p>
        </w:tc>
        <w:tc>
          <w:tcPr>
            <w:tcW w:w="1096"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b/>
                <w:sz w:val="18"/>
                <w:szCs w:val="18"/>
              </w:rPr>
            </w:pPr>
            <w:r w:rsidRPr="00A06721">
              <w:rPr>
                <w:b/>
                <w:sz w:val="18"/>
                <w:szCs w:val="18"/>
              </w:rPr>
              <w:t>3950</w:t>
            </w:r>
          </w:p>
        </w:tc>
        <w:tc>
          <w:tcPr>
            <w:tcW w:w="1248"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02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29744,77</w:t>
            </w:r>
          </w:p>
        </w:tc>
        <w:tc>
          <w:tcPr>
            <w:tcW w:w="1102"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18164,17</w:t>
            </w:r>
          </w:p>
        </w:tc>
        <w:tc>
          <w:tcPr>
            <w:tcW w:w="1096"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3950</w:t>
            </w:r>
          </w:p>
        </w:tc>
        <w:tc>
          <w:tcPr>
            <w:tcW w:w="1248"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r>
      <w:tr w:rsidR="005106BA" w:rsidRPr="00A06721" w:rsidTr="00E56878">
        <w:trPr>
          <w:trHeight w:val="402"/>
        </w:trPr>
        <w:tc>
          <w:tcPr>
            <w:tcW w:w="202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5065</w:t>
            </w:r>
          </w:p>
        </w:tc>
        <w:tc>
          <w:tcPr>
            <w:tcW w:w="1102"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1027"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1013"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995"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5065</w:t>
            </w:r>
          </w:p>
        </w:tc>
        <w:tc>
          <w:tcPr>
            <w:tcW w:w="1096"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1248"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5106BA" w:rsidRPr="00A06721" w:rsidRDefault="005106BA" w:rsidP="00E56878">
            <w:pPr>
              <w:jc w:val="both"/>
              <w:rPr>
                <w:sz w:val="18"/>
                <w:szCs w:val="18"/>
              </w:rPr>
            </w:pPr>
            <w:r w:rsidRPr="00A06721">
              <w:rPr>
                <w:sz w:val="18"/>
                <w:szCs w:val="18"/>
              </w:rPr>
              <w:t>0,0</w:t>
            </w:r>
          </w:p>
        </w:tc>
      </w:tr>
    </w:tbl>
    <w:p w:rsidR="005106BA" w:rsidRPr="00A06721" w:rsidRDefault="005106BA" w:rsidP="005106BA">
      <w:pPr>
        <w:jc w:val="center"/>
        <w:rPr>
          <w:sz w:val="18"/>
          <w:szCs w:val="18"/>
        </w:rPr>
      </w:pPr>
      <w:r w:rsidRPr="00A06721">
        <w:rPr>
          <w:sz w:val="18"/>
          <w:szCs w:val="18"/>
        </w:rPr>
        <w:t>Раздел 6. Анализ рисков реализации подпрограммы и описание</w:t>
      </w:r>
    </w:p>
    <w:p w:rsidR="005106BA" w:rsidRPr="00A06721" w:rsidRDefault="005106BA" w:rsidP="005106BA">
      <w:pPr>
        <w:jc w:val="center"/>
        <w:rPr>
          <w:sz w:val="18"/>
          <w:szCs w:val="18"/>
        </w:rPr>
      </w:pPr>
      <w:r w:rsidRPr="00A06721">
        <w:rPr>
          <w:sz w:val="18"/>
          <w:szCs w:val="18"/>
        </w:rPr>
        <w:t>мер управления рисками реализации подпрограммы</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К основным рискам реализации подпрограммы относятся:</w:t>
      </w:r>
    </w:p>
    <w:p w:rsidR="005106BA" w:rsidRPr="00A06721" w:rsidRDefault="005106BA" w:rsidP="005106BA">
      <w:pPr>
        <w:widowControl w:val="0"/>
        <w:autoSpaceDE w:val="0"/>
        <w:autoSpaceDN w:val="0"/>
        <w:adjustRightInd w:val="0"/>
        <w:ind w:firstLine="708"/>
        <w:jc w:val="both"/>
        <w:rPr>
          <w:sz w:val="18"/>
          <w:szCs w:val="18"/>
        </w:rPr>
      </w:pPr>
      <w:r w:rsidRPr="00A0672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5106BA" w:rsidRPr="00A06721" w:rsidRDefault="005106BA" w:rsidP="005106BA">
      <w:pPr>
        <w:autoSpaceDE w:val="0"/>
        <w:autoSpaceDN w:val="0"/>
        <w:adjustRightInd w:val="0"/>
        <w:ind w:firstLine="709"/>
        <w:jc w:val="both"/>
        <w:rPr>
          <w:sz w:val="18"/>
          <w:szCs w:val="18"/>
        </w:rPr>
      </w:pPr>
      <w:r w:rsidRPr="00A0672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ежегодное уточнение объемов финансовых средств, предусмотренных на реализацию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 определение приоритетов для первоочередного финансирования;</w:t>
      </w:r>
    </w:p>
    <w:p w:rsidR="005106BA" w:rsidRPr="00A06721" w:rsidRDefault="005106BA" w:rsidP="005106BA">
      <w:pPr>
        <w:autoSpaceDE w:val="0"/>
        <w:autoSpaceDN w:val="0"/>
        <w:adjustRightInd w:val="0"/>
        <w:ind w:firstLine="709"/>
        <w:jc w:val="both"/>
        <w:rPr>
          <w:sz w:val="18"/>
          <w:szCs w:val="18"/>
        </w:rPr>
      </w:pPr>
      <w:r w:rsidRPr="00A06721">
        <w:rPr>
          <w:sz w:val="18"/>
          <w:szCs w:val="18"/>
        </w:rPr>
        <w:t>- планирование бюджетных расходов с применением методик оценки эффективности бюджетных расходов;</w:t>
      </w:r>
    </w:p>
    <w:p w:rsidR="005106BA" w:rsidRPr="00A06721" w:rsidRDefault="005106BA" w:rsidP="005106BA">
      <w:pPr>
        <w:pStyle w:val="12"/>
        <w:widowControl w:val="0"/>
        <w:ind w:left="0" w:firstLine="709"/>
        <w:rPr>
          <w:sz w:val="18"/>
          <w:szCs w:val="18"/>
        </w:rPr>
      </w:pPr>
      <w:r w:rsidRPr="00A0672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5106BA" w:rsidRPr="00A06721" w:rsidRDefault="005106BA" w:rsidP="005106BA">
      <w:pPr>
        <w:autoSpaceDE w:val="0"/>
        <w:autoSpaceDN w:val="0"/>
        <w:adjustRightInd w:val="0"/>
        <w:ind w:firstLine="540"/>
        <w:jc w:val="both"/>
        <w:rPr>
          <w:sz w:val="18"/>
          <w:szCs w:val="18"/>
        </w:rPr>
      </w:pPr>
      <w:r w:rsidRPr="00A06721">
        <w:rPr>
          <w:sz w:val="18"/>
          <w:szCs w:val="18"/>
        </w:rPr>
        <w:lastRenderedPageBreak/>
        <w:t>Основными условиями минимизации административных рисков являются: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формирование эффективной системы управления реализацией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повышение эффективности взаимодействия участников реализации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 своевременная корректировка мероприятий подпрограммы.</w:t>
      </w:r>
    </w:p>
    <w:p w:rsidR="005106BA" w:rsidRPr="00A06721" w:rsidRDefault="005106BA" w:rsidP="005106BA">
      <w:pPr>
        <w:autoSpaceDE w:val="0"/>
        <w:autoSpaceDN w:val="0"/>
        <w:adjustRightInd w:val="0"/>
        <w:ind w:firstLine="540"/>
        <w:jc w:val="both"/>
        <w:rPr>
          <w:sz w:val="18"/>
          <w:szCs w:val="18"/>
        </w:rPr>
      </w:pPr>
      <w:r w:rsidRPr="00A06721">
        <w:rPr>
          <w:sz w:val="18"/>
          <w:szCs w:val="18"/>
        </w:rPr>
        <w:t>Для снижения вероятности неблагоприятного воздействия административных рисков планируется:</w:t>
      </w:r>
    </w:p>
    <w:p w:rsidR="005106BA" w:rsidRPr="00A06721" w:rsidRDefault="005106BA" w:rsidP="005106BA">
      <w:pPr>
        <w:autoSpaceDE w:val="0"/>
        <w:autoSpaceDN w:val="0"/>
        <w:adjustRightInd w:val="0"/>
        <w:ind w:firstLine="540"/>
        <w:jc w:val="both"/>
        <w:rPr>
          <w:sz w:val="18"/>
          <w:szCs w:val="18"/>
        </w:rPr>
      </w:pPr>
      <w:r w:rsidRPr="00A06721">
        <w:rPr>
          <w:sz w:val="18"/>
          <w:szCs w:val="18"/>
        </w:rPr>
        <w:t>- проведение рабочих совещаний с участием исполнителей мероприятий по вопросам реализации подпрограммы.</w:t>
      </w:r>
    </w:p>
    <w:p w:rsidR="005106BA" w:rsidRPr="00A06721" w:rsidRDefault="005106BA" w:rsidP="005106BA">
      <w:pPr>
        <w:jc w:val="center"/>
        <w:rPr>
          <w:sz w:val="18"/>
          <w:szCs w:val="18"/>
        </w:rPr>
      </w:pPr>
      <w:r w:rsidRPr="00A06721">
        <w:rPr>
          <w:sz w:val="18"/>
          <w:szCs w:val="18"/>
        </w:rPr>
        <w:t>Раздел 7. Оценка эффективности реализации подпрограммы</w:t>
      </w:r>
    </w:p>
    <w:p w:rsidR="005106BA" w:rsidRPr="00A06721" w:rsidRDefault="005106BA" w:rsidP="005106BA">
      <w:pPr>
        <w:autoSpaceDE w:val="0"/>
        <w:autoSpaceDN w:val="0"/>
        <w:adjustRightInd w:val="0"/>
        <w:ind w:firstLine="709"/>
        <w:jc w:val="both"/>
        <w:rPr>
          <w:sz w:val="18"/>
          <w:szCs w:val="18"/>
        </w:rPr>
      </w:pPr>
      <w:r w:rsidRPr="00A0672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5106BA" w:rsidRPr="00A06721" w:rsidRDefault="005106BA" w:rsidP="005106BA">
      <w:pPr>
        <w:autoSpaceDE w:val="0"/>
        <w:autoSpaceDN w:val="0"/>
        <w:adjustRightInd w:val="0"/>
        <w:ind w:firstLine="709"/>
        <w:jc w:val="both"/>
        <w:rPr>
          <w:sz w:val="18"/>
          <w:szCs w:val="18"/>
        </w:rPr>
      </w:pPr>
      <w:r w:rsidRPr="00A0672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0405AF" w:rsidRDefault="005106BA"/>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A9F6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7F12AD"/>
    <w:multiLevelType w:val="singleLevel"/>
    <w:tmpl w:val="C25E0278"/>
    <w:lvl w:ilvl="0">
      <w:start w:val="1"/>
      <w:numFmt w:val="decimal"/>
      <w:lvlText w:val="%1."/>
      <w:lvlJc w:val="left"/>
      <w:pPr>
        <w:tabs>
          <w:tab w:val="num" w:pos="502"/>
        </w:tabs>
        <w:ind w:left="502" w:hanging="360"/>
      </w:pPr>
      <w:rPr>
        <w:rFonts w:hint="default"/>
        <w:i w:val="0"/>
      </w:rPr>
    </w:lvl>
  </w:abstractNum>
  <w:abstractNum w:abstractNumId="8">
    <w:nsid w:val="0836380E"/>
    <w:multiLevelType w:val="singleLevel"/>
    <w:tmpl w:val="2056D91E"/>
    <w:lvl w:ilvl="0">
      <w:start w:val="9"/>
      <w:numFmt w:val="decimal"/>
      <w:lvlText w:val="%1."/>
      <w:legacy w:legacy="1" w:legacySpace="0" w:legacyIndent="562"/>
      <w:lvlJc w:val="left"/>
      <w:rPr>
        <w:rFonts w:ascii="Times New Roman" w:hAnsi="Times New Roman" w:cs="Times New Roman" w:hint="default"/>
      </w:rPr>
    </w:lvl>
  </w:abstractNum>
  <w:abstractNum w:abstractNumId="9">
    <w:nsid w:val="0AE10566"/>
    <w:multiLevelType w:val="hybridMultilevel"/>
    <w:tmpl w:val="52B43A68"/>
    <w:lvl w:ilvl="0" w:tplc="BFFCE0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19870076"/>
    <w:multiLevelType w:val="singleLevel"/>
    <w:tmpl w:val="A1CA56CE"/>
    <w:lvl w:ilvl="0">
      <w:start w:val="1"/>
      <w:numFmt w:val="decimal"/>
      <w:lvlText w:val="%1."/>
      <w:legacy w:legacy="1" w:legacySpace="0" w:legacyIndent="284"/>
      <w:lvlJc w:val="left"/>
      <w:rPr>
        <w:rFonts w:ascii="Times New Roman" w:hAnsi="Times New Roman" w:cs="Times New Roman" w:hint="default"/>
      </w:rPr>
    </w:lvl>
  </w:abstractNum>
  <w:abstractNum w:abstractNumId="13">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4">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5">
    <w:nsid w:val="22CE0404"/>
    <w:multiLevelType w:val="singleLevel"/>
    <w:tmpl w:val="B6A20164"/>
    <w:lvl w:ilvl="0">
      <w:start w:val="2"/>
      <w:numFmt w:val="decimal"/>
      <w:lvlText w:val="%1)"/>
      <w:legacy w:legacy="1" w:legacySpace="0" w:legacyIndent="462"/>
      <w:lvlJc w:val="left"/>
      <w:rPr>
        <w:rFonts w:ascii="Times New Roman" w:hAnsi="Times New Roman" w:cs="Times New Roman" w:hint="default"/>
      </w:rPr>
    </w:lvl>
  </w:abstractNum>
  <w:abstractNum w:abstractNumId="16">
    <w:nsid w:val="25962057"/>
    <w:multiLevelType w:val="multilevel"/>
    <w:tmpl w:val="B164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10469"/>
    <w:multiLevelType w:val="multilevel"/>
    <w:tmpl w:val="CEF88A9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1">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4">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24AAD"/>
    <w:multiLevelType w:val="singleLevel"/>
    <w:tmpl w:val="168AEEAA"/>
    <w:lvl w:ilvl="0">
      <w:start w:val="6"/>
      <w:numFmt w:val="decimal"/>
      <w:lvlText w:val="%1."/>
      <w:legacy w:legacy="1" w:legacySpace="0" w:legacyIndent="384"/>
      <w:lvlJc w:val="left"/>
      <w:rPr>
        <w:rFonts w:ascii="Times New Roman" w:hAnsi="Times New Roman" w:cs="Times New Roman" w:hint="default"/>
      </w:rPr>
    </w:lvl>
  </w:abstractNum>
  <w:abstractNum w:abstractNumId="30">
    <w:nsid w:val="5392490F"/>
    <w:multiLevelType w:val="hybridMultilevel"/>
    <w:tmpl w:val="55EA592A"/>
    <w:lvl w:ilvl="0" w:tplc="0419000F">
      <w:start w:val="1"/>
      <w:numFmt w:val="decimal"/>
      <w:lvlText w:val="%1."/>
      <w:lvlJc w:val="left"/>
      <w:pPr>
        <w:tabs>
          <w:tab w:val="num" w:pos="720"/>
        </w:tabs>
        <w:ind w:left="720" w:hanging="360"/>
      </w:pPr>
    </w:lvl>
    <w:lvl w:ilvl="1" w:tplc="1AD49A9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8">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655553"/>
    <w:multiLevelType w:val="multilevel"/>
    <w:tmpl w:val="3BAEDFB4"/>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1">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3D32559"/>
    <w:multiLevelType w:val="singleLevel"/>
    <w:tmpl w:val="DA24283E"/>
    <w:lvl w:ilvl="0">
      <w:start w:val="18"/>
      <w:numFmt w:val="decimal"/>
      <w:lvlText w:val="%1."/>
      <w:legacy w:legacy="1" w:legacySpace="0" w:legacyIndent="518"/>
      <w:lvlJc w:val="left"/>
      <w:rPr>
        <w:rFonts w:ascii="Times New Roman" w:hAnsi="Times New Roman" w:cs="Times New Roman" w:hint="default"/>
      </w:rPr>
    </w:lvl>
  </w:abstractNum>
  <w:abstractNum w:abstractNumId="43">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4">
    <w:nsid w:val="77887145"/>
    <w:multiLevelType w:val="multilevel"/>
    <w:tmpl w:val="1EE83476"/>
    <w:lvl w:ilvl="0">
      <w:start w:val="1"/>
      <w:numFmt w:val="decimal"/>
      <w:lvlText w:val="%1."/>
      <w:lvlJc w:val="left"/>
      <w:pPr>
        <w:ind w:left="644" w:hanging="360"/>
      </w:pPr>
      <w:rPr>
        <w:rFonts w:hint="default"/>
      </w:rPr>
    </w:lvl>
    <w:lvl w:ilvl="1">
      <w:start w:val="1"/>
      <w:numFmt w:val="decimal"/>
      <w:isLgl/>
      <w:lvlText w:val="%1.%2."/>
      <w:lvlJc w:val="left"/>
      <w:pPr>
        <w:tabs>
          <w:tab w:val="num" w:pos="674"/>
        </w:tabs>
        <w:ind w:left="674" w:hanging="39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45">
    <w:nsid w:val="7CA17FE7"/>
    <w:multiLevelType w:val="hybridMultilevel"/>
    <w:tmpl w:val="E2C2B974"/>
    <w:lvl w:ilvl="0" w:tplc="E4226A50">
      <w:start w:val="3"/>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6">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6"/>
  </w:num>
  <w:num w:numId="4">
    <w:abstractNumId w:val="14"/>
  </w:num>
  <w:num w:numId="5">
    <w:abstractNumId w:val="43"/>
  </w:num>
  <w:num w:numId="6">
    <w:abstractNumId w:val="44"/>
  </w:num>
  <w:num w:numId="7">
    <w:abstractNumId w:val="17"/>
  </w:num>
  <w:num w:numId="8">
    <w:abstractNumId w:val="25"/>
  </w:num>
  <w:num w:numId="9">
    <w:abstractNumId w:val="1"/>
  </w:num>
  <w:num w:numId="10">
    <w:abstractNumId w:val="2"/>
  </w:num>
  <w:num w:numId="11">
    <w:abstractNumId w:val="3"/>
  </w:num>
  <w:num w:numId="12">
    <w:abstractNumId w:val="4"/>
  </w:num>
  <w:num w:numId="13">
    <w:abstractNumId w:val="5"/>
  </w:num>
  <w:num w:numId="14">
    <w:abstractNumId w:val="6"/>
  </w:num>
  <w:num w:numId="15">
    <w:abstractNumId w:val="21"/>
  </w:num>
  <w:num w:numId="16">
    <w:abstractNumId w:val="32"/>
  </w:num>
  <w:num w:numId="17">
    <w:abstractNumId w:val="11"/>
  </w:num>
  <w:num w:numId="18">
    <w:abstractNumId w:val="23"/>
  </w:num>
  <w:num w:numId="19">
    <w:abstractNumId w:val="26"/>
  </w:num>
  <w:num w:numId="20">
    <w:abstractNumId w:val="41"/>
  </w:num>
  <w:num w:numId="21">
    <w:abstractNumId w:val="13"/>
  </w:num>
  <w:num w:numId="22">
    <w:abstractNumId w:val="34"/>
  </w:num>
  <w:num w:numId="23">
    <w:abstractNumId w:val="38"/>
  </w:num>
  <w:num w:numId="24">
    <w:abstractNumId w:val="28"/>
  </w:num>
  <w:num w:numId="25">
    <w:abstractNumId w:val="18"/>
  </w:num>
  <w:num w:numId="26">
    <w:abstractNumId w:val="24"/>
  </w:num>
  <w:num w:numId="27">
    <w:abstractNumId w:val="19"/>
  </w:num>
  <w:num w:numId="28">
    <w:abstractNumId w:val="10"/>
  </w:num>
  <w:num w:numId="29">
    <w:abstractNumId w:val="37"/>
  </w:num>
  <w:num w:numId="30">
    <w:abstractNumId w:val="35"/>
  </w:num>
  <w:num w:numId="31">
    <w:abstractNumId w:val="27"/>
  </w:num>
  <w:num w:numId="32">
    <w:abstractNumId w:val="36"/>
  </w:num>
  <w:num w:numId="33">
    <w:abstractNumId w:val="33"/>
  </w:num>
  <w:num w:numId="34">
    <w:abstractNumId w:val="40"/>
  </w:num>
  <w:num w:numId="35">
    <w:abstractNumId w:val="31"/>
  </w:num>
  <w:num w:numId="36">
    <w:abstractNumId w:val="22"/>
  </w:num>
  <w:num w:numId="37">
    <w:abstractNumId w:val="7"/>
  </w:num>
  <w:num w:numId="38">
    <w:abstractNumId w:val="45"/>
  </w:num>
  <w:num w:numId="39">
    <w:abstractNumId w:val="15"/>
  </w:num>
  <w:num w:numId="40">
    <w:abstractNumId w:val="29"/>
  </w:num>
  <w:num w:numId="4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2">
    <w:abstractNumId w:val="8"/>
  </w:num>
  <w:num w:numId="4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4">
    <w:abstractNumId w:val="42"/>
  </w:num>
  <w:num w:numId="45">
    <w:abstractNumId w:val="12"/>
  </w:num>
  <w:num w:numId="46">
    <w:abstractNumId w:val="9"/>
  </w:num>
  <w:num w:numId="47">
    <w:abstractNumId w:val="16"/>
    <w:lvlOverride w:ilvl="0">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5106BA"/>
    <w:rsid w:val="00036C6A"/>
    <w:rsid w:val="000E396B"/>
    <w:rsid w:val="001632D3"/>
    <w:rsid w:val="002119A5"/>
    <w:rsid w:val="002C29E8"/>
    <w:rsid w:val="004523A8"/>
    <w:rsid w:val="005106BA"/>
    <w:rsid w:val="007D6492"/>
    <w:rsid w:val="00AB2D76"/>
    <w:rsid w:val="00BA142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BA"/>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5106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5106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106BA"/>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5106B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106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106B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32"/>
    <w:next w:val="32"/>
    <w:link w:val="70"/>
    <w:qFormat/>
    <w:rsid w:val="005106BA"/>
    <w:pPr>
      <w:keepNext/>
      <w:widowControl w:val="0"/>
      <w:jc w:val="both"/>
      <w:outlineLvl w:val="6"/>
    </w:pPr>
    <w:rPr>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6BA"/>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5106BA"/>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basedOn w:val="a0"/>
    <w:link w:val="30"/>
    <w:rsid w:val="005106BA"/>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5106BA"/>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5106B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5106BA"/>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5106BA"/>
    <w:rPr>
      <w:rFonts w:ascii="Times New Roman" w:eastAsia="Times New Roman" w:hAnsi="Times New Roman" w:cs="Times New Roman"/>
      <w:snapToGrid w:val="0"/>
      <w:sz w:val="24"/>
      <w:szCs w:val="20"/>
      <w:lang w:eastAsia="ru-RU"/>
    </w:rPr>
  </w:style>
  <w:style w:type="paragraph" w:styleId="a3">
    <w:name w:val="No Spacing"/>
    <w:uiPriority w:val="1"/>
    <w:qFormat/>
    <w:rsid w:val="005106BA"/>
    <w:pPr>
      <w:spacing w:before="0" w:after="0"/>
      <w:ind w:firstLine="0"/>
      <w:jc w:val="left"/>
    </w:pPr>
  </w:style>
  <w:style w:type="paragraph" w:customStyle="1" w:styleId="ConsPlusNormal">
    <w:name w:val="ConsPlusNormal"/>
    <w:link w:val="ConsPlusNormal0"/>
    <w:rsid w:val="005106B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5106BA"/>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5106BA"/>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5106BA"/>
    <w:rPr>
      <w:rFonts w:ascii="Tahoma" w:hAnsi="Tahoma" w:cs="Tahoma"/>
      <w:sz w:val="16"/>
      <w:szCs w:val="16"/>
    </w:rPr>
  </w:style>
  <w:style w:type="character" w:customStyle="1" w:styleId="a8">
    <w:name w:val="Текст выноски Знак"/>
    <w:basedOn w:val="a0"/>
    <w:link w:val="a7"/>
    <w:rsid w:val="005106BA"/>
    <w:rPr>
      <w:rFonts w:ascii="Tahoma" w:eastAsia="Times New Roman" w:hAnsi="Tahoma" w:cs="Tahoma"/>
      <w:sz w:val="16"/>
      <w:szCs w:val="16"/>
      <w:lang w:eastAsia="ar-SA"/>
    </w:rPr>
  </w:style>
  <w:style w:type="paragraph" w:styleId="a9">
    <w:name w:val="Normal (Web)"/>
    <w:basedOn w:val="a"/>
    <w:unhideWhenUsed/>
    <w:rsid w:val="005106BA"/>
    <w:pPr>
      <w:suppressAutoHyphens w:val="0"/>
      <w:spacing w:after="75"/>
    </w:pPr>
    <w:rPr>
      <w:lang w:eastAsia="ru-RU"/>
    </w:rPr>
  </w:style>
  <w:style w:type="table" w:styleId="aa">
    <w:name w:val="Table Grid"/>
    <w:basedOn w:val="a1"/>
    <w:uiPriority w:val="59"/>
    <w:rsid w:val="005106BA"/>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iPriority w:val="99"/>
    <w:unhideWhenUsed/>
    <w:rsid w:val="005106BA"/>
    <w:pPr>
      <w:tabs>
        <w:tab w:val="center" w:pos="4677"/>
        <w:tab w:val="right" w:pos="9355"/>
      </w:tabs>
    </w:pPr>
  </w:style>
  <w:style w:type="character" w:customStyle="1" w:styleId="ac">
    <w:name w:val="Верхний колонтитул Знак"/>
    <w:aliases w:val="Header Char Знак"/>
    <w:basedOn w:val="a0"/>
    <w:link w:val="ab"/>
    <w:uiPriority w:val="99"/>
    <w:rsid w:val="005106BA"/>
    <w:rPr>
      <w:rFonts w:ascii="Times New Roman" w:eastAsia="Times New Roman" w:hAnsi="Times New Roman" w:cs="Times New Roman"/>
      <w:sz w:val="24"/>
      <w:szCs w:val="24"/>
      <w:lang w:eastAsia="ar-SA"/>
    </w:rPr>
  </w:style>
  <w:style w:type="paragraph" w:styleId="ad">
    <w:name w:val="footer"/>
    <w:basedOn w:val="a"/>
    <w:link w:val="ae"/>
    <w:unhideWhenUsed/>
    <w:rsid w:val="005106BA"/>
    <w:pPr>
      <w:tabs>
        <w:tab w:val="center" w:pos="4677"/>
        <w:tab w:val="right" w:pos="9355"/>
      </w:tabs>
    </w:pPr>
  </w:style>
  <w:style w:type="character" w:customStyle="1" w:styleId="ae">
    <w:name w:val="Нижний колонтитул Знак"/>
    <w:basedOn w:val="a0"/>
    <w:link w:val="ad"/>
    <w:rsid w:val="005106BA"/>
    <w:rPr>
      <w:rFonts w:ascii="Times New Roman" w:eastAsia="Times New Roman" w:hAnsi="Times New Roman" w:cs="Times New Roman"/>
      <w:sz w:val="24"/>
      <w:szCs w:val="24"/>
      <w:lang w:eastAsia="ar-SA"/>
    </w:rPr>
  </w:style>
  <w:style w:type="paragraph" w:customStyle="1" w:styleId="ConsPlusCell">
    <w:name w:val="ConsPlusCell"/>
    <w:uiPriority w:val="99"/>
    <w:rsid w:val="005106B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5106BA"/>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5106BA"/>
    <w:rPr>
      <w:color w:val="0000FF"/>
      <w:u w:val="single"/>
    </w:rPr>
  </w:style>
  <w:style w:type="character" w:customStyle="1" w:styleId="ConsPlusNormal0">
    <w:name w:val="ConsPlusNormal Знак"/>
    <w:link w:val="ConsPlusNormal"/>
    <w:locked/>
    <w:rsid w:val="005106BA"/>
    <w:rPr>
      <w:rFonts w:ascii="Arial" w:eastAsia="Times New Roman" w:hAnsi="Arial" w:cs="Arial"/>
      <w:sz w:val="20"/>
      <w:szCs w:val="20"/>
      <w:lang w:eastAsia="ru-RU"/>
    </w:rPr>
  </w:style>
  <w:style w:type="paragraph" w:styleId="af0">
    <w:name w:val="footnote text"/>
    <w:basedOn w:val="a"/>
    <w:link w:val="af1"/>
    <w:uiPriority w:val="99"/>
    <w:rsid w:val="005106BA"/>
    <w:pPr>
      <w:suppressAutoHyphens w:val="0"/>
    </w:pPr>
    <w:rPr>
      <w:sz w:val="20"/>
      <w:szCs w:val="20"/>
      <w:lang w:eastAsia="ru-RU"/>
    </w:rPr>
  </w:style>
  <w:style w:type="character" w:customStyle="1" w:styleId="af1">
    <w:name w:val="Текст сноски Знак"/>
    <w:basedOn w:val="a0"/>
    <w:link w:val="af0"/>
    <w:uiPriority w:val="99"/>
    <w:rsid w:val="005106BA"/>
    <w:rPr>
      <w:rFonts w:ascii="Times New Roman" w:eastAsia="Times New Roman" w:hAnsi="Times New Roman" w:cs="Times New Roman"/>
      <w:sz w:val="20"/>
      <w:szCs w:val="20"/>
      <w:lang w:eastAsia="ru-RU"/>
    </w:rPr>
  </w:style>
  <w:style w:type="character" w:styleId="af2">
    <w:name w:val="footnote reference"/>
    <w:uiPriority w:val="99"/>
    <w:rsid w:val="005106BA"/>
    <w:rPr>
      <w:vertAlign w:val="superscript"/>
    </w:rPr>
  </w:style>
  <w:style w:type="paragraph" w:styleId="af3">
    <w:name w:val="Title"/>
    <w:basedOn w:val="a"/>
    <w:next w:val="a"/>
    <w:link w:val="af4"/>
    <w:qFormat/>
    <w:rsid w:val="005106BA"/>
    <w:pPr>
      <w:jc w:val="center"/>
    </w:pPr>
    <w:rPr>
      <w:b/>
      <w:bCs/>
      <w:sz w:val="28"/>
      <w:szCs w:val="28"/>
    </w:rPr>
  </w:style>
  <w:style w:type="character" w:customStyle="1" w:styleId="af4">
    <w:name w:val="Название Знак"/>
    <w:basedOn w:val="a0"/>
    <w:link w:val="af3"/>
    <w:rsid w:val="005106BA"/>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5106BA"/>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5106BA"/>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5106B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5106BA"/>
    <w:rPr>
      <w:rFonts w:ascii="Times New Roman" w:hAnsi="Times New Roman" w:cs="Times New Roman" w:hint="default"/>
      <w:b/>
      <w:bCs/>
      <w:sz w:val="22"/>
      <w:szCs w:val="22"/>
    </w:rPr>
  </w:style>
  <w:style w:type="paragraph" w:customStyle="1" w:styleId="Style36">
    <w:name w:val="Style36"/>
    <w:basedOn w:val="a"/>
    <w:rsid w:val="005106BA"/>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5106BA"/>
    <w:rPr>
      <w:color w:val="000000"/>
      <w:sz w:val="24"/>
      <w:lang w:eastAsia="ar-SA"/>
    </w:rPr>
  </w:style>
  <w:style w:type="character" w:customStyle="1" w:styleId="FontStyle15">
    <w:name w:val="Font Style15"/>
    <w:uiPriority w:val="99"/>
    <w:rsid w:val="005106BA"/>
    <w:rPr>
      <w:rFonts w:ascii="Times New Roman" w:hAnsi="Times New Roman" w:cs="Times New Roman"/>
      <w:sz w:val="16"/>
      <w:szCs w:val="16"/>
    </w:rPr>
  </w:style>
  <w:style w:type="paragraph" w:styleId="af7">
    <w:name w:val="Body Text"/>
    <w:aliases w:val="Знак1, Знак1,body text,Основной текст Знак Знак,bt"/>
    <w:basedOn w:val="a"/>
    <w:link w:val="af8"/>
    <w:rsid w:val="005106BA"/>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bt Знак"/>
    <w:basedOn w:val="a0"/>
    <w:link w:val="af7"/>
    <w:rsid w:val="005106BA"/>
    <w:rPr>
      <w:rFonts w:ascii="Times New Roman" w:eastAsia="Times New Roman" w:hAnsi="Times New Roman" w:cs="Times New Roman"/>
      <w:sz w:val="24"/>
      <w:szCs w:val="24"/>
      <w:lang w:eastAsia="ar-SA"/>
    </w:rPr>
  </w:style>
  <w:style w:type="character" w:customStyle="1" w:styleId="25">
    <w:name w:val="Основной текст (2)_"/>
    <w:link w:val="26"/>
    <w:rsid w:val="005106BA"/>
    <w:rPr>
      <w:sz w:val="16"/>
      <w:szCs w:val="16"/>
      <w:shd w:val="clear" w:color="auto" w:fill="FFFFFF"/>
    </w:rPr>
  </w:style>
  <w:style w:type="paragraph" w:customStyle="1" w:styleId="26">
    <w:name w:val="Основной текст (2)"/>
    <w:basedOn w:val="a"/>
    <w:link w:val="25"/>
    <w:rsid w:val="005106B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5106BA"/>
    <w:pPr>
      <w:widowControl w:val="0"/>
      <w:autoSpaceDE w:val="0"/>
      <w:spacing w:after="120" w:line="480" w:lineRule="auto"/>
    </w:pPr>
    <w:rPr>
      <w:sz w:val="20"/>
      <w:szCs w:val="20"/>
    </w:rPr>
  </w:style>
  <w:style w:type="character" w:customStyle="1" w:styleId="28">
    <w:name w:val="Основной текст 2 Знак"/>
    <w:basedOn w:val="a0"/>
    <w:link w:val="27"/>
    <w:rsid w:val="005106BA"/>
    <w:rPr>
      <w:rFonts w:ascii="Times New Roman" w:eastAsia="Times New Roman" w:hAnsi="Times New Roman" w:cs="Times New Roman"/>
      <w:sz w:val="20"/>
      <w:szCs w:val="20"/>
      <w:lang w:eastAsia="ar-SA"/>
    </w:rPr>
  </w:style>
  <w:style w:type="paragraph" w:styleId="33">
    <w:name w:val="Body Text 3"/>
    <w:basedOn w:val="a"/>
    <w:link w:val="34"/>
    <w:unhideWhenUsed/>
    <w:rsid w:val="005106BA"/>
    <w:pPr>
      <w:widowControl w:val="0"/>
      <w:autoSpaceDE w:val="0"/>
      <w:spacing w:after="120"/>
    </w:pPr>
    <w:rPr>
      <w:sz w:val="16"/>
      <w:szCs w:val="16"/>
    </w:rPr>
  </w:style>
  <w:style w:type="character" w:customStyle="1" w:styleId="34">
    <w:name w:val="Основной текст 3 Знак"/>
    <w:basedOn w:val="a0"/>
    <w:link w:val="33"/>
    <w:rsid w:val="005106BA"/>
    <w:rPr>
      <w:rFonts w:ascii="Times New Roman" w:eastAsia="Times New Roman" w:hAnsi="Times New Roman" w:cs="Times New Roman"/>
      <w:sz w:val="16"/>
      <w:szCs w:val="16"/>
      <w:lang w:eastAsia="ar-SA"/>
    </w:rPr>
  </w:style>
  <w:style w:type="paragraph" w:styleId="af9">
    <w:name w:val="Body Text Indent"/>
    <w:basedOn w:val="a"/>
    <w:link w:val="afa"/>
    <w:rsid w:val="005106BA"/>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5106BA"/>
    <w:rPr>
      <w:rFonts w:ascii="Times New Roman" w:eastAsia="Times New Roman" w:hAnsi="Times New Roman" w:cs="Times New Roman"/>
      <w:sz w:val="20"/>
      <w:szCs w:val="20"/>
      <w:lang w:eastAsia="ru-RU"/>
    </w:rPr>
  </w:style>
  <w:style w:type="paragraph" w:customStyle="1" w:styleId="11">
    <w:name w:val="Обычный1"/>
    <w:rsid w:val="005106BA"/>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5106BA"/>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5106B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5106BA"/>
    <w:rPr>
      <w:rFonts w:ascii="Times New Roman" w:eastAsia="Times New Roman" w:hAnsi="Times New Roman" w:cs="Times New Roman"/>
      <w:sz w:val="24"/>
      <w:szCs w:val="24"/>
      <w:lang w:eastAsia="ar-SA"/>
    </w:rPr>
  </w:style>
  <w:style w:type="character" w:styleId="afb">
    <w:name w:val="page number"/>
    <w:basedOn w:val="a0"/>
    <w:rsid w:val="005106BA"/>
  </w:style>
  <w:style w:type="character" w:styleId="afc">
    <w:name w:val="Strong"/>
    <w:uiPriority w:val="22"/>
    <w:qFormat/>
    <w:rsid w:val="005106BA"/>
    <w:rPr>
      <w:b/>
      <w:bCs/>
    </w:rPr>
  </w:style>
  <w:style w:type="paragraph" w:customStyle="1" w:styleId="ConsNonformat">
    <w:name w:val="ConsNonformat"/>
    <w:rsid w:val="005106BA"/>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5106BA"/>
    <w:pPr>
      <w:suppressAutoHyphens w:val="0"/>
      <w:ind w:firstLine="709"/>
      <w:jc w:val="both"/>
    </w:pPr>
    <w:rPr>
      <w:sz w:val="28"/>
      <w:szCs w:val="28"/>
      <w:lang w:eastAsia="ru-RU"/>
    </w:rPr>
  </w:style>
  <w:style w:type="paragraph" w:customStyle="1" w:styleId="12">
    <w:name w:val="Абзац списка1"/>
    <w:basedOn w:val="a"/>
    <w:rsid w:val="005106B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5106BA"/>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5106BA"/>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5106BA"/>
    <w:rPr>
      <w:rFonts w:ascii="SchoolBook" w:eastAsia="Times New Roman" w:hAnsi="SchoolBook" w:cs="Times New Roman"/>
      <w:sz w:val="28"/>
      <w:szCs w:val="20"/>
      <w:lang w:eastAsia="ru-RU"/>
    </w:rPr>
  </w:style>
  <w:style w:type="paragraph" w:customStyle="1" w:styleId="13">
    <w:name w:val="1Орган_ПР"/>
    <w:basedOn w:val="a"/>
    <w:link w:val="14"/>
    <w:qFormat/>
    <w:rsid w:val="005106BA"/>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5106BA"/>
    <w:rPr>
      <w:rFonts w:ascii="Arial" w:eastAsia="Times New Roman" w:hAnsi="Arial" w:cs="Arial"/>
      <w:b/>
      <w:caps/>
      <w:sz w:val="26"/>
      <w:szCs w:val="28"/>
      <w:lang w:eastAsia="ar-SA"/>
    </w:rPr>
  </w:style>
  <w:style w:type="paragraph" w:customStyle="1" w:styleId="2b">
    <w:name w:val="2Название"/>
    <w:basedOn w:val="a"/>
    <w:link w:val="2c"/>
    <w:qFormat/>
    <w:rsid w:val="005106BA"/>
    <w:pPr>
      <w:suppressAutoHyphens w:val="0"/>
      <w:ind w:right="4536"/>
      <w:jc w:val="both"/>
    </w:pPr>
    <w:rPr>
      <w:rFonts w:ascii="Arial" w:hAnsi="Arial" w:cs="Arial"/>
      <w:b/>
      <w:sz w:val="26"/>
      <w:szCs w:val="28"/>
    </w:rPr>
  </w:style>
  <w:style w:type="character" w:customStyle="1" w:styleId="2c">
    <w:name w:val="2Название Знак"/>
    <w:basedOn w:val="a0"/>
    <w:link w:val="2b"/>
    <w:rsid w:val="005106BA"/>
    <w:rPr>
      <w:rFonts w:ascii="Arial" w:eastAsia="Times New Roman" w:hAnsi="Arial" w:cs="Arial"/>
      <w:b/>
      <w:sz w:val="26"/>
      <w:szCs w:val="28"/>
      <w:lang w:eastAsia="ar-SA"/>
    </w:rPr>
  </w:style>
  <w:style w:type="paragraph" w:customStyle="1" w:styleId="Title">
    <w:name w:val="Title!Название НПА"/>
    <w:basedOn w:val="a"/>
    <w:rsid w:val="005106BA"/>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5106BA"/>
    <w:pPr>
      <w:suppressAutoHyphens w:val="0"/>
    </w:pPr>
    <w:rPr>
      <w:rFonts w:ascii="Courier New" w:hAnsi="Courier New" w:cs="Courier New"/>
      <w:sz w:val="20"/>
      <w:szCs w:val="20"/>
      <w:lang w:eastAsia="ru-RU"/>
    </w:rPr>
  </w:style>
  <w:style w:type="character" w:customStyle="1" w:styleId="aff">
    <w:name w:val="Текст Знак"/>
    <w:basedOn w:val="a0"/>
    <w:link w:val="afe"/>
    <w:rsid w:val="005106BA"/>
    <w:rPr>
      <w:rFonts w:ascii="Courier New" w:eastAsia="Times New Roman" w:hAnsi="Courier New" w:cs="Courier New"/>
      <w:sz w:val="20"/>
      <w:szCs w:val="20"/>
      <w:lang w:eastAsia="ru-RU"/>
    </w:rPr>
  </w:style>
  <w:style w:type="paragraph" w:customStyle="1" w:styleId="pravovietextactistyle">
    <w:name w:val="pravovie_text_acti_style"/>
    <w:basedOn w:val="a"/>
    <w:rsid w:val="005106BA"/>
    <w:pPr>
      <w:suppressAutoHyphens w:val="0"/>
      <w:spacing w:before="100" w:beforeAutospacing="1" w:after="100" w:afterAutospacing="1"/>
    </w:pPr>
    <w:rPr>
      <w:lang w:eastAsia="ru-RU"/>
    </w:rPr>
  </w:style>
  <w:style w:type="paragraph" w:customStyle="1" w:styleId="aff0">
    <w:name w:val="ПредГлава"/>
    <w:basedOn w:val="a"/>
    <w:next w:val="a"/>
    <w:rsid w:val="005106BA"/>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5106BA"/>
    <w:pPr>
      <w:suppressAutoHyphens w:val="0"/>
      <w:spacing w:after="240"/>
      <w:ind w:left="567" w:hanging="567"/>
      <w:jc w:val="both"/>
    </w:pPr>
    <w:rPr>
      <w:b/>
      <w:sz w:val="32"/>
      <w:szCs w:val="20"/>
      <w:lang w:eastAsia="ru-RU"/>
    </w:rPr>
  </w:style>
  <w:style w:type="paragraph" w:customStyle="1" w:styleId="ConsNormal">
    <w:name w:val="ConsNormal"/>
    <w:rsid w:val="005106BA"/>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5106BA"/>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5106BA"/>
    <w:rPr>
      <w:b/>
      <w:bCs/>
      <w:color w:val="26282F"/>
    </w:rPr>
  </w:style>
  <w:style w:type="character" w:styleId="aff4">
    <w:name w:val="line number"/>
    <w:basedOn w:val="a0"/>
    <w:uiPriority w:val="99"/>
    <w:semiHidden/>
    <w:unhideWhenUsed/>
    <w:rsid w:val="005106BA"/>
  </w:style>
  <w:style w:type="character" w:customStyle="1" w:styleId="blk">
    <w:name w:val="blk"/>
    <w:basedOn w:val="a0"/>
    <w:rsid w:val="005106BA"/>
  </w:style>
  <w:style w:type="paragraph" w:customStyle="1" w:styleId="35">
    <w:name w:val="3Приложение"/>
    <w:basedOn w:val="a"/>
    <w:link w:val="36"/>
    <w:rsid w:val="005106BA"/>
    <w:pPr>
      <w:suppressAutoHyphens w:val="0"/>
      <w:ind w:left="5103"/>
      <w:jc w:val="both"/>
    </w:pPr>
    <w:rPr>
      <w:rFonts w:ascii="Arial" w:eastAsia="Calibri" w:hAnsi="Arial"/>
      <w:sz w:val="26"/>
      <w:szCs w:val="28"/>
    </w:rPr>
  </w:style>
  <w:style w:type="paragraph" w:customStyle="1" w:styleId="37">
    <w:name w:val="Стиль3"/>
    <w:basedOn w:val="24"/>
    <w:rsid w:val="005106BA"/>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8">
    <w:name w:val="toc 3"/>
    <w:basedOn w:val="a"/>
    <w:next w:val="a"/>
    <w:autoRedefine/>
    <w:rsid w:val="005106BA"/>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5106BA"/>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5106BA"/>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5106BA"/>
    <w:rPr>
      <w:rFonts w:ascii="Arial" w:hAnsi="Arial" w:cs="Arial"/>
      <w:color w:val="333333"/>
    </w:rPr>
  </w:style>
  <w:style w:type="paragraph" w:styleId="3">
    <w:name w:val="List Continue 3"/>
    <w:basedOn w:val="a"/>
    <w:rsid w:val="005106BA"/>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5106BA"/>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uiPriority w:val="99"/>
    <w:rsid w:val="005106BA"/>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5106BA"/>
  </w:style>
  <w:style w:type="paragraph" w:styleId="aff6">
    <w:name w:val="Salutation"/>
    <w:basedOn w:val="a"/>
    <w:next w:val="a"/>
    <w:link w:val="aff5"/>
    <w:rsid w:val="005106BA"/>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5106BA"/>
    <w:rPr>
      <w:rFonts w:ascii="Times New Roman" w:eastAsia="Times New Roman" w:hAnsi="Times New Roman" w:cs="Times New Roman"/>
      <w:sz w:val="24"/>
      <w:szCs w:val="24"/>
      <w:lang w:eastAsia="ar-SA"/>
    </w:rPr>
  </w:style>
  <w:style w:type="paragraph" w:styleId="2">
    <w:name w:val="List Number 2"/>
    <w:basedOn w:val="a"/>
    <w:rsid w:val="005106BA"/>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5106BA"/>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5106BA"/>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5106BA"/>
    <w:rPr>
      <w:rFonts w:ascii="Arial" w:eastAsia="Times New Roman" w:hAnsi="Arial" w:cs="Arial"/>
      <w:color w:val="333333"/>
      <w:sz w:val="20"/>
      <w:szCs w:val="20"/>
      <w:lang w:eastAsia="ru-RU"/>
    </w:rPr>
  </w:style>
  <w:style w:type="paragraph" w:styleId="HTML">
    <w:name w:val="HTML Preformatted"/>
    <w:basedOn w:val="a"/>
    <w:link w:val="HTML0"/>
    <w:uiPriority w:val="99"/>
    <w:rsid w:val="00510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106BA"/>
    <w:rPr>
      <w:rFonts w:ascii="Courier New" w:eastAsia="Times New Roman" w:hAnsi="Courier New" w:cs="Courier New"/>
      <w:sz w:val="20"/>
      <w:szCs w:val="20"/>
      <w:lang w:eastAsia="ru-RU"/>
    </w:rPr>
  </w:style>
  <w:style w:type="paragraph" w:customStyle="1" w:styleId="211">
    <w:name w:val="Основной текст 21"/>
    <w:basedOn w:val="a"/>
    <w:rsid w:val="005106BA"/>
    <w:pPr>
      <w:suppressAutoHyphens w:val="0"/>
      <w:jc w:val="center"/>
    </w:pPr>
    <w:rPr>
      <w:szCs w:val="20"/>
      <w:lang w:eastAsia="ru-RU"/>
    </w:rPr>
  </w:style>
  <w:style w:type="paragraph" w:styleId="aff9">
    <w:name w:val="List Bullet"/>
    <w:basedOn w:val="a"/>
    <w:autoRedefine/>
    <w:rsid w:val="005106BA"/>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5106BA"/>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5106BA"/>
    <w:rPr>
      <w:rFonts w:ascii="Tahoma" w:eastAsia="Times New Roman" w:hAnsi="Tahoma" w:cs="Tahoma"/>
      <w:color w:val="333333"/>
      <w:sz w:val="16"/>
      <w:szCs w:val="16"/>
      <w:lang w:eastAsia="ru-RU"/>
    </w:rPr>
  </w:style>
  <w:style w:type="character" w:customStyle="1" w:styleId="19">
    <w:name w:val="Знак Знак1"/>
    <w:locked/>
    <w:rsid w:val="005106BA"/>
    <w:rPr>
      <w:rFonts w:ascii="Courier New" w:hAnsi="Courier New" w:cs="Courier New"/>
      <w:lang w:val="ru-RU" w:eastAsia="ru-RU" w:bidi="ar-SA"/>
    </w:rPr>
  </w:style>
  <w:style w:type="character" w:customStyle="1" w:styleId="2f">
    <w:name w:val="Знак Знак2"/>
    <w:locked/>
    <w:rsid w:val="005106BA"/>
    <w:rPr>
      <w:rFonts w:ascii="Arial" w:hAnsi="Arial" w:cs="Arial"/>
      <w:color w:val="333333"/>
      <w:sz w:val="16"/>
      <w:szCs w:val="16"/>
      <w:lang w:val="ru-RU" w:eastAsia="ru-RU" w:bidi="ar-SA"/>
    </w:rPr>
  </w:style>
  <w:style w:type="character" w:customStyle="1" w:styleId="39">
    <w:name w:val="Знак Знак3"/>
    <w:locked/>
    <w:rsid w:val="005106BA"/>
    <w:rPr>
      <w:rFonts w:ascii="Arial" w:hAnsi="Arial" w:cs="Arial"/>
      <w:color w:val="333333"/>
      <w:sz w:val="16"/>
      <w:szCs w:val="16"/>
      <w:lang w:val="ru-RU" w:eastAsia="ru-RU" w:bidi="ar-SA"/>
    </w:rPr>
  </w:style>
  <w:style w:type="character" w:customStyle="1" w:styleId="affc">
    <w:name w:val="Основной текст_"/>
    <w:link w:val="1a"/>
    <w:locked/>
    <w:rsid w:val="005106BA"/>
    <w:rPr>
      <w:shd w:val="clear" w:color="auto" w:fill="FFFFFF"/>
    </w:rPr>
  </w:style>
  <w:style w:type="paragraph" w:customStyle="1" w:styleId="1a">
    <w:name w:val="Основной текст1"/>
    <w:basedOn w:val="a"/>
    <w:link w:val="affc"/>
    <w:rsid w:val="005106BA"/>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5106BA"/>
    <w:pPr>
      <w:suppressLineNumbers/>
    </w:pPr>
    <w:rPr>
      <w:szCs w:val="20"/>
    </w:rPr>
  </w:style>
  <w:style w:type="character" w:customStyle="1" w:styleId="Absatz-Standardschriftart">
    <w:name w:val="Absatz-Standardschriftart"/>
    <w:rsid w:val="005106BA"/>
  </w:style>
  <w:style w:type="character" w:customStyle="1" w:styleId="WW-Absatz-Standardschriftart">
    <w:name w:val="WW-Absatz-Standardschriftart"/>
    <w:rsid w:val="005106BA"/>
  </w:style>
  <w:style w:type="character" w:customStyle="1" w:styleId="WW-Absatz-Standardschriftart1">
    <w:name w:val="WW-Absatz-Standardschriftart1"/>
    <w:rsid w:val="005106BA"/>
  </w:style>
  <w:style w:type="character" w:customStyle="1" w:styleId="WW-Absatz-Standardschriftart11">
    <w:name w:val="WW-Absatz-Standardschriftart11"/>
    <w:rsid w:val="005106BA"/>
  </w:style>
  <w:style w:type="character" w:customStyle="1" w:styleId="WW-Absatz-Standardschriftart111">
    <w:name w:val="WW-Absatz-Standardschriftart111"/>
    <w:rsid w:val="005106BA"/>
  </w:style>
  <w:style w:type="character" w:customStyle="1" w:styleId="WW-Absatz-Standardschriftart1111">
    <w:name w:val="WW-Absatz-Standardschriftart1111"/>
    <w:rsid w:val="005106BA"/>
  </w:style>
  <w:style w:type="character" w:customStyle="1" w:styleId="WW-Absatz-Standardschriftart11111">
    <w:name w:val="WW-Absatz-Standardschriftart11111"/>
    <w:rsid w:val="005106BA"/>
  </w:style>
  <w:style w:type="character" w:customStyle="1" w:styleId="2f0">
    <w:name w:val="Основной шрифт абзаца2"/>
    <w:rsid w:val="005106BA"/>
  </w:style>
  <w:style w:type="character" w:customStyle="1" w:styleId="WW8Num8z0">
    <w:name w:val="WW8Num8z0"/>
    <w:rsid w:val="005106BA"/>
    <w:rPr>
      <w:b/>
    </w:rPr>
  </w:style>
  <w:style w:type="character" w:customStyle="1" w:styleId="1b">
    <w:name w:val="Основной шрифт абзаца1"/>
    <w:rsid w:val="005106BA"/>
  </w:style>
  <w:style w:type="character" w:customStyle="1" w:styleId="affe">
    <w:name w:val="Символ нумерации"/>
    <w:rsid w:val="005106BA"/>
  </w:style>
  <w:style w:type="character" w:customStyle="1" w:styleId="afff">
    <w:name w:val="Маркеры списка"/>
    <w:rsid w:val="005106BA"/>
    <w:rPr>
      <w:rFonts w:ascii="OpenSymbol" w:eastAsia="OpenSymbol" w:hAnsi="OpenSymbol" w:cs="OpenSymbol"/>
    </w:rPr>
  </w:style>
  <w:style w:type="paragraph" w:customStyle="1" w:styleId="afff0">
    <w:name w:val="Заголовок"/>
    <w:basedOn w:val="a"/>
    <w:next w:val="af7"/>
    <w:rsid w:val="005106BA"/>
    <w:pPr>
      <w:keepNext/>
      <w:spacing w:before="240" w:after="120"/>
    </w:pPr>
    <w:rPr>
      <w:rFonts w:ascii="Arial" w:eastAsia="SimSun" w:hAnsi="Arial" w:cs="Mangal"/>
      <w:sz w:val="28"/>
      <w:szCs w:val="28"/>
    </w:rPr>
  </w:style>
  <w:style w:type="paragraph" w:styleId="afff1">
    <w:name w:val="List"/>
    <w:basedOn w:val="af7"/>
    <w:rsid w:val="005106BA"/>
    <w:pPr>
      <w:spacing w:after="0" w:line="240" w:lineRule="auto"/>
      <w:ind w:firstLine="0"/>
    </w:pPr>
    <w:rPr>
      <w:rFonts w:ascii="Arial" w:hAnsi="Arial" w:cs="Mangal"/>
      <w:sz w:val="28"/>
    </w:rPr>
  </w:style>
  <w:style w:type="paragraph" w:customStyle="1" w:styleId="2f1">
    <w:name w:val="Название2"/>
    <w:basedOn w:val="a"/>
    <w:rsid w:val="005106BA"/>
    <w:pPr>
      <w:suppressLineNumbers/>
      <w:spacing w:before="120" w:after="120"/>
    </w:pPr>
    <w:rPr>
      <w:rFonts w:ascii="Arial" w:hAnsi="Arial" w:cs="Mangal"/>
      <w:i/>
      <w:iCs/>
      <w:sz w:val="20"/>
    </w:rPr>
  </w:style>
  <w:style w:type="paragraph" w:customStyle="1" w:styleId="2f2">
    <w:name w:val="Указатель2"/>
    <w:basedOn w:val="a"/>
    <w:rsid w:val="005106BA"/>
    <w:pPr>
      <w:suppressLineNumbers/>
    </w:pPr>
    <w:rPr>
      <w:rFonts w:ascii="Arial" w:hAnsi="Arial" w:cs="Mangal"/>
    </w:rPr>
  </w:style>
  <w:style w:type="paragraph" w:customStyle="1" w:styleId="1c">
    <w:name w:val="Название1"/>
    <w:basedOn w:val="a"/>
    <w:rsid w:val="005106BA"/>
    <w:pPr>
      <w:suppressLineNumbers/>
      <w:spacing w:before="120" w:after="120"/>
    </w:pPr>
    <w:rPr>
      <w:rFonts w:ascii="Arial" w:hAnsi="Arial" w:cs="Mangal"/>
      <w:i/>
      <w:iCs/>
      <w:sz w:val="20"/>
    </w:rPr>
  </w:style>
  <w:style w:type="paragraph" w:customStyle="1" w:styleId="1d">
    <w:name w:val="Указатель1"/>
    <w:basedOn w:val="a"/>
    <w:rsid w:val="005106BA"/>
    <w:pPr>
      <w:suppressLineNumbers/>
    </w:pPr>
    <w:rPr>
      <w:rFonts w:ascii="Arial" w:hAnsi="Arial" w:cs="Mangal"/>
    </w:rPr>
  </w:style>
  <w:style w:type="paragraph" w:customStyle="1" w:styleId="afff2">
    <w:name w:val="Текст (лев. подпись)"/>
    <w:basedOn w:val="a"/>
    <w:next w:val="a"/>
    <w:rsid w:val="005106BA"/>
    <w:pPr>
      <w:widowControl w:val="0"/>
      <w:autoSpaceDE w:val="0"/>
    </w:pPr>
    <w:rPr>
      <w:rFonts w:ascii="Arial" w:hAnsi="Arial"/>
      <w:sz w:val="22"/>
      <w:szCs w:val="22"/>
    </w:rPr>
  </w:style>
  <w:style w:type="paragraph" w:customStyle="1" w:styleId="afff3">
    <w:name w:val="Текст (прав. подпись)"/>
    <w:basedOn w:val="a"/>
    <w:next w:val="a"/>
    <w:rsid w:val="005106BA"/>
    <w:pPr>
      <w:widowControl w:val="0"/>
      <w:autoSpaceDE w:val="0"/>
      <w:jc w:val="right"/>
    </w:pPr>
    <w:rPr>
      <w:rFonts w:ascii="Arial" w:hAnsi="Arial"/>
      <w:sz w:val="22"/>
      <w:szCs w:val="22"/>
    </w:rPr>
  </w:style>
  <w:style w:type="paragraph" w:customStyle="1" w:styleId="afff4">
    <w:name w:val="Комментарий"/>
    <w:basedOn w:val="a"/>
    <w:next w:val="a"/>
    <w:rsid w:val="005106BA"/>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5106BA"/>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5106BA"/>
    <w:pPr>
      <w:jc w:val="center"/>
    </w:pPr>
    <w:rPr>
      <w:b/>
      <w:bCs/>
      <w:szCs w:val="24"/>
    </w:rPr>
  </w:style>
  <w:style w:type="character" w:customStyle="1" w:styleId="afff7">
    <w:name w:val="Гипертекстовая ссылка"/>
    <w:basedOn w:val="a0"/>
    <w:uiPriority w:val="99"/>
    <w:rsid w:val="005106BA"/>
    <w:rPr>
      <w:color w:val="106BBE"/>
    </w:rPr>
  </w:style>
  <w:style w:type="character" w:customStyle="1" w:styleId="afff8">
    <w:name w:val="Сравнение редакций. Добавленный фрагмент"/>
    <w:uiPriority w:val="99"/>
    <w:rsid w:val="005106BA"/>
    <w:rPr>
      <w:color w:val="000000"/>
      <w:shd w:val="clear" w:color="auto" w:fill="C1D7FF"/>
    </w:rPr>
  </w:style>
  <w:style w:type="paragraph" w:customStyle="1" w:styleId="Style7">
    <w:name w:val="Style7"/>
    <w:basedOn w:val="a"/>
    <w:uiPriority w:val="99"/>
    <w:rsid w:val="005106BA"/>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5106BA"/>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5106BA"/>
    <w:rPr>
      <w:rFonts w:ascii="Times New Roman" w:hAnsi="Times New Roman" w:cs="Times New Roman"/>
      <w:sz w:val="26"/>
      <w:szCs w:val="26"/>
    </w:rPr>
  </w:style>
  <w:style w:type="paragraph" w:customStyle="1" w:styleId="Style16">
    <w:name w:val="Style16"/>
    <w:basedOn w:val="a"/>
    <w:rsid w:val="005106BA"/>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5106BA"/>
    <w:pPr>
      <w:widowControl w:val="0"/>
      <w:suppressAutoHyphens w:val="0"/>
      <w:autoSpaceDE w:val="0"/>
      <w:autoSpaceDN w:val="0"/>
      <w:adjustRightInd w:val="0"/>
      <w:spacing w:line="367" w:lineRule="exact"/>
      <w:ind w:firstLine="756"/>
      <w:jc w:val="both"/>
    </w:pPr>
    <w:rPr>
      <w:lang w:eastAsia="ru-RU"/>
    </w:rPr>
  </w:style>
  <w:style w:type="paragraph" w:customStyle="1" w:styleId="3a">
    <w:name w:val="Абзац списка3"/>
    <w:basedOn w:val="a"/>
    <w:rsid w:val="005106BA"/>
    <w:pPr>
      <w:suppressAutoHyphens w:val="0"/>
      <w:ind w:left="720"/>
      <w:contextualSpacing/>
    </w:pPr>
    <w:rPr>
      <w:rFonts w:eastAsia="Calibri"/>
      <w:sz w:val="20"/>
      <w:szCs w:val="20"/>
      <w:lang w:eastAsia="ru-RU"/>
    </w:rPr>
  </w:style>
  <w:style w:type="character" w:customStyle="1" w:styleId="FontStyle19">
    <w:name w:val="Font Style19"/>
    <w:basedOn w:val="a0"/>
    <w:rsid w:val="005106BA"/>
    <w:rPr>
      <w:rFonts w:ascii="Times New Roman" w:hAnsi="Times New Roman" w:cs="Times New Roman"/>
      <w:sz w:val="26"/>
      <w:szCs w:val="26"/>
    </w:rPr>
  </w:style>
  <w:style w:type="paragraph" w:styleId="afff9">
    <w:name w:val="annotation text"/>
    <w:basedOn w:val="a"/>
    <w:link w:val="afffa"/>
    <w:rsid w:val="005106BA"/>
    <w:pPr>
      <w:suppressAutoHyphens w:val="0"/>
      <w:ind w:firstLine="902"/>
      <w:jc w:val="both"/>
    </w:pPr>
    <w:rPr>
      <w:bCs/>
      <w:sz w:val="20"/>
      <w:szCs w:val="20"/>
      <w:lang w:eastAsia="en-US"/>
    </w:rPr>
  </w:style>
  <w:style w:type="character" w:customStyle="1" w:styleId="afffa">
    <w:name w:val="Текст примечания Знак"/>
    <w:basedOn w:val="a0"/>
    <w:link w:val="afff9"/>
    <w:rsid w:val="005106BA"/>
    <w:rPr>
      <w:rFonts w:ascii="Times New Roman" w:eastAsia="Times New Roman" w:hAnsi="Times New Roman" w:cs="Times New Roman"/>
      <w:bCs/>
      <w:sz w:val="20"/>
      <w:szCs w:val="20"/>
    </w:rPr>
  </w:style>
  <w:style w:type="paragraph" w:customStyle="1" w:styleId="Default">
    <w:name w:val="Default"/>
    <w:rsid w:val="005106BA"/>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5106BA"/>
    <w:pPr>
      <w:numPr>
        <w:numId w:val="20"/>
      </w:numPr>
      <w:suppressAutoHyphens w:val="0"/>
      <w:spacing w:after="120"/>
      <w:contextualSpacing/>
      <w:jc w:val="both"/>
    </w:pPr>
    <w:rPr>
      <w:szCs w:val="16"/>
      <w:lang w:eastAsia="ru-RU"/>
    </w:rPr>
  </w:style>
  <w:style w:type="paragraph" w:customStyle="1" w:styleId="3f3f3f3f3f1">
    <w:name w:val="Т3fе3fк3fс3fт3f1"/>
    <w:basedOn w:val="a"/>
    <w:rsid w:val="005106BA"/>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rsid w:val="005106BA"/>
    <w:pPr>
      <w:widowControl w:val="0"/>
      <w:suppressAutoHyphens w:val="0"/>
      <w:autoSpaceDE w:val="0"/>
      <w:autoSpaceDN w:val="0"/>
      <w:adjustRightInd w:val="0"/>
      <w:spacing w:line="386" w:lineRule="exact"/>
      <w:ind w:firstLine="715"/>
      <w:jc w:val="both"/>
    </w:pPr>
    <w:rPr>
      <w:lang w:eastAsia="ru-RU"/>
    </w:rPr>
  </w:style>
  <w:style w:type="character" w:customStyle="1" w:styleId="FontStyle14">
    <w:name w:val="Font Style14"/>
    <w:basedOn w:val="1b"/>
    <w:uiPriority w:val="99"/>
    <w:rsid w:val="005106BA"/>
    <w:rPr>
      <w:rFonts w:ascii="Times New Roman" w:hAnsi="Times New Roman" w:cs="Times New Roman"/>
      <w:spacing w:val="10"/>
      <w:sz w:val="24"/>
      <w:szCs w:val="24"/>
    </w:rPr>
  </w:style>
  <w:style w:type="paragraph" w:customStyle="1" w:styleId="Style5">
    <w:name w:val="Style5"/>
    <w:basedOn w:val="a"/>
    <w:uiPriority w:val="99"/>
    <w:rsid w:val="005106BA"/>
    <w:pPr>
      <w:widowControl w:val="0"/>
      <w:suppressAutoHyphens w:val="0"/>
      <w:autoSpaceDE w:val="0"/>
      <w:spacing w:line="490" w:lineRule="exact"/>
      <w:ind w:firstLine="557"/>
      <w:jc w:val="both"/>
    </w:pPr>
    <w:rPr>
      <w:rFonts w:ascii="Arial" w:hAnsi="Arial"/>
      <w:lang w:eastAsia="ru-RU"/>
    </w:rPr>
  </w:style>
  <w:style w:type="paragraph" w:customStyle="1" w:styleId="Style6">
    <w:name w:val="Style6"/>
    <w:basedOn w:val="a"/>
    <w:uiPriority w:val="99"/>
    <w:rsid w:val="005106BA"/>
    <w:pPr>
      <w:widowControl w:val="0"/>
      <w:suppressAutoHyphens w:val="0"/>
      <w:autoSpaceDE w:val="0"/>
      <w:spacing w:line="485" w:lineRule="exact"/>
      <w:ind w:firstLine="542"/>
      <w:jc w:val="both"/>
    </w:pPr>
    <w:rPr>
      <w:rFonts w:ascii="Arial" w:hAnsi="Arial"/>
      <w:lang w:eastAsia="ru-RU"/>
    </w:rPr>
  </w:style>
  <w:style w:type="paragraph" w:customStyle="1" w:styleId="Style1">
    <w:name w:val="Style1"/>
    <w:basedOn w:val="a"/>
    <w:uiPriority w:val="99"/>
    <w:rsid w:val="005106BA"/>
    <w:pPr>
      <w:widowControl w:val="0"/>
      <w:suppressAutoHyphens w:val="0"/>
      <w:autoSpaceDE w:val="0"/>
      <w:ind w:firstLine="567"/>
      <w:jc w:val="both"/>
    </w:pPr>
    <w:rPr>
      <w:rFonts w:ascii="Arial" w:hAnsi="Arial"/>
      <w:lang w:eastAsia="ru-RU"/>
    </w:rPr>
  </w:style>
  <w:style w:type="character" w:customStyle="1" w:styleId="36">
    <w:name w:val="3Приложение Знак"/>
    <w:basedOn w:val="a0"/>
    <w:link w:val="35"/>
    <w:locked/>
    <w:rsid w:val="005106BA"/>
    <w:rPr>
      <w:rFonts w:ascii="Arial" w:eastAsia="Calibri" w:hAnsi="Arial" w:cs="Times New Roman"/>
      <w:sz w:val="26"/>
      <w:szCs w:val="28"/>
      <w:lang w:eastAsia="ar-SA"/>
    </w:rPr>
  </w:style>
  <w:style w:type="character" w:customStyle="1" w:styleId="apple-converted-space">
    <w:name w:val="apple-converted-space"/>
    <w:basedOn w:val="a0"/>
    <w:rsid w:val="005106BA"/>
  </w:style>
  <w:style w:type="paragraph" w:customStyle="1" w:styleId="42">
    <w:name w:val="Абзац списка4"/>
    <w:basedOn w:val="a"/>
    <w:rsid w:val="005106BA"/>
    <w:pPr>
      <w:suppressAutoHyphens w:val="0"/>
      <w:ind w:left="720"/>
      <w:contextualSpacing/>
    </w:pPr>
    <w:rPr>
      <w:rFonts w:eastAsia="Calibri"/>
      <w:sz w:val="20"/>
      <w:szCs w:val="20"/>
      <w:lang w:eastAsia="ru-RU"/>
    </w:rPr>
  </w:style>
  <w:style w:type="paragraph" w:customStyle="1" w:styleId="61">
    <w:name w:val="заголовок 6"/>
    <w:basedOn w:val="a"/>
    <w:next w:val="a"/>
    <w:rsid w:val="005106BA"/>
    <w:pPr>
      <w:keepNext/>
      <w:widowControl w:val="0"/>
      <w:suppressAutoHyphens w:val="0"/>
      <w:jc w:val="both"/>
    </w:pPr>
    <w:rPr>
      <w:b/>
      <w:snapToGrid w:val="0"/>
      <w:szCs w:val="20"/>
      <w:lang w:eastAsia="ru-RU"/>
    </w:rPr>
  </w:style>
  <w:style w:type="paragraph" w:customStyle="1" w:styleId="32">
    <w:name w:val="Обычный3"/>
    <w:rsid w:val="005106BA"/>
    <w:pPr>
      <w:spacing w:before="0" w:after="0"/>
      <w:ind w:firstLine="0"/>
      <w:jc w:val="left"/>
    </w:pPr>
    <w:rPr>
      <w:rFonts w:ascii="Times New Roman" w:eastAsia="Times New Roman" w:hAnsi="Times New Roman" w:cs="Times New Roman"/>
      <w:sz w:val="24"/>
      <w:szCs w:val="20"/>
      <w:lang w:eastAsia="ru-RU"/>
    </w:rPr>
  </w:style>
  <w:style w:type="paragraph" w:customStyle="1" w:styleId="2f3">
    <w:name w:val="заголовок 2"/>
    <w:basedOn w:val="a"/>
    <w:next w:val="a"/>
    <w:rsid w:val="005106BA"/>
    <w:pPr>
      <w:keepNext/>
      <w:widowControl w:val="0"/>
      <w:suppressAutoHyphens w:val="0"/>
      <w:jc w:val="right"/>
    </w:pPr>
    <w:rPr>
      <w:snapToGrid w:val="0"/>
      <w:szCs w:val="20"/>
      <w:u w:val="single"/>
      <w:lang w:eastAsia="ru-RU"/>
    </w:rPr>
  </w:style>
  <w:style w:type="character" w:customStyle="1" w:styleId="afffb">
    <w:name w:val="номер страницы"/>
    <w:basedOn w:val="a0"/>
    <w:rsid w:val="005106BA"/>
  </w:style>
  <w:style w:type="paragraph" w:customStyle="1" w:styleId="Style4">
    <w:name w:val="Style4"/>
    <w:basedOn w:val="a"/>
    <w:uiPriority w:val="99"/>
    <w:rsid w:val="005106BA"/>
    <w:pPr>
      <w:widowControl w:val="0"/>
      <w:suppressAutoHyphens w:val="0"/>
      <w:autoSpaceDE w:val="0"/>
      <w:autoSpaceDN w:val="0"/>
      <w:adjustRightInd w:val="0"/>
      <w:spacing w:line="326" w:lineRule="exact"/>
      <w:jc w:val="center"/>
    </w:pPr>
    <w:rPr>
      <w:lang w:eastAsia="ru-RU"/>
    </w:rPr>
  </w:style>
  <w:style w:type="character" w:customStyle="1" w:styleId="FontStyle13">
    <w:name w:val="Font Style13"/>
    <w:uiPriority w:val="99"/>
    <w:rsid w:val="005106BA"/>
    <w:rPr>
      <w:rFonts w:ascii="Times New Roman" w:hAnsi="Times New Roman" w:cs="Times New Roman"/>
      <w:b/>
      <w:bCs/>
      <w:spacing w:val="10"/>
      <w:sz w:val="24"/>
      <w:szCs w:val="24"/>
    </w:rPr>
  </w:style>
  <w:style w:type="paragraph" w:customStyle="1" w:styleId="Style8">
    <w:name w:val="Style8"/>
    <w:basedOn w:val="a"/>
    <w:uiPriority w:val="99"/>
    <w:rsid w:val="005106BA"/>
    <w:pPr>
      <w:widowControl w:val="0"/>
      <w:suppressAutoHyphens w:val="0"/>
      <w:autoSpaceDE w:val="0"/>
      <w:autoSpaceDN w:val="0"/>
      <w:adjustRightInd w:val="0"/>
      <w:spacing w:line="485" w:lineRule="exact"/>
      <w:ind w:firstLine="720"/>
    </w:pPr>
    <w:rPr>
      <w:lang w:eastAsia="ru-RU"/>
    </w:rPr>
  </w:style>
  <w:style w:type="paragraph" w:customStyle="1" w:styleId="afffc">
    <w:name w:val="Нормальный (таблица)"/>
    <w:basedOn w:val="a"/>
    <w:next w:val="a"/>
    <w:uiPriority w:val="99"/>
    <w:rsid w:val="005106BA"/>
    <w:pPr>
      <w:widowControl w:val="0"/>
      <w:suppressAutoHyphens w:val="0"/>
      <w:autoSpaceDE w:val="0"/>
      <w:autoSpaceDN w:val="0"/>
      <w:adjustRightInd w:val="0"/>
      <w:jc w:val="both"/>
    </w:pPr>
    <w:rPr>
      <w:rFonts w:ascii="Arial" w:hAnsi="Arial" w:cs="Arial"/>
      <w:lang w:eastAsia="ru-RU"/>
    </w:rPr>
  </w:style>
  <w:style w:type="paragraph" w:styleId="3b">
    <w:name w:val="Body Text Indent 3"/>
    <w:basedOn w:val="a"/>
    <w:link w:val="3c"/>
    <w:uiPriority w:val="99"/>
    <w:unhideWhenUsed/>
    <w:rsid w:val="005106BA"/>
    <w:pPr>
      <w:spacing w:after="120"/>
      <w:ind w:left="283"/>
    </w:pPr>
    <w:rPr>
      <w:sz w:val="16"/>
      <w:szCs w:val="16"/>
    </w:rPr>
  </w:style>
  <w:style w:type="character" w:customStyle="1" w:styleId="3c">
    <w:name w:val="Основной текст с отступом 3 Знак"/>
    <w:basedOn w:val="a0"/>
    <w:link w:val="3b"/>
    <w:uiPriority w:val="99"/>
    <w:rsid w:val="005106BA"/>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26945</Words>
  <Characters>153589</Characters>
  <Application>Microsoft Office Word</Application>
  <DocSecurity>0</DocSecurity>
  <Lines>1279</Lines>
  <Paragraphs>360</Paragraphs>
  <ScaleCrop>false</ScaleCrop>
  <Company>RePack by SPecialiST</Company>
  <LinksUpToDate>false</LinksUpToDate>
  <CharactersWithSpaces>180174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2018-09-07T07:32:00Z</dcterms:created>
  <dcterms:modified xsi:type="dcterms:W3CDTF">2018-09-07T07:32:00Z</dcterms:modified>
</cp:coreProperties>
</file>