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52" w:rsidRPr="000F3B0F" w:rsidRDefault="004E5A52" w:rsidP="004E5A52">
      <w:pPr>
        <w:jc w:val="center"/>
        <w:rPr>
          <w:sz w:val="18"/>
          <w:szCs w:val="18"/>
        </w:rPr>
      </w:pPr>
      <w:r w:rsidRPr="000F3B0F">
        <w:rPr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2" w:rsidRPr="000F3B0F" w:rsidRDefault="004E5A52" w:rsidP="004E5A52">
      <w:pPr>
        <w:jc w:val="center"/>
        <w:rPr>
          <w:sz w:val="18"/>
          <w:szCs w:val="18"/>
        </w:rPr>
      </w:pPr>
    </w:p>
    <w:p w:rsidR="004E5A52" w:rsidRPr="000F3B0F" w:rsidRDefault="004E5A52" w:rsidP="004E5A52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0F3B0F">
        <w:rPr>
          <w:rFonts w:ascii="Times New Roman" w:hAnsi="Times New Roman" w:cs="Times New Roman"/>
          <w:spacing w:val="40"/>
          <w:sz w:val="18"/>
          <w:szCs w:val="18"/>
        </w:rPr>
        <w:t>АДМИНИСТРАЦИЯ</w:t>
      </w:r>
    </w:p>
    <w:p w:rsidR="004E5A52" w:rsidRPr="000F3B0F" w:rsidRDefault="004E5A52" w:rsidP="004E5A52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0F3B0F">
        <w:rPr>
          <w:rFonts w:ascii="Times New Roman" w:hAnsi="Times New Roman" w:cs="Times New Roman"/>
          <w:spacing w:val="40"/>
          <w:sz w:val="18"/>
          <w:szCs w:val="18"/>
        </w:rPr>
        <w:t xml:space="preserve"> ПАНИНСКОГОМУНИЦИПАЛЬНОГО РАЙОНА </w:t>
      </w:r>
    </w:p>
    <w:p w:rsidR="004E5A52" w:rsidRPr="000F3B0F" w:rsidRDefault="004E5A52" w:rsidP="004E5A52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pacing w:val="40"/>
          <w:sz w:val="18"/>
          <w:szCs w:val="18"/>
        </w:rPr>
        <w:t>ВОРОНЕЖСКОЙ ОБЛАСТИ</w:t>
      </w:r>
    </w:p>
    <w:p w:rsidR="004E5A52" w:rsidRPr="000F3B0F" w:rsidRDefault="004E5A52" w:rsidP="004E5A52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0F3B0F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4E5A52" w:rsidRPr="000F3B0F" w:rsidRDefault="004E5A52" w:rsidP="004E5A52">
      <w:pPr>
        <w:rPr>
          <w:sz w:val="18"/>
          <w:szCs w:val="18"/>
        </w:rPr>
      </w:pPr>
    </w:p>
    <w:p w:rsidR="004E5A52" w:rsidRPr="000F3B0F" w:rsidRDefault="004E5A52" w:rsidP="004E5A52">
      <w:pPr>
        <w:ind w:right="-58"/>
        <w:rPr>
          <w:sz w:val="18"/>
          <w:szCs w:val="18"/>
          <w:u w:val="single"/>
        </w:rPr>
      </w:pPr>
      <w:r w:rsidRPr="000F3B0F">
        <w:rPr>
          <w:sz w:val="18"/>
          <w:szCs w:val="18"/>
          <w:u w:val="single"/>
        </w:rPr>
        <w:t>__05.10.2018 г. № 302_</w:t>
      </w:r>
    </w:p>
    <w:p w:rsidR="004E5A52" w:rsidRPr="000F3B0F" w:rsidRDefault="004E5A52" w:rsidP="004E5A52">
      <w:pPr>
        <w:ind w:right="-58"/>
        <w:rPr>
          <w:sz w:val="18"/>
          <w:szCs w:val="18"/>
        </w:rPr>
      </w:pPr>
      <w:r w:rsidRPr="000F3B0F">
        <w:rPr>
          <w:sz w:val="18"/>
          <w:szCs w:val="18"/>
        </w:rPr>
        <w:t>р.п. Панино</w:t>
      </w:r>
    </w:p>
    <w:p w:rsidR="004E5A52" w:rsidRPr="000F3B0F" w:rsidRDefault="004E5A52" w:rsidP="004E5A52">
      <w:pPr>
        <w:rPr>
          <w:b/>
          <w:sz w:val="18"/>
          <w:szCs w:val="18"/>
        </w:rPr>
      </w:pP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Об утверждении норматива стоимости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 1 квадратного метра общей площади жилого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 помещения, используемого при расчете размера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 социальной выплаты на приобретение жилых 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помещений участникам основного мероприятия 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«Обеспечение жильем молодых семей» государственной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 программы Российской Федерации «Обеспечение 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Доступным и комфортным жильем и коммунальными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услугами граждан Российской Федерации» </w:t>
      </w:r>
    </w:p>
    <w:p w:rsidR="004E5A52" w:rsidRPr="000F3B0F" w:rsidRDefault="004E5A52" w:rsidP="004E5A52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на четвертый квартал 2018 года</w:t>
      </w:r>
    </w:p>
    <w:p w:rsidR="004E5A52" w:rsidRPr="000F3B0F" w:rsidRDefault="004E5A52" w:rsidP="004E5A52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№ 1710, администрация Панинского муниципального района Воронежской области</w:t>
      </w:r>
      <w:r w:rsidRPr="000F3B0F">
        <w:rPr>
          <w:b/>
          <w:spacing w:val="70"/>
          <w:sz w:val="18"/>
          <w:szCs w:val="18"/>
        </w:rPr>
        <w:t xml:space="preserve"> постановляет</w:t>
      </w:r>
      <w:r w:rsidRPr="000F3B0F">
        <w:rPr>
          <w:sz w:val="18"/>
          <w:szCs w:val="18"/>
        </w:rPr>
        <w:t>:</w:t>
      </w:r>
    </w:p>
    <w:p w:rsidR="004E5A52" w:rsidRPr="000F3B0F" w:rsidRDefault="004E5A52" w:rsidP="004E5A52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          1. Утвердить в Панинском муниципальном районе Воронежской области на четвертый квартал 2018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30.12.2017 № 1710, в соответствии с пунктом 13 Правил предоставления молодым семьям социальных выплат                              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размере 15 000 (Пятнадцать тысяч) рублей 00 копеек.</w:t>
      </w:r>
    </w:p>
    <w:p w:rsidR="004E5A52" w:rsidRPr="000F3B0F" w:rsidRDefault="004E5A52" w:rsidP="004E5A52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           2. Настоящее постановление распространяет свое действие                           на правоотношения, возникшие с 1 октября 2018 года. </w:t>
      </w:r>
    </w:p>
    <w:p w:rsidR="004E5A52" w:rsidRPr="000F3B0F" w:rsidRDefault="004E5A52" w:rsidP="004E5A52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           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4E5A52" w:rsidRPr="000F3B0F" w:rsidRDefault="004E5A52" w:rsidP="004E5A52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          4. Контроль за исполнением настоящего постановления возложить           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4E5A52" w:rsidRPr="000F3B0F" w:rsidRDefault="004E5A52" w:rsidP="004E5A52">
      <w:pPr>
        <w:spacing w:line="360" w:lineRule="auto"/>
        <w:jc w:val="both"/>
        <w:rPr>
          <w:sz w:val="18"/>
          <w:szCs w:val="18"/>
        </w:rPr>
      </w:pPr>
    </w:p>
    <w:p w:rsidR="004E5A52" w:rsidRPr="000F3B0F" w:rsidRDefault="004E5A52" w:rsidP="004E5A52">
      <w:pPr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Глава </w:t>
      </w:r>
    </w:p>
    <w:p w:rsidR="004E5A52" w:rsidRPr="000F3B0F" w:rsidRDefault="004E5A52" w:rsidP="004E5A52">
      <w:pPr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Панинского муниципального района                                                Н.В. Щеглов </w:t>
      </w:r>
    </w:p>
    <w:p w:rsidR="004E5A52" w:rsidRPr="000F3B0F" w:rsidRDefault="004E5A52" w:rsidP="004E5A52">
      <w:pPr>
        <w:jc w:val="center"/>
        <w:rPr>
          <w:spacing w:val="40"/>
          <w:sz w:val="18"/>
          <w:szCs w:val="18"/>
        </w:rPr>
      </w:pPr>
    </w:p>
    <w:p w:rsidR="000405AF" w:rsidRDefault="004E5A52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D81537" w:rsidRDefault="004E5A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81537" w:rsidRDefault="004E5A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E5A52"/>
    <w:rsid w:val="00036C6A"/>
    <w:rsid w:val="000E396B"/>
    <w:rsid w:val="001632D3"/>
    <w:rsid w:val="002119A5"/>
    <w:rsid w:val="002C29E8"/>
    <w:rsid w:val="004523A8"/>
    <w:rsid w:val="004E5A52"/>
    <w:rsid w:val="007D6492"/>
    <w:rsid w:val="008A576B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5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E5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5A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4E5A5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nhideWhenUsed/>
    <w:rsid w:val="004E5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4E5A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4E5A5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2018-10-16T10:43:00Z</dcterms:created>
  <dcterms:modified xsi:type="dcterms:W3CDTF">2018-10-16T10:43:00Z</dcterms:modified>
</cp:coreProperties>
</file>