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77E" w:rsidRPr="0098608F" w:rsidRDefault="008B377E" w:rsidP="008B377E">
      <w:pPr>
        <w:pStyle w:val="4"/>
        <w:spacing w:before="0"/>
        <w:ind w:firstLine="709"/>
        <w:jc w:val="center"/>
        <w:rPr>
          <w:rFonts w:ascii="Times New Roman" w:hAnsi="Times New Roman" w:cs="Times New Roman"/>
          <w:b w:val="0"/>
          <w:i w:val="0"/>
          <w:color w:val="auto"/>
          <w:spacing w:val="40"/>
        </w:rPr>
      </w:pPr>
      <w:r w:rsidRPr="0098608F">
        <w:rPr>
          <w:rFonts w:ascii="Times New Roman" w:hAnsi="Times New Roman" w:cs="Times New Roman"/>
          <w:b w:val="0"/>
          <w:i w:val="0"/>
          <w:noProof/>
          <w:color w:val="auto"/>
          <w:spacing w:val="40"/>
          <w:lang w:eastAsia="ru-RU"/>
        </w:rPr>
        <w:drawing>
          <wp:inline distT="0" distB="0" distL="0" distR="0">
            <wp:extent cx="552450" cy="676275"/>
            <wp:effectExtent l="19050" t="0" r="0" b="0"/>
            <wp:docPr id="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77E" w:rsidRPr="0098608F" w:rsidRDefault="008B377E" w:rsidP="008B377E">
      <w:pPr>
        <w:pStyle w:val="4"/>
        <w:spacing w:before="0"/>
        <w:ind w:firstLine="709"/>
        <w:jc w:val="center"/>
        <w:rPr>
          <w:rFonts w:ascii="Times New Roman" w:hAnsi="Times New Roman" w:cs="Times New Roman"/>
          <w:b w:val="0"/>
          <w:i w:val="0"/>
          <w:color w:val="auto"/>
          <w:spacing w:val="40"/>
        </w:rPr>
      </w:pPr>
      <w:r w:rsidRPr="0098608F">
        <w:rPr>
          <w:rFonts w:ascii="Times New Roman" w:hAnsi="Times New Roman" w:cs="Times New Roman"/>
          <w:b w:val="0"/>
          <w:i w:val="0"/>
          <w:color w:val="auto"/>
          <w:spacing w:val="40"/>
        </w:rPr>
        <w:t>АДМИНИСТРАЦИЯ</w:t>
      </w:r>
    </w:p>
    <w:p w:rsidR="008B377E" w:rsidRPr="0098608F" w:rsidRDefault="008B377E" w:rsidP="008B377E">
      <w:pPr>
        <w:pStyle w:val="4"/>
        <w:spacing w:before="0"/>
        <w:ind w:firstLine="709"/>
        <w:jc w:val="center"/>
        <w:rPr>
          <w:rFonts w:ascii="Times New Roman" w:hAnsi="Times New Roman" w:cs="Times New Roman"/>
          <w:b w:val="0"/>
          <w:i w:val="0"/>
          <w:color w:val="auto"/>
          <w:spacing w:val="40"/>
        </w:rPr>
      </w:pPr>
      <w:r w:rsidRPr="0098608F">
        <w:rPr>
          <w:rFonts w:ascii="Times New Roman" w:hAnsi="Times New Roman" w:cs="Times New Roman"/>
          <w:b w:val="0"/>
          <w:i w:val="0"/>
          <w:color w:val="auto"/>
          <w:spacing w:val="40"/>
        </w:rPr>
        <w:t>ПАНИНСКОГО МУНИЦИПАЛЬНОГО РАЙОНА</w:t>
      </w:r>
    </w:p>
    <w:p w:rsidR="008B377E" w:rsidRDefault="008B377E" w:rsidP="008B377E">
      <w:pPr>
        <w:pStyle w:val="4"/>
        <w:spacing w:before="0"/>
        <w:ind w:firstLine="709"/>
        <w:jc w:val="center"/>
        <w:rPr>
          <w:rFonts w:ascii="Times New Roman" w:hAnsi="Times New Roman" w:cs="Times New Roman"/>
          <w:b w:val="0"/>
          <w:i w:val="0"/>
          <w:color w:val="auto"/>
          <w:spacing w:val="40"/>
        </w:rPr>
      </w:pPr>
      <w:r w:rsidRPr="0098608F">
        <w:rPr>
          <w:rFonts w:ascii="Times New Roman" w:hAnsi="Times New Roman" w:cs="Times New Roman"/>
          <w:b w:val="0"/>
          <w:i w:val="0"/>
          <w:color w:val="auto"/>
          <w:spacing w:val="40"/>
        </w:rPr>
        <w:t>ВОРОНЕЖСКОЙ ОБЛАСТИ</w:t>
      </w:r>
    </w:p>
    <w:p w:rsidR="008B377E" w:rsidRPr="00E61377" w:rsidRDefault="008B377E" w:rsidP="008B377E"/>
    <w:p w:rsidR="008B377E" w:rsidRPr="00E61377" w:rsidRDefault="008B377E" w:rsidP="008B377E">
      <w:pPr>
        <w:pStyle w:val="a3"/>
        <w:ind w:firstLine="709"/>
        <w:jc w:val="center"/>
        <w:rPr>
          <w:rFonts w:ascii="Times New Roman" w:hAnsi="Times New Roman"/>
          <w:b/>
          <w:spacing w:val="60"/>
          <w:sz w:val="24"/>
          <w:szCs w:val="24"/>
        </w:rPr>
      </w:pPr>
      <w:r w:rsidRPr="00E61377">
        <w:rPr>
          <w:rFonts w:ascii="Times New Roman" w:hAnsi="Times New Roman"/>
          <w:b/>
          <w:spacing w:val="60"/>
          <w:sz w:val="24"/>
          <w:szCs w:val="24"/>
        </w:rPr>
        <w:t>ПОСТАНОВЛЕНИЕ</w:t>
      </w:r>
    </w:p>
    <w:p w:rsidR="008B377E" w:rsidRPr="0098608F" w:rsidRDefault="008B377E" w:rsidP="008B377E">
      <w:pPr>
        <w:pStyle w:val="a3"/>
        <w:tabs>
          <w:tab w:val="left" w:pos="7513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377E" w:rsidRPr="0098608F" w:rsidRDefault="008B377E" w:rsidP="008B377E">
      <w:pPr>
        <w:pStyle w:val="a3"/>
        <w:tabs>
          <w:tab w:val="left" w:pos="3722"/>
        </w:tabs>
        <w:jc w:val="both"/>
        <w:rPr>
          <w:rFonts w:ascii="Times New Roman" w:hAnsi="Times New Roman"/>
          <w:sz w:val="24"/>
          <w:szCs w:val="24"/>
        </w:rPr>
      </w:pPr>
      <w:r w:rsidRPr="0098608F">
        <w:rPr>
          <w:rFonts w:ascii="Times New Roman" w:hAnsi="Times New Roman"/>
          <w:sz w:val="24"/>
          <w:szCs w:val="24"/>
        </w:rPr>
        <w:t>от 31.05.2019 № 197</w:t>
      </w:r>
    </w:p>
    <w:p w:rsidR="008B377E" w:rsidRPr="0098608F" w:rsidRDefault="008B377E" w:rsidP="008B377E">
      <w:pPr>
        <w:pStyle w:val="a3"/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98608F">
        <w:rPr>
          <w:rFonts w:ascii="Times New Roman" w:hAnsi="Times New Roman"/>
          <w:sz w:val="24"/>
          <w:szCs w:val="24"/>
        </w:rPr>
        <w:t>р.п. Панино</w:t>
      </w:r>
    </w:p>
    <w:p w:rsidR="008B377E" w:rsidRPr="0098608F" w:rsidRDefault="008B377E" w:rsidP="008B377E">
      <w:pPr>
        <w:pStyle w:val="a3"/>
        <w:tabs>
          <w:tab w:val="left" w:pos="1418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377E" w:rsidRDefault="008B377E" w:rsidP="008B377E">
      <w:pPr>
        <w:pStyle w:val="a3"/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 w:rsidRPr="00E61377"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 </w:t>
      </w:r>
    </w:p>
    <w:p w:rsidR="008B377E" w:rsidRDefault="008B377E" w:rsidP="008B377E">
      <w:pPr>
        <w:pStyle w:val="a3"/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 w:rsidRPr="00E61377">
        <w:rPr>
          <w:rFonts w:ascii="Times New Roman" w:hAnsi="Times New Roman"/>
          <w:b/>
          <w:sz w:val="24"/>
          <w:szCs w:val="24"/>
        </w:rPr>
        <w:t xml:space="preserve">администрации Панинского муниципального района </w:t>
      </w:r>
    </w:p>
    <w:p w:rsidR="008B377E" w:rsidRDefault="008B377E" w:rsidP="008B377E">
      <w:pPr>
        <w:pStyle w:val="a3"/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 w:rsidRPr="00E61377">
        <w:rPr>
          <w:rFonts w:ascii="Times New Roman" w:hAnsi="Times New Roman"/>
          <w:b/>
          <w:sz w:val="24"/>
          <w:szCs w:val="24"/>
        </w:rPr>
        <w:t xml:space="preserve">Воронежской области от 06.02.2019 № 33 «О </w:t>
      </w:r>
    </w:p>
    <w:p w:rsidR="008B377E" w:rsidRDefault="008B377E" w:rsidP="008B377E">
      <w:pPr>
        <w:pStyle w:val="a3"/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 w:rsidRPr="00E61377">
        <w:rPr>
          <w:rFonts w:ascii="Times New Roman" w:hAnsi="Times New Roman"/>
          <w:b/>
          <w:sz w:val="24"/>
          <w:szCs w:val="24"/>
        </w:rPr>
        <w:t>финансировании расходов на питание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B377E" w:rsidRPr="00E61377" w:rsidRDefault="008B377E" w:rsidP="008B377E">
      <w:pPr>
        <w:pStyle w:val="a3"/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 w:rsidRPr="00E61377">
        <w:rPr>
          <w:rFonts w:ascii="Times New Roman" w:hAnsi="Times New Roman"/>
          <w:b/>
          <w:sz w:val="24"/>
          <w:szCs w:val="24"/>
        </w:rPr>
        <w:t>обучающихся и воспитанников образовательных</w:t>
      </w:r>
    </w:p>
    <w:p w:rsidR="008B377E" w:rsidRPr="00E61377" w:rsidRDefault="008B377E" w:rsidP="008B377E">
      <w:pPr>
        <w:pStyle w:val="a3"/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 w:rsidRPr="00E61377">
        <w:rPr>
          <w:rFonts w:ascii="Times New Roman" w:hAnsi="Times New Roman"/>
          <w:b/>
          <w:sz w:val="24"/>
          <w:szCs w:val="24"/>
        </w:rPr>
        <w:t xml:space="preserve">организаций Панинского муниципального района </w:t>
      </w:r>
    </w:p>
    <w:p w:rsidR="008B377E" w:rsidRPr="00E61377" w:rsidRDefault="008B377E" w:rsidP="008B377E">
      <w:pPr>
        <w:pStyle w:val="a3"/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 w:rsidRPr="00E61377">
        <w:rPr>
          <w:rFonts w:ascii="Times New Roman" w:hAnsi="Times New Roman"/>
          <w:b/>
          <w:sz w:val="24"/>
          <w:szCs w:val="24"/>
        </w:rPr>
        <w:t>Воронежской области в 2019 году»</w:t>
      </w:r>
    </w:p>
    <w:p w:rsidR="008B377E" w:rsidRPr="0098608F" w:rsidRDefault="008B377E" w:rsidP="008B377E">
      <w:pPr>
        <w:ind w:firstLine="709"/>
        <w:jc w:val="both"/>
      </w:pPr>
    </w:p>
    <w:p w:rsidR="008B377E" w:rsidRPr="0098608F" w:rsidRDefault="008B377E" w:rsidP="008B377E">
      <w:pPr>
        <w:ind w:firstLine="709"/>
        <w:jc w:val="both"/>
      </w:pPr>
      <w:r w:rsidRPr="0098608F">
        <w:t>В целях приведения муниципальных нормативных правовых актов администрации Панинского муниципального района Воронежской области в соответствие с действующим законодательством, администрация Панинского муниципального района Воронежской области п о с т а н о в л я е т:</w:t>
      </w:r>
    </w:p>
    <w:p w:rsidR="008B377E" w:rsidRPr="0098608F" w:rsidRDefault="008B377E" w:rsidP="008B377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98608F">
        <w:rPr>
          <w:sz w:val="24"/>
          <w:szCs w:val="24"/>
        </w:rPr>
        <w:t>Внести в постановление администрации Панинского муниципального района Воронежской области от 06.02.2019 №33 «О финансировании расходов на питание обучающихся и воспитанников образовательных организаций Панинского муниципального района Воронежской области в 2019 году» следующее изменение:</w:t>
      </w:r>
    </w:p>
    <w:p w:rsidR="008B377E" w:rsidRPr="0098608F" w:rsidRDefault="008B377E" w:rsidP="008B377E">
      <w:pPr>
        <w:ind w:firstLine="709"/>
        <w:jc w:val="both"/>
      </w:pPr>
      <w:r w:rsidRPr="0098608F">
        <w:t>дополнить подпункт 1.1 пункта 1 постановления абзацем следующего содержания:</w:t>
      </w:r>
    </w:p>
    <w:p w:rsidR="008B377E" w:rsidRPr="0098608F" w:rsidRDefault="008B377E" w:rsidP="008B377E">
      <w:pPr>
        <w:ind w:firstLine="709"/>
        <w:jc w:val="both"/>
        <w:rPr>
          <w:lang w:eastAsia="ru-RU"/>
        </w:rPr>
      </w:pPr>
      <w:r w:rsidRPr="0098608F">
        <w:t xml:space="preserve">«- </w:t>
      </w:r>
      <w:r w:rsidRPr="0098608F">
        <w:rPr>
          <w:lang w:eastAsia="ru-RU"/>
        </w:rPr>
        <w:t>воспитанником дошкольных образовательных организаций в размере 52,50 рублей в случае, когда:</w:t>
      </w:r>
    </w:p>
    <w:p w:rsidR="008B377E" w:rsidRPr="0098608F" w:rsidRDefault="008B377E" w:rsidP="008B377E">
      <w:pPr>
        <w:ind w:firstLine="709"/>
        <w:jc w:val="both"/>
        <w:rPr>
          <w:lang w:eastAsia="ru-RU"/>
        </w:rPr>
      </w:pPr>
      <w:r w:rsidRPr="0098608F">
        <w:rPr>
          <w:lang w:eastAsia="ru-RU"/>
        </w:rPr>
        <w:t xml:space="preserve">- один из родителей (законных представителей) – инвалид </w:t>
      </w:r>
      <w:r w:rsidRPr="0098608F">
        <w:rPr>
          <w:lang w:val="en-US" w:eastAsia="ru-RU"/>
        </w:rPr>
        <w:t>I</w:t>
      </w:r>
      <w:r w:rsidRPr="0098608F">
        <w:rPr>
          <w:lang w:eastAsia="ru-RU"/>
        </w:rPr>
        <w:t xml:space="preserve"> или </w:t>
      </w:r>
      <w:r w:rsidRPr="0098608F">
        <w:rPr>
          <w:lang w:val="en-US" w:eastAsia="ru-RU"/>
        </w:rPr>
        <w:t>II</w:t>
      </w:r>
      <w:r w:rsidRPr="0098608F">
        <w:rPr>
          <w:lang w:eastAsia="ru-RU"/>
        </w:rPr>
        <w:t xml:space="preserve"> группы;</w:t>
      </w:r>
    </w:p>
    <w:p w:rsidR="008B377E" w:rsidRPr="0098608F" w:rsidRDefault="008B377E" w:rsidP="008B377E">
      <w:pPr>
        <w:ind w:firstLine="709"/>
        <w:jc w:val="both"/>
        <w:rPr>
          <w:lang w:eastAsia="ru-RU"/>
        </w:rPr>
      </w:pPr>
      <w:r w:rsidRPr="0098608F">
        <w:rPr>
          <w:lang w:eastAsia="ru-RU"/>
        </w:rPr>
        <w:t>- оба родителя (законных представителей) - студенты, получающие среднее профессиональное или высшее образование по дневной (очной) форме обучения;</w:t>
      </w:r>
    </w:p>
    <w:p w:rsidR="008B377E" w:rsidRPr="0098608F" w:rsidRDefault="008B377E" w:rsidP="008B377E">
      <w:pPr>
        <w:ind w:firstLine="709"/>
        <w:jc w:val="both"/>
        <w:rPr>
          <w:lang w:eastAsia="ru-RU"/>
        </w:rPr>
      </w:pPr>
      <w:r w:rsidRPr="0098608F">
        <w:rPr>
          <w:lang w:eastAsia="ru-RU"/>
        </w:rPr>
        <w:t>- один из родителей (законных представителей) является военнослужащим, проходящим военную службу по призыву;</w:t>
      </w:r>
    </w:p>
    <w:p w:rsidR="008B377E" w:rsidRPr="0098608F" w:rsidRDefault="008B377E" w:rsidP="008B377E">
      <w:pPr>
        <w:ind w:firstLine="709"/>
        <w:jc w:val="both"/>
        <w:rPr>
          <w:lang w:eastAsia="ru-RU"/>
        </w:rPr>
      </w:pPr>
      <w:r w:rsidRPr="0098608F">
        <w:rPr>
          <w:lang w:eastAsia="ru-RU"/>
        </w:rPr>
        <w:t>- один из родителей (законных представителей) – участник боевых действий;</w:t>
      </w:r>
    </w:p>
    <w:p w:rsidR="008B377E" w:rsidRPr="0098608F" w:rsidRDefault="008B377E" w:rsidP="008B377E">
      <w:pPr>
        <w:ind w:firstLine="709"/>
        <w:jc w:val="both"/>
        <w:rPr>
          <w:lang w:eastAsia="ru-RU"/>
        </w:rPr>
      </w:pPr>
      <w:r w:rsidRPr="0098608F">
        <w:rPr>
          <w:lang w:eastAsia="ru-RU"/>
        </w:rPr>
        <w:t>- один из родителей (законных представителей) получил или перенес лучевую болезнь; является ликвидатором или эвакуированным из зоны отчуждения вследствие катастрофы на Чернобыльской АЭС;</w:t>
      </w:r>
    </w:p>
    <w:p w:rsidR="008B377E" w:rsidRPr="0098608F" w:rsidRDefault="008B377E" w:rsidP="008B377E">
      <w:pPr>
        <w:ind w:firstLine="709"/>
        <w:jc w:val="both"/>
        <w:rPr>
          <w:lang w:eastAsia="ru-RU"/>
        </w:rPr>
      </w:pPr>
      <w:r w:rsidRPr="0098608F">
        <w:rPr>
          <w:lang w:eastAsia="ru-RU"/>
        </w:rPr>
        <w:t>- оба родителя (законных представителя) являются педагогами муниципальных образовательных учреждений Панинского муниципального района;</w:t>
      </w:r>
    </w:p>
    <w:p w:rsidR="008B377E" w:rsidRPr="0098608F" w:rsidRDefault="008B377E" w:rsidP="008B377E">
      <w:pPr>
        <w:ind w:firstLine="709"/>
        <w:jc w:val="both"/>
        <w:rPr>
          <w:lang w:eastAsia="ru-RU"/>
        </w:rPr>
      </w:pPr>
      <w:r w:rsidRPr="0098608F">
        <w:rPr>
          <w:lang w:eastAsia="ru-RU"/>
        </w:rPr>
        <w:t>- ребенок воспитываются одинокими матерями (отцами);</w:t>
      </w:r>
    </w:p>
    <w:p w:rsidR="008B377E" w:rsidRPr="0098608F" w:rsidRDefault="008B377E" w:rsidP="008B377E">
      <w:pPr>
        <w:ind w:firstLine="709"/>
        <w:jc w:val="both"/>
        <w:rPr>
          <w:lang w:eastAsia="ru-RU"/>
        </w:rPr>
      </w:pPr>
      <w:r w:rsidRPr="0098608F">
        <w:rPr>
          <w:lang w:eastAsia="ru-RU"/>
        </w:rPr>
        <w:t>- ребенок воспитываются вдовами (вдовцами);</w:t>
      </w:r>
    </w:p>
    <w:p w:rsidR="008B377E" w:rsidRPr="0098608F" w:rsidRDefault="008B377E" w:rsidP="008B377E">
      <w:pPr>
        <w:ind w:firstLine="709"/>
        <w:jc w:val="both"/>
        <w:rPr>
          <w:lang w:eastAsia="ru-RU"/>
        </w:rPr>
      </w:pPr>
      <w:r w:rsidRPr="0098608F">
        <w:t>-</w:t>
      </w:r>
      <w:r w:rsidRPr="0098608F">
        <w:rPr>
          <w:lang w:eastAsia="ru-RU"/>
        </w:rPr>
        <w:t>воспитанником дошкольных образовательных организаций в размере 75 рублей в случае, когда:</w:t>
      </w:r>
    </w:p>
    <w:p w:rsidR="008B377E" w:rsidRPr="0098608F" w:rsidRDefault="008B377E" w:rsidP="008B377E">
      <w:pPr>
        <w:ind w:firstLine="709"/>
        <w:jc w:val="both"/>
        <w:rPr>
          <w:lang w:eastAsia="ru-RU"/>
        </w:rPr>
      </w:pPr>
      <w:r w:rsidRPr="0098608F">
        <w:rPr>
          <w:lang w:eastAsia="ru-RU"/>
        </w:rPr>
        <w:t xml:space="preserve">- оба родителя (законных представителя) – инвалиды </w:t>
      </w:r>
      <w:r w:rsidRPr="0098608F">
        <w:rPr>
          <w:lang w:val="en-US" w:eastAsia="ru-RU"/>
        </w:rPr>
        <w:t>I</w:t>
      </w:r>
      <w:r w:rsidRPr="0098608F">
        <w:rPr>
          <w:lang w:eastAsia="ru-RU"/>
        </w:rPr>
        <w:t xml:space="preserve"> или </w:t>
      </w:r>
      <w:r w:rsidRPr="0098608F">
        <w:rPr>
          <w:lang w:val="en-US" w:eastAsia="ru-RU"/>
        </w:rPr>
        <w:t>II</w:t>
      </w:r>
      <w:r w:rsidRPr="0098608F">
        <w:rPr>
          <w:lang w:eastAsia="ru-RU"/>
        </w:rPr>
        <w:t xml:space="preserve"> группы;</w:t>
      </w:r>
    </w:p>
    <w:p w:rsidR="008B377E" w:rsidRPr="0098608F" w:rsidRDefault="008B377E" w:rsidP="008B377E">
      <w:pPr>
        <w:ind w:firstLine="709"/>
        <w:jc w:val="both"/>
        <w:rPr>
          <w:lang w:eastAsia="ru-RU"/>
        </w:rPr>
      </w:pPr>
      <w:r w:rsidRPr="0098608F">
        <w:rPr>
          <w:lang w:eastAsia="ru-RU"/>
        </w:rPr>
        <w:t>- оба родителя (законных представителя) – инвалиды детства;</w:t>
      </w:r>
    </w:p>
    <w:p w:rsidR="008B377E" w:rsidRPr="0098608F" w:rsidRDefault="008B377E" w:rsidP="008B377E">
      <w:pPr>
        <w:ind w:firstLine="709"/>
        <w:jc w:val="both"/>
        <w:rPr>
          <w:lang w:eastAsia="ru-RU"/>
        </w:rPr>
      </w:pPr>
      <w:r w:rsidRPr="0098608F">
        <w:rPr>
          <w:lang w:eastAsia="ru-RU"/>
        </w:rPr>
        <w:t>- один из родителей (законных представителей) – инвалид боевых действий;</w:t>
      </w:r>
    </w:p>
    <w:p w:rsidR="008B377E" w:rsidRPr="0098608F" w:rsidRDefault="008B377E" w:rsidP="008B377E">
      <w:pPr>
        <w:ind w:firstLine="709"/>
        <w:jc w:val="both"/>
        <w:rPr>
          <w:lang w:eastAsia="ru-RU"/>
        </w:rPr>
      </w:pPr>
      <w:r w:rsidRPr="0098608F">
        <w:rPr>
          <w:lang w:eastAsia="ru-RU"/>
        </w:rPr>
        <w:lastRenderedPageBreak/>
        <w:t>-ребенок является сиротой, инвалидом, имеет нарушения психофизического развития (для воспитывающихся в группах для детей с ограниченными возможностями здоровья), туберкулезную интоксикацию, остался без попечения родителей.».</w:t>
      </w:r>
    </w:p>
    <w:p w:rsidR="008B377E" w:rsidRPr="0098608F" w:rsidRDefault="008B377E" w:rsidP="008B377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98608F">
        <w:rPr>
          <w:rFonts w:eastAsia="Times New Roman"/>
          <w:sz w:val="24"/>
          <w:szCs w:val="24"/>
          <w:lang w:eastAsia="ru-RU"/>
        </w:rPr>
        <w:t>Настоящее постановление вступает в силу со дня его официального опубликования.</w:t>
      </w:r>
    </w:p>
    <w:p w:rsidR="008B377E" w:rsidRPr="0098608F" w:rsidRDefault="008B377E" w:rsidP="008B377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98608F">
        <w:rPr>
          <w:rFonts w:eastAsia="Times New Roman"/>
          <w:sz w:val="24"/>
          <w:szCs w:val="24"/>
          <w:lang w:eastAsia="ru-RU"/>
        </w:rPr>
        <w:t>Настоящее постановление подлежит опубликованию в официальном периодическом печатном издании Панинского муниципального района Воронежской области «Панинский муниципальный вестник».</w:t>
      </w:r>
    </w:p>
    <w:p w:rsidR="008B377E" w:rsidRPr="0098608F" w:rsidRDefault="008B377E" w:rsidP="008B377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98608F">
        <w:rPr>
          <w:sz w:val="24"/>
          <w:szCs w:val="24"/>
        </w:rPr>
        <w:t xml:space="preserve">Контроль за исполнением настоящего постановления возложить на заместителя главы администрации Панинского муниципального района Воронежской области Солнцева В.В. </w:t>
      </w:r>
    </w:p>
    <w:p w:rsidR="008B377E" w:rsidRPr="0098608F" w:rsidRDefault="008B377E" w:rsidP="008B377E">
      <w:pPr>
        <w:pStyle w:val="a5"/>
        <w:tabs>
          <w:tab w:val="right" w:pos="9975"/>
        </w:tabs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8B377E" w:rsidRPr="0098608F" w:rsidRDefault="008B377E" w:rsidP="008B377E">
      <w:pPr>
        <w:pStyle w:val="a5"/>
        <w:tabs>
          <w:tab w:val="right" w:pos="9975"/>
        </w:tabs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8B377E" w:rsidRPr="0098608F" w:rsidRDefault="008B377E" w:rsidP="008B377E">
      <w:pPr>
        <w:pStyle w:val="a5"/>
        <w:tabs>
          <w:tab w:val="right" w:pos="9975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98608F">
        <w:rPr>
          <w:sz w:val="24"/>
          <w:szCs w:val="24"/>
        </w:rPr>
        <w:t xml:space="preserve">Глава </w:t>
      </w:r>
    </w:p>
    <w:p w:rsidR="008B377E" w:rsidRPr="0098608F" w:rsidRDefault="008B377E" w:rsidP="008B377E">
      <w:pPr>
        <w:pStyle w:val="a5"/>
        <w:tabs>
          <w:tab w:val="right" w:pos="9975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98608F">
        <w:rPr>
          <w:sz w:val="24"/>
          <w:szCs w:val="24"/>
        </w:rPr>
        <w:t>Панинского муниципального района Н.В. Щеглов</w:t>
      </w:r>
    </w:p>
    <w:p w:rsidR="008B377E" w:rsidRPr="0098608F" w:rsidRDefault="008B377E" w:rsidP="008B377E">
      <w:pPr>
        <w:suppressAutoHyphens w:val="0"/>
        <w:ind w:firstLine="709"/>
        <w:jc w:val="both"/>
      </w:pPr>
      <w:r w:rsidRPr="0098608F">
        <w:br w:type="page"/>
      </w:r>
    </w:p>
    <w:p w:rsidR="000405AF" w:rsidRDefault="008B377E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05572"/>
    <w:multiLevelType w:val="hybridMultilevel"/>
    <w:tmpl w:val="64466248"/>
    <w:lvl w:ilvl="0" w:tplc="1A5A6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8B377E"/>
    <w:rsid w:val="00036C6A"/>
    <w:rsid w:val="000E396B"/>
    <w:rsid w:val="001632D3"/>
    <w:rsid w:val="002119A5"/>
    <w:rsid w:val="002C29E8"/>
    <w:rsid w:val="002E47AB"/>
    <w:rsid w:val="004523A8"/>
    <w:rsid w:val="007D6492"/>
    <w:rsid w:val="008B377E"/>
    <w:rsid w:val="00AB2D76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77E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8B37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B377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customStyle="1" w:styleId="a3">
    <w:name w:val="Обычный.Название подразделения"/>
    <w:link w:val="a4"/>
    <w:rsid w:val="008B377E"/>
    <w:pPr>
      <w:spacing w:before="0" w:after="0"/>
      <w:ind w:firstLine="0"/>
      <w:jc w:val="left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B377E"/>
    <w:pPr>
      <w:suppressAutoHyphens w:val="0"/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character" w:customStyle="1" w:styleId="a4">
    <w:name w:val="Обычный.Название подразделения Знак"/>
    <w:link w:val="a3"/>
    <w:locked/>
    <w:rsid w:val="008B377E"/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37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377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2513</Characters>
  <Application>Microsoft Office Word</Application>
  <DocSecurity>0</DocSecurity>
  <Lines>20</Lines>
  <Paragraphs>5</Paragraphs>
  <ScaleCrop>false</ScaleCrop>
  <Company>RePack by SPecialiST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2019-06-27T10:42:00Z</dcterms:created>
  <dcterms:modified xsi:type="dcterms:W3CDTF">2019-06-27T10:42:00Z</dcterms:modified>
</cp:coreProperties>
</file>