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E8" w:rsidRPr="00A767E8" w:rsidRDefault="00A767E8" w:rsidP="00A767E8">
      <w:pPr>
        <w:contextualSpacing/>
        <w:jc w:val="center"/>
        <w:rPr>
          <w:rFonts w:ascii="Times New Roman" w:hAnsi="Times New Roman" w:cs="Times New Roman"/>
        </w:rPr>
      </w:pPr>
      <w:r w:rsidRPr="00A767E8">
        <w:rPr>
          <w:rFonts w:ascii="Times New Roman" w:hAnsi="Times New Roman" w:cs="Times New Roman"/>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A767E8" w:rsidRPr="00A767E8" w:rsidRDefault="00A767E8" w:rsidP="00A767E8">
      <w:pPr>
        <w:contextualSpacing/>
        <w:jc w:val="center"/>
        <w:rPr>
          <w:rFonts w:ascii="Times New Roman" w:hAnsi="Times New Roman" w:cs="Times New Roman"/>
        </w:rPr>
      </w:pPr>
      <w:r w:rsidRPr="00A767E8">
        <w:rPr>
          <w:rFonts w:ascii="Times New Roman" w:hAnsi="Times New Roman" w:cs="Times New Roman"/>
        </w:rPr>
        <w:t>АДМИНИСТРАЦИЯ</w:t>
      </w:r>
    </w:p>
    <w:p w:rsidR="00A767E8" w:rsidRPr="00A767E8" w:rsidRDefault="00A767E8" w:rsidP="00A767E8">
      <w:pPr>
        <w:contextualSpacing/>
        <w:jc w:val="center"/>
        <w:rPr>
          <w:rFonts w:ascii="Times New Roman" w:hAnsi="Times New Roman" w:cs="Times New Roman"/>
        </w:rPr>
      </w:pPr>
      <w:r w:rsidRPr="00A767E8">
        <w:rPr>
          <w:rFonts w:ascii="Times New Roman" w:hAnsi="Times New Roman" w:cs="Times New Roman"/>
        </w:rPr>
        <w:t>ПАНИНСКОГО МУНИЦИПАЛЬНОГО РАЙОНА</w:t>
      </w:r>
    </w:p>
    <w:p w:rsidR="00A767E8" w:rsidRPr="00A767E8" w:rsidRDefault="00A767E8" w:rsidP="00A767E8">
      <w:pPr>
        <w:contextualSpacing/>
        <w:jc w:val="center"/>
        <w:rPr>
          <w:rFonts w:ascii="Times New Roman" w:hAnsi="Times New Roman" w:cs="Times New Roman"/>
        </w:rPr>
      </w:pPr>
      <w:r w:rsidRPr="00A767E8">
        <w:rPr>
          <w:rFonts w:ascii="Times New Roman" w:hAnsi="Times New Roman" w:cs="Times New Roman"/>
        </w:rPr>
        <w:t>ВОРОНЕЖСКОЙ ОБЛАСТИ</w:t>
      </w:r>
    </w:p>
    <w:p w:rsidR="00A767E8" w:rsidRPr="00A767E8" w:rsidRDefault="00A767E8" w:rsidP="00A767E8">
      <w:pPr>
        <w:contextualSpacing/>
        <w:jc w:val="center"/>
        <w:rPr>
          <w:rFonts w:ascii="Times New Roman" w:hAnsi="Times New Roman" w:cs="Times New Roman"/>
        </w:rPr>
      </w:pPr>
    </w:p>
    <w:p w:rsidR="00A767E8" w:rsidRPr="00A767E8" w:rsidRDefault="00A767E8" w:rsidP="00A767E8">
      <w:pPr>
        <w:contextualSpacing/>
        <w:jc w:val="center"/>
        <w:rPr>
          <w:rFonts w:ascii="Times New Roman" w:hAnsi="Times New Roman" w:cs="Times New Roman"/>
        </w:rPr>
      </w:pPr>
      <w:proofErr w:type="gramStart"/>
      <w:r w:rsidRPr="00A767E8">
        <w:rPr>
          <w:rFonts w:ascii="Times New Roman" w:hAnsi="Times New Roman" w:cs="Times New Roman"/>
        </w:rPr>
        <w:t>П</w:t>
      </w:r>
      <w:proofErr w:type="gramEnd"/>
      <w:r w:rsidRPr="00A767E8">
        <w:rPr>
          <w:rFonts w:ascii="Times New Roman" w:hAnsi="Times New Roman" w:cs="Times New Roman"/>
        </w:rPr>
        <w:t xml:space="preserve"> О С Т А Н О В Л Е Н И Е</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25.02.2020 № 42</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р.п. Панино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 внесении изменений в постановление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администрации Панинского муниципального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района Воронежской области от 30.10.2017 № 377</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 утверждении административного регламента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муниципальной услуги «Выдача разрешения </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 строительство» (в редакции постановления</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администрации Панинского муниципального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района Воронежской области от 30.10.2018 № 335,</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15.01.2019 № 07, от 19.11.2019 № 555)</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В соответствии с требованиями действующего законодательства, Федерального закона от 27.12.2019 № 472-ФЗ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proofErr w:type="spellStart"/>
      <w:proofErr w:type="gramStart"/>
      <w:r w:rsidRPr="00A767E8">
        <w:rPr>
          <w:rFonts w:ascii="Times New Roman" w:hAnsi="Times New Roman" w:cs="Times New Roman"/>
        </w:rPr>
        <w:t>п</w:t>
      </w:r>
      <w:proofErr w:type="spellEnd"/>
      <w:proofErr w:type="gramEnd"/>
      <w:r w:rsidRPr="00A767E8">
        <w:rPr>
          <w:rFonts w:ascii="Times New Roman" w:hAnsi="Times New Roman" w:cs="Times New Roman"/>
        </w:rPr>
        <w:t xml:space="preserve"> о с т а </w:t>
      </w:r>
      <w:proofErr w:type="spellStart"/>
      <w:r w:rsidRPr="00A767E8">
        <w:rPr>
          <w:rFonts w:ascii="Times New Roman" w:hAnsi="Times New Roman" w:cs="Times New Roman"/>
        </w:rPr>
        <w:t>н</w:t>
      </w:r>
      <w:proofErr w:type="spellEnd"/>
      <w:r w:rsidRPr="00A767E8">
        <w:rPr>
          <w:rFonts w:ascii="Times New Roman" w:hAnsi="Times New Roman" w:cs="Times New Roman"/>
        </w:rPr>
        <w:t xml:space="preserve"> о в л я е т:</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1. Внести в постановление администрации Панинского муниципального района Воронежской области от 30.10.2017 № 377 «Об утверждении административного регламента муниципальной услуги «Выдача разрешения на строительство» (в редакции постановлений администрации Панинского муниципального района Воронежской области от 30.10.2018 № 335, от 15.01.2019 № 7, от 19.11.2019 № 555) (далее - административный регламент) следующие изменения: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утвердить прилагаемый административный регламент в новой редакции.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 Настоящее постановление вступает в силу со дня его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3. </w:t>
      </w:r>
      <w:proofErr w:type="gramStart"/>
      <w:r w:rsidRPr="00A767E8">
        <w:rPr>
          <w:rFonts w:ascii="Times New Roman" w:hAnsi="Times New Roman" w:cs="Times New Roman"/>
        </w:rPr>
        <w:t>Контроль за</w:t>
      </w:r>
      <w:proofErr w:type="gramEnd"/>
      <w:r w:rsidRPr="00A767E8">
        <w:rPr>
          <w:rFonts w:ascii="Times New Roman" w:hAnsi="Times New Roman" w:cs="Times New Roman"/>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Глава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Панинского муниципального района Н.В. Щеглов</w:t>
      </w:r>
    </w:p>
    <w:p w:rsidR="00A767E8" w:rsidRPr="00A767E8" w:rsidRDefault="00A767E8" w:rsidP="00A767E8">
      <w:pPr>
        <w:contextualSpacing/>
        <w:rPr>
          <w:rFonts w:ascii="Times New Roman" w:hAnsi="Times New Roman" w:cs="Times New Roman"/>
        </w:rPr>
        <w:sectPr w:rsidR="00A767E8" w:rsidRPr="00A767E8" w:rsidSect="00A767E8">
          <w:headerReference w:type="default" r:id="rId5"/>
          <w:pgSz w:w="11906" w:h="16838"/>
          <w:pgMar w:top="1134" w:right="850" w:bottom="1134" w:left="1701" w:header="567" w:footer="567" w:gutter="0"/>
          <w:cols w:space="720"/>
          <w:titlePg/>
          <w:docGrid w:linePitch="360"/>
        </w:sect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xml:space="preserve">Приложение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к постановлению администрации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Панинского муниципального района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Воронежской области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25.02.2020 № 42</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УТВЕРЖДЕН:</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Постановлением администрации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Панинского муниципального района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Воронежской области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xml:space="preserve"> от 30.10.2017 № 377</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ab/>
        <w:t xml:space="preserve"> </w:t>
      </w:r>
      <w:proofErr w:type="gramStart"/>
      <w:r w:rsidRPr="00A767E8">
        <w:rPr>
          <w:rFonts w:ascii="Times New Roman" w:hAnsi="Times New Roman" w:cs="Times New Roman"/>
        </w:rPr>
        <w:t>( в ред. от 30.10.2018 № 335,</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от 15.01.2019 № 7,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от 19.11.2019 № 555) </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АДМИНИСТРАТИВНЫЙ РЕГЛАМЕНТ</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администрации Панинского муниципального района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 предоставлению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«Выдача разрешения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1. Общие положения</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Муниципальная услуга «Выдача разрешения на строительство» содержит следующие </w:t>
      </w:r>
      <w:proofErr w:type="spellStart"/>
      <w:r w:rsidRPr="00A767E8">
        <w:rPr>
          <w:rFonts w:ascii="Times New Roman" w:hAnsi="Times New Roman" w:cs="Times New Roman"/>
        </w:rPr>
        <w:t>подуслуги</w:t>
      </w:r>
      <w:proofErr w:type="spellEnd"/>
      <w:r w:rsidRPr="00A767E8">
        <w:rPr>
          <w:rFonts w:ascii="Times New Roman" w:hAnsi="Times New Roman" w:cs="Times New Roman"/>
        </w:rPr>
        <w:t>:</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предоставление разрешения на строительство, реконструкцию объекта индивидуального жилищного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предоставление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предоставление разрешения на отдельные этапы строительства, реконструкции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продление срока действия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внесение изменений в разрешение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Право на получение муниципальной услуги имеют физические и юридические лица, являющиеся застройщиками в соответствии с требованиями действующего законодательства (далее – заявитель).</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Муниципальную услугу предоставляет администрация Панинского муниципального района; структурное подразделение,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Место нахождения: 396140, Воронежская область, Панинский район, р.п. Панино, ул. </w:t>
      </w:r>
      <w:proofErr w:type="gramStart"/>
      <w:r w:rsidRPr="00A767E8">
        <w:rPr>
          <w:rFonts w:ascii="Times New Roman" w:hAnsi="Times New Roman" w:cs="Times New Roman"/>
        </w:rPr>
        <w:t>Советская</w:t>
      </w:r>
      <w:proofErr w:type="gramEnd"/>
      <w:r w:rsidRPr="00A767E8">
        <w:rPr>
          <w:rFonts w:ascii="Times New Roman" w:hAnsi="Times New Roman" w:cs="Times New Roman"/>
        </w:rPr>
        <w:t>, д.2, 3 этаж, ком.306.</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Прием заявителей осуществляется в соответствии со следующим графиком:</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Понедельник - 13.00. – 17.00.</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Среда - 08.00. – 17.00.</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Пятница - 08.00. – 12.00.</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Перерыв - 12.00 - 13.00.</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Справочный телефон, факс: (47344)4-76-35.</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Адрес официального сайта администрации Панинского муниципального района Воронежской области в информационно – телекоммуникационной сети Интернет: </w:t>
      </w:r>
      <w:proofErr w:type="spellStart"/>
      <w:r w:rsidRPr="00A767E8">
        <w:rPr>
          <w:rFonts w:ascii="Times New Roman" w:hAnsi="Times New Roman" w:cs="Times New Roman"/>
        </w:rPr>
        <w:t>www.panino-region.ru</w:t>
      </w:r>
      <w:proofErr w:type="spellEnd"/>
      <w:r w:rsidRPr="00A767E8">
        <w:rPr>
          <w:rFonts w:ascii="Times New Roman" w:hAnsi="Times New Roman" w:cs="Times New Roman"/>
        </w:rPr>
        <w:t>, адрес электронной почты администрации района: panin@govvrn.ru</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За предоставлением услуги заявитель вправе обратиться в филиал АУ «МФЦ» в р.п. Панино: 396140, Воронежская область, Панинский район, р.п. Панино, ул. </w:t>
      </w:r>
      <w:proofErr w:type="gramStart"/>
      <w:r w:rsidRPr="00A767E8">
        <w:rPr>
          <w:rFonts w:ascii="Times New Roman" w:hAnsi="Times New Roman" w:cs="Times New Roman"/>
        </w:rPr>
        <w:t>Железнодорожная</w:t>
      </w:r>
      <w:proofErr w:type="gramEnd"/>
      <w:r w:rsidRPr="00A767E8">
        <w:rPr>
          <w:rFonts w:ascii="Times New Roman" w:hAnsi="Times New Roman" w:cs="Times New Roman"/>
        </w:rPr>
        <w:t>, д. 55. Телефон/факс: (473-44) 4-92-22. График работы: понедельни</w:t>
      </w:r>
      <w:proofErr w:type="gramStart"/>
      <w:r w:rsidRPr="00A767E8">
        <w:rPr>
          <w:rFonts w:ascii="Times New Roman" w:hAnsi="Times New Roman" w:cs="Times New Roman"/>
        </w:rPr>
        <w:t>к-</w:t>
      </w:r>
      <w:proofErr w:type="gramEnd"/>
      <w:r w:rsidRPr="00A767E8">
        <w:rPr>
          <w:rFonts w:ascii="Times New Roman" w:hAnsi="Times New Roman" w:cs="Times New Roman"/>
        </w:rPr>
        <w:t xml:space="preserve"> четверг - 8.00 до 17.00, , пятница - 08.00 до 15.45, перерыв – 12.00 - 13.45. Выходной: суббота, воскресенье.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сети Интернет на официальном </w:t>
      </w:r>
      <w:r w:rsidRPr="00A767E8">
        <w:rPr>
          <w:rFonts w:ascii="Times New Roman" w:hAnsi="Times New Roman" w:cs="Times New Roman"/>
        </w:rPr>
        <w:lastRenderedPageBreak/>
        <w:t xml:space="preserve">сайте органа, предоставляющего муниципальную услугу, в местах нахождения органов, предоставляющих муниципальную услугу, на информационных стендах.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индивидуального информирования;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публичного информирования.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Информирование проводится в форме: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устного информирования;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письменного информирования.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Индивидуальное письменное информирование о порядке предоставления муниципальной услуги при письменном обращении гражданина в отдел по капитальному строительству, газификации, ЖКХ, архитектуре и градостроительству администрации Панинского муниципального района, осуществляется путем направления ответов почтовым отправлением, а также электронной почтой.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w:t>
      </w:r>
      <w:proofErr w:type="gramStart"/>
      <w:r w:rsidRPr="00A767E8">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информационных стендах в местах предоставления услуги, на официальном сайте администрации Панинского муниципального района </w:t>
      </w:r>
      <w:proofErr w:type="spellStart"/>
      <w:r w:rsidRPr="00A767E8">
        <w:rPr>
          <w:rFonts w:ascii="Times New Roman" w:hAnsi="Times New Roman" w:cs="Times New Roman"/>
        </w:rPr>
        <w:t>www.panino-region.ru</w:t>
      </w:r>
      <w:proofErr w:type="spellEnd"/>
      <w:r w:rsidRPr="00A767E8">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roofErr w:type="gramEnd"/>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Стандарт предоставления муниципальной услуги</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муниципальной услуги – «Выдача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2.2. Орган, предоставляющий муниципальную услугу - администрация Панинского муниципального района Воронежской области (далее – орган местного самоуправления). Структурное подразделение администрации Панинского муниципального района Воронежской области,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администрациями городских и сельских поселений Панинского муниципального района;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Управлением Федеральной службы государственной регистрации, кадастра и картографии по Воронежской области.</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При предоставлении муниципальной услуги «Выдача разрешения на строительство»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w:t>
      </w:r>
      <w:proofErr w:type="gramEnd"/>
      <w:r w:rsidRPr="00A767E8">
        <w:rPr>
          <w:rFonts w:ascii="Times New Roman" w:hAnsi="Times New Roman" w:cs="Times New Roman"/>
        </w:rPr>
        <w:t xml:space="preserve"> предоставления муниципальных услуг.</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Результат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Результатом предоставления муниципальной услуги является: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предоставление разрешения на строительство, реконструкцию объекта индивидуального жилищного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отказ в предоставление разрешения на строительство, реконструкцию объекта индивидуального жилищного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предоставление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отказ в предоставление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предоставление разрешения на отдельные этапы строительства, реконструкции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отказ в предоставление разрешения на отдельные этапы строительства, реконструкции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продление срока действия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отказ в продлении срока действия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внесение изменений в разрешение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отказ о внесении изменений в разрешение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Срок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Срок предоставления муниципальной услуги не должен превышать пяти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2.4.1 Прием и регистрация заявления и </w:t>
      </w:r>
      <w:proofErr w:type="gramStart"/>
      <w:r w:rsidRPr="00A767E8">
        <w:rPr>
          <w:rFonts w:ascii="Times New Roman" w:hAnsi="Times New Roman" w:cs="Times New Roman"/>
        </w:rPr>
        <w:t>прилагаемых</w:t>
      </w:r>
      <w:proofErr w:type="gramEnd"/>
      <w:r w:rsidRPr="00A767E8">
        <w:rPr>
          <w:rFonts w:ascii="Times New Roman" w:hAnsi="Times New Roman" w:cs="Times New Roman"/>
        </w:rPr>
        <w:t xml:space="preserve"> к нему документов – 1 рабочий день;</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 рассмотрение представленных документов, истребование документов (сведений), указанных в пункте 2.6. настоящего административного регламента, в рамках межведомственного взаимодействия – 3 рабочих дней;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 подготовка и предоставление (направление) заявителю разрешения (продление срока действия ранее выданного разрешения) на строительство или решения об отказе в предоставлении муниципальной услуги – 1 рабочий день.</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Правовые основания для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Предоставление муниципальной услуги по предоставлению разрешения на строительство осуществляется в соответствии с:</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Градостроительным кодексом Российской Федерации от 22.12.2004г. №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Федеральным законом от 27.07.2010г. № 210-ФЗ «Об организации предоставления государственных и муниципальных услуг» (текст Федерального закона опубликован в "Российской газете" от 30 июля 2010г. № 168, в Собрании законодательства Российской Федерации от 2 августа 2010г. № 31 ст. 4179);</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 Федеральным законом от 06.10.2003г.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Постановлением Правительства РФ от 24.11.2005г. № 698 «О форме разрешения на строительство» (текст постановления опубликован в Собрании законодательства Российской Федерации от 28 ноября 2005 г. № 48 ст. 5047, в "Российской газете" от 7 декабря 2005 г. № 275);</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xml:space="preserve">- Приказом </w:t>
      </w:r>
      <w:proofErr w:type="spellStart"/>
      <w:r w:rsidRPr="00A767E8">
        <w:rPr>
          <w:rFonts w:ascii="Times New Roman" w:hAnsi="Times New Roman" w:cs="Times New Roman"/>
        </w:rPr>
        <w:t>Минрегиона</w:t>
      </w:r>
      <w:proofErr w:type="spellEnd"/>
      <w:r w:rsidRPr="00A767E8">
        <w:rPr>
          <w:rFonts w:ascii="Times New Roman" w:hAnsi="Times New Roman" w:cs="Times New Roman"/>
        </w:rPr>
        <w:t xml:space="preserve"> РФ от 19.10.2006г. № 120 «Об утверждении инструкции о порядке заполнения формы разрешения на строительство» (те</w:t>
      </w:r>
      <w:proofErr w:type="gramStart"/>
      <w:r w:rsidRPr="00A767E8">
        <w:rPr>
          <w:rFonts w:ascii="Times New Roman" w:hAnsi="Times New Roman" w:cs="Times New Roman"/>
        </w:rPr>
        <w:t>кст пр</w:t>
      </w:r>
      <w:proofErr w:type="gramEnd"/>
      <w:r w:rsidRPr="00A767E8">
        <w:rPr>
          <w:rFonts w:ascii="Times New Roman" w:hAnsi="Times New Roman" w:cs="Times New Roman"/>
        </w:rPr>
        <w:t>иказа опубликован в "Российской газете" от 16 ноября 2006 г. № 257, в Бюллетене нормативных актов федеральных органов исполнительной власти от 13 ноября 2006 г. № 46).</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Федеральный закон от 3 августа 2018 г. N 340-ФЗ</w:t>
      </w:r>
      <w:r w:rsidRPr="00A767E8">
        <w:rPr>
          <w:rFonts w:ascii="Times New Roman" w:hAnsi="Times New Roman" w:cs="Times New Roman"/>
        </w:rPr>
        <w:br/>
        <w:t>"О внесении изменений в Градостроительный кодекс Российской Федерации и отдельные законодательные акты Российской Федерации"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Исчерпывающий перечень документов, </w:t>
      </w:r>
      <w:proofErr w:type="gramStart"/>
      <w:r w:rsidRPr="00A767E8">
        <w:rPr>
          <w:rFonts w:ascii="Times New Roman" w:hAnsi="Times New Roman" w:cs="Times New Roman"/>
        </w:rPr>
        <w:t>необходимых</w:t>
      </w:r>
      <w:proofErr w:type="gramEnd"/>
      <w:r w:rsidRPr="00A767E8">
        <w:rPr>
          <w:rFonts w:ascii="Times New Roman" w:hAnsi="Times New Roman" w:cs="Times New Roman"/>
        </w:rPr>
        <w:t xml:space="preserve"> в соответствии с законодательными и иными нормативными правовыми актами для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2.6.1. Утратил силу.</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2.6.2. Документы, предоставляемые для получения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1) заявление о выдаче разрешения на строительство (приложение № 1);</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 правоустанавливающие документы на земельный участок;</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 градостроительный план земельного участка или проект планировки территории и проект межевания территории (в случае выдачи разрешения на строительство линейного объекта);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4) материалы, содержащиеся в проектной документации: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 пояснительная записка;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 схемы, отображающие архитектурные решения;</w:t>
      </w:r>
    </w:p>
    <w:p w:rsidR="00A767E8" w:rsidRPr="00A767E8" w:rsidRDefault="00A767E8" w:rsidP="00A767E8">
      <w:pPr>
        <w:contextualSpacing/>
        <w:rPr>
          <w:rFonts w:ascii="Times New Roman" w:hAnsi="Times New Roman" w:cs="Times New Roman"/>
        </w:rPr>
      </w:pPr>
      <w:proofErr w:type="spellStart"/>
      <w:r w:rsidRPr="00A767E8">
        <w:rPr>
          <w:rFonts w:ascii="Times New Roman" w:hAnsi="Times New Roman" w:cs="Times New Roman"/>
        </w:rPr>
        <w:t>д</w:t>
      </w:r>
      <w:proofErr w:type="spellEnd"/>
      <w:r w:rsidRPr="00A767E8">
        <w:rPr>
          <w:rFonts w:ascii="Times New Roman" w:hAnsi="Times New Roman" w:cs="Times New Roman"/>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е) проект организации строительства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 xml:space="preserve">5) положительное заключение экспертизы проектной документации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w:t>
      </w:r>
      <w:r w:rsidRPr="00A767E8">
        <w:rPr>
          <w:rFonts w:ascii="Times New Roman" w:hAnsi="Times New Roman" w:cs="Times New Roman"/>
        </w:rPr>
        <w:lastRenderedPageBreak/>
        <w:t>экологической экспертизы проектной документации в случаях, предусмотренных частью 6</w:t>
      </w:r>
      <w:proofErr w:type="gramEnd"/>
      <w:r w:rsidRPr="00A767E8">
        <w:rPr>
          <w:rFonts w:ascii="Times New Roman" w:hAnsi="Times New Roman" w:cs="Times New Roman"/>
        </w:rPr>
        <w:t xml:space="preserve"> статьи 49 Градостроительного кодекса;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7) согласие всех правообладателей объекта капитального строительства в случае реконструкции такого объекта.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2.6.3. Документы, предоставляемые для получения разрешения на отдельные этапы строительства, реконструкции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1) заявление о выдаче разрешения на строительство (приложение № 1);</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 правоустанавливающие документы на земельный участок;</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3)градостроительный план земельного участка (в случае выдачи разрешения на строительство линейного объекта);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4) материалы, содержащиеся в проектной документации: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 пояснительная записка;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 схемы, отображающие архитектурные решения;</w:t>
      </w:r>
    </w:p>
    <w:p w:rsidR="00A767E8" w:rsidRPr="00A767E8" w:rsidRDefault="00A767E8" w:rsidP="00A767E8">
      <w:pPr>
        <w:contextualSpacing/>
        <w:rPr>
          <w:rFonts w:ascii="Times New Roman" w:hAnsi="Times New Roman" w:cs="Times New Roman"/>
        </w:rPr>
      </w:pPr>
      <w:proofErr w:type="spellStart"/>
      <w:r w:rsidRPr="00A767E8">
        <w:rPr>
          <w:rFonts w:ascii="Times New Roman" w:hAnsi="Times New Roman" w:cs="Times New Roman"/>
        </w:rPr>
        <w:t>д</w:t>
      </w:r>
      <w:proofErr w:type="spellEnd"/>
      <w:r w:rsidRPr="00A767E8">
        <w:rPr>
          <w:rFonts w:ascii="Times New Roman" w:hAnsi="Times New Roman" w:cs="Times New Roman"/>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е) проект организации строительства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5)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7) согласие всех правообладателей объекта капитального строительства в случае реконструкции такого объекта.</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2.6.4. Документы, предоставляемые для продления срока действия разрешения на строительство, реконструкцию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 застройщика о продлении срока действия разрешения на строительство, реконструкцию объекта капитального строительства (приложение № 3);</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Заявление на продление срока действия разрешения на строительство должно быть подано не менее чем за 60 дней до истечения срока действия такого разрешения.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2.6.5. Документы, предоставляемые для внесения изменений в разрешение на строительство, реконструкцию объекта капитального строительства: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1) заявление о внесении изменений в разрешение на строительство, реконструкцию объекта капитального строительства (приложение № 2);</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 правоустанавливающие документы на земельный участок;</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4) схема планировочной организации земельного участка с обозначением места размещения объекта индивидуального жилищного строительства.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5) материалы, содержащиеся в проектной документации: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 пояснительная записка;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 схемы, отображающие архитектурные решения;</w:t>
      </w:r>
    </w:p>
    <w:p w:rsidR="00A767E8" w:rsidRPr="00A767E8" w:rsidRDefault="00A767E8" w:rsidP="00A767E8">
      <w:pPr>
        <w:contextualSpacing/>
        <w:rPr>
          <w:rFonts w:ascii="Times New Roman" w:hAnsi="Times New Roman" w:cs="Times New Roman"/>
        </w:rPr>
      </w:pPr>
      <w:proofErr w:type="spellStart"/>
      <w:r w:rsidRPr="00A767E8">
        <w:rPr>
          <w:rFonts w:ascii="Times New Roman" w:hAnsi="Times New Roman" w:cs="Times New Roman"/>
        </w:rPr>
        <w:t>д</w:t>
      </w:r>
      <w:proofErr w:type="spellEnd"/>
      <w:r w:rsidRPr="00A767E8">
        <w:rPr>
          <w:rFonts w:ascii="Times New Roman" w:hAnsi="Times New Roman" w:cs="Times New Roman"/>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е) проект организации строительства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6)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8) согласие всех правообладателей объекта капитального строительства в случае реконструкции такого объекта.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2.6.6.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Для предоставления муниципальной услуги отдел архитектуры и градостроительства администрации Панинского муниципального района в рамках межведомственного взаимодействия запрашивает: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в органах местного самоуправления Градостроительный план земельного участка.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Заявитель вправе представить указанные документы самостоятельно. Непредставление заявителем </w:t>
      </w:r>
      <w:proofErr w:type="gramStart"/>
      <w:r w:rsidRPr="00A767E8">
        <w:rPr>
          <w:rFonts w:ascii="Times New Roman" w:hAnsi="Times New Roman" w:cs="Times New Roman"/>
        </w:rPr>
        <w:t>указанных</w:t>
      </w:r>
      <w:proofErr w:type="gramEnd"/>
      <w:r w:rsidRPr="00A767E8">
        <w:rPr>
          <w:rFonts w:ascii="Times New Roman" w:hAnsi="Times New Roman" w:cs="Times New Roman"/>
        </w:rPr>
        <w:t xml:space="preserve"> документов не является основанием для отказа заявителю в предоставлении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целях получения разрешения на строительство, реконструкцию объекта капитального строительства в рамках предоставления необходимых и обязательных услуг, предоставляемых организациями, участвующими в предоставлении данной муниципальной услуги, застройщику необходимо самостоятельно предоставить:</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материалы, содержащиеся в проектной документации;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положительное заключение экспертизы проектной документации;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схему планировочной организации земельного участка с обозначением места размещения объекта индивидуального жилищного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проект организации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Запрещается требовать от заявителя: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w:t>
      </w:r>
      <w:r w:rsidRPr="00A767E8">
        <w:rPr>
          <w:rFonts w:ascii="Times New Roman" w:hAnsi="Times New Roman" w:cs="Times New Roman"/>
        </w:rPr>
        <w:lastRenderedPageBreak/>
        <w:t>услуг, за исключением документов, указанных в части 6 статьи</w:t>
      </w:r>
      <w:proofErr w:type="gramEnd"/>
      <w:r w:rsidRPr="00A767E8">
        <w:rPr>
          <w:rFonts w:ascii="Times New Roman" w:hAnsi="Times New Roman" w:cs="Times New Roman"/>
        </w:rPr>
        <w:t xml:space="preserve"> 7 Федерального закона «Об организации предоставления государственных и муниципальных услуг».</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2.7. Исчерпывающий перечень оснований для отказа в приме документов, необходимых для предоставления услуги: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w:t>
      </w:r>
      <w:r w:rsidRPr="00A767E8">
        <w:rPr>
          <w:rFonts w:ascii="Times New Roman" w:hAnsi="Times New Roman" w:cs="Times New Roman"/>
        </w:rPr>
        <w:tab/>
        <w:t xml:space="preserve">- отсутствие документов, </w:t>
      </w:r>
      <w:proofErr w:type="gramStart"/>
      <w:r w:rsidRPr="00A767E8">
        <w:rPr>
          <w:rFonts w:ascii="Times New Roman" w:hAnsi="Times New Roman" w:cs="Times New Roman"/>
        </w:rPr>
        <w:t>предусмотренных</w:t>
      </w:r>
      <w:proofErr w:type="gramEnd"/>
      <w:r w:rsidRPr="00A767E8">
        <w:rPr>
          <w:rFonts w:ascii="Times New Roman" w:hAnsi="Times New Roman" w:cs="Times New Roman"/>
        </w:rPr>
        <w:t xml:space="preserve"> пунктами 2.6.1. – 2.6.5. административного регламента, или предоставление документов не в полном объеме.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 </w:t>
      </w:r>
      <w:proofErr w:type="gramStart"/>
      <w:r w:rsidRPr="00A767E8">
        <w:rPr>
          <w:rFonts w:ascii="Times New Roman" w:hAnsi="Times New Roman" w:cs="Times New Roman"/>
        </w:rPr>
        <w:t>п</w:t>
      </w:r>
      <w:proofErr w:type="gramEnd"/>
      <w:r w:rsidRPr="00A767E8">
        <w:rPr>
          <w:rFonts w:ascii="Times New Roman" w:hAnsi="Times New Roman" w:cs="Times New Roman"/>
        </w:rPr>
        <w:t>редоставление заявителем документов, содержащих ошибки или противоречивые сведения;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подача заявления лицом, не уполномоченным совершать такого рода действия;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направление документов в орган местного самоуправления, не уполномоченный на выдачу разрешений;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истечение срока подачи заявления на продление срока действия разрешения на строительство, предусмотренного частью 20 статьи 51 Градостроительного кодекса Российской Федерации.</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Исчерпывающий перечень оснований для отказа в предоставлении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-несоответствие </w:t>
      </w:r>
      <w:proofErr w:type="gramStart"/>
      <w:r w:rsidRPr="00A767E8">
        <w:rPr>
          <w:rFonts w:ascii="Times New Roman" w:hAnsi="Times New Roman" w:cs="Times New Roman"/>
        </w:rPr>
        <w:t>представленных</w:t>
      </w:r>
      <w:proofErr w:type="gramEnd"/>
      <w:r w:rsidRPr="00A767E8">
        <w:rPr>
          <w:rFonts w:ascii="Times New Roman" w:hAnsi="Times New Roman" w:cs="Times New Roman"/>
        </w:rPr>
        <w:t xml:space="preserve"> документов требованиям градостроительного плана земельного участка;</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предусмотренного частью 20 статьи 51 Градостроительного кодекса Российской Федерации.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Основанием для отказа во внесении изменений в разрешение на строительство является: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недостоверность сведений, указанных в уведомлении о переходе прав на земельный участок;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РФ.</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Воронежской области, муниципальными правовыми актами Панинского муниципального района.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Муниципальная услуга предоставляется на бесплатной основе.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xml:space="preserve">Максимальный срок ожидания в очереди при подаче заявления – до 15 минут.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Максимальный срок ожидания в очереди при получении результата предоставления муниципальной услуги – до 15 минут.</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 поступившее при личном обращении, регистрируется в журнале учета предоставления муниципальной услуги. Максимальный срок регистрации заявления – 15 минут.</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2.11.2. При возможности около здания организуются парковочные места для автотранспорта.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Доступ заявителей к парковочным местам является бесплатным.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2.11.3. Центральный вход в здание, где располагается отдел по капитальному строительству, газификации, ЖКХ, архитектуре и градостроительству администрации Панинского муниципального района,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2.11.5. Места информирования, предназначенные для ознакомления заявителей с информационными материалами, оборудуются: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информационными стендами, на которых размещается визуальная и текстовая информация;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стульями и столами для оформления документов.</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К информационным стендам должна быть обеспечена возможность свободного доступа граждан.</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номера телефонов, факсов, адреса официальных сайтов, электронной почты органов, предоставляющих муниципальную услугу;</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режим работы органов, предоставляющих муниципальную услугу;</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графики личного приема граждан уполномоченными должностными лицами;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образцы заполнения запросов;</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перечень документов, </w:t>
      </w:r>
      <w:proofErr w:type="gramStart"/>
      <w:r w:rsidRPr="00A767E8">
        <w:rPr>
          <w:rFonts w:ascii="Times New Roman" w:hAnsi="Times New Roman" w:cs="Times New Roman"/>
        </w:rPr>
        <w:t>необходимых</w:t>
      </w:r>
      <w:proofErr w:type="gramEnd"/>
      <w:r w:rsidRPr="00A767E8">
        <w:rPr>
          <w:rFonts w:ascii="Times New Roman" w:hAnsi="Times New Roman" w:cs="Times New Roman"/>
        </w:rPr>
        <w:t xml:space="preserve"> для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настоящий административный регламент.</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2.11.7.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Требования к местам предоставления услуг должны соответствовать существующим </w:t>
      </w:r>
      <w:proofErr w:type="spellStart"/>
      <w:r w:rsidRPr="00A767E8">
        <w:rPr>
          <w:rFonts w:ascii="Times New Roman" w:hAnsi="Times New Roman" w:cs="Times New Roman"/>
        </w:rPr>
        <w:t>ГОСТам</w:t>
      </w:r>
      <w:proofErr w:type="spellEnd"/>
      <w:r w:rsidRPr="00A767E8">
        <w:rPr>
          <w:rFonts w:ascii="Times New Roman" w:hAnsi="Times New Roman" w:cs="Times New Roman"/>
        </w:rPr>
        <w:t xml:space="preserve"> и </w:t>
      </w:r>
      <w:proofErr w:type="spellStart"/>
      <w:r w:rsidRPr="00A767E8">
        <w:rPr>
          <w:rFonts w:ascii="Times New Roman" w:hAnsi="Times New Roman" w:cs="Times New Roman"/>
        </w:rPr>
        <w:t>СНиПам</w:t>
      </w:r>
      <w:proofErr w:type="spellEnd"/>
      <w:r w:rsidRPr="00A767E8">
        <w:rPr>
          <w:rFonts w:ascii="Times New Roman" w:hAnsi="Times New Roman" w:cs="Times New Roman"/>
        </w:rPr>
        <w:t>.</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2.12. Показатели доступности и качества муниципальных услуг.</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Показателями доступности муниципальной услуги являются: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транспортная доступность к местам предоставления муниципальной услуги;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возможность получения информации по электронной почте или через Интернет-сайт администрации.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Показателями качества муниципальной услуги являются: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соблюдение должностными лицами сроков предоставления услуги;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2.13. Иные требования,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Прием заявителей (прием и выдача документов) осуществляется уполномоченными должностными лицами МФЦ.</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Прием заявителей уполномоченными лицами осуществляется в соответствии с графиком (режимом) работы МФЦ.</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w:t>
      </w:r>
      <w:r w:rsidRPr="00A767E8">
        <w:rPr>
          <w:rFonts w:ascii="Times New Roman" w:hAnsi="Times New Roman" w:cs="Times New Roman"/>
        </w:rPr>
        <w:lastRenderedPageBreak/>
        <w:t>официальном сайте администрации Панинского муниципального района,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3.1.Блок-схема предоставления муниципальной услуги приведена в приложении № 4 к настоящему административному регламенту.</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3.2.Предоставление муниципальной услуги включает в себя следующие административные процедуры:</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прием и регистрация заявления и </w:t>
      </w:r>
      <w:proofErr w:type="gramStart"/>
      <w:r w:rsidRPr="00A767E8">
        <w:rPr>
          <w:rFonts w:ascii="Times New Roman" w:hAnsi="Times New Roman" w:cs="Times New Roman"/>
        </w:rPr>
        <w:t>прилагаемых</w:t>
      </w:r>
      <w:proofErr w:type="gramEnd"/>
      <w:r w:rsidRPr="00A767E8">
        <w:rPr>
          <w:rFonts w:ascii="Times New Roman" w:hAnsi="Times New Roman" w:cs="Times New Roman"/>
        </w:rPr>
        <w:t xml:space="preserve"> к нему документов, проверка наличия документов, прилагаемых к заявлению;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проверка </w:t>
      </w:r>
      <w:proofErr w:type="gramStart"/>
      <w:r w:rsidRPr="00A767E8">
        <w:rPr>
          <w:rFonts w:ascii="Times New Roman" w:hAnsi="Times New Roman" w:cs="Times New Roman"/>
        </w:rPr>
        <w:t>представленных</w:t>
      </w:r>
      <w:proofErr w:type="gramEnd"/>
      <w:r w:rsidRPr="00A767E8">
        <w:rPr>
          <w:rFonts w:ascii="Times New Roman" w:hAnsi="Times New Roman" w:cs="Times New Roman"/>
        </w:rPr>
        <w:t xml:space="preserve"> документов и подготовка разрешения на строительство или решения об отказе в выдаче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выдача разрешения на строительство или уведомления об отказе в выдаче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рамках предоставления муниципальной услуги также могут выполняться следующие административные процедуры:</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продление срока действия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выдача решения об отказе в продлении срока действия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внесение изменений в разрешение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3.2.Последовательность и сроки выполнения административных процедур, а также требования к порядку их выполнения.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3.3.1. Прием и регистрация заявления.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Основанием для начала административной процедуры является обращение заявителя с письменным заявлением о выдаче разрешения на строительство и прилагаемыми документами, предусмотренными пунктами 2.6.1. – 2.6.5. административного регламента.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 о выдаче разрешения на строительство составляется по образцу (приложения №№ 1-3 к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Тексты документов, представляемых для выдачи разрешения на строительство, должны быть написаны разборчиво, наименования юридических лиц - без сокращения.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Не подлежат приему для предоставления разрешения на строительство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Прием и регистрация заявления и </w:t>
      </w:r>
      <w:proofErr w:type="gramStart"/>
      <w:r w:rsidRPr="00A767E8">
        <w:rPr>
          <w:rFonts w:ascii="Times New Roman" w:hAnsi="Times New Roman" w:cs="Times New Roman"/>
        </w:rPr>
        <w:t>прилагаемых</w:t>
      </w:r>
      <w:proofErr w:type="gramEnd"/>
      <w:r w:rsidRPr="00A767E8">
        <w:rPr>
          <w:rFonts w:ascii="Times New Roman" w:hAnsi="Times New Roman" w:cs="Times New Roman"/>
        </w:rPr>
        <w:t xml:space="preserve"> к нему документов осуществляется в течение 1 (одного) рабочего дня.</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Ответственный за прием документов, проверяет представленные документы на предмет их соответствия установленному перечню и удостоверяется, что:</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документы скреплены печатями, имеют надлежащие подписи сторон или определенных законодательством должностных лиц;</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тексты документов написаны разборчиво, наименования юридических лиц - без сокращения, с указанием их мест нахождения;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фамилии, имена и отчества физических лиц, адреса их мест жительства написаны полностью;</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в документах нет подчисток, приписок, зачеркнутых слов и иных, не оговоренных исправлений;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документы не исполнены карандашом;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Ответственный за регистрацию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Общий срок предоставления муниципальной услуги по выдаче разрешения на строительство не должен превышать 5 рабочих дней с даты обращения заявителя в орган местного самоуправления за выдачей разрешения и представления документов, необходимых для выдачи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Срок исправления технических ошибок, допущенных при заполнении бланка разрешения на строительство, не должен превышать трех рабочих дней с момента обнаружения ошибки или получения от заявителя в письменной форме заявления об ошибке в записях.</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рассмотрения заявления.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Результатом выполнения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3.3.2. Проверка </w:t>
      </w:r>
      <w:proofErr w:type="gramStart"/>
      <w:r w:rsidRPr="00A767E8">
        <w:rPr>
          <w:rFonts w:ascii="Times New Roman" w:hAnsi="Times New Roman" w:cs="Times New Roman"/>
        </w:rPr>
        <w:t>представленных</w:t>
      </w:r>
      <w:proofErr w:type="gramEnd"/>
      <w:r w:rsidRPr="00A767E8">
        <w:rPr>
          <w:rFonts w:ascii="Times New Roman" w:hAnsi="Times New Roman" w:cs="Times New Roman"/>
        </w:rPr>
        <w:t xml:space="preserve"> документов и подготовка разрешения на строительство или решения об отказе в выдаче разрешения на строительство.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Основанием для начала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Ответственный исполнитель в течение 3 (трех) рабочих дней: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обеспечивает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обеспечивает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(проводится в случае выдачи лицу разрешения на отклонение от предельных параметров разрешенного строительства, реконструкции);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w:t>
      </w:r>
      <w:proofErr w:type="gramStart"/>
      <w:r w:rsidRPr="00A767E8">
        <w:rPr>
          <w:rFonts w:ascii="Times New Roman" w:hAnsi="Times New Roman" w:cs="Times New Roman"/>
        </w:rPr>
        <w:t>формирует и направляет</w:t>
      </w:r>
      <w:proofErr w:type="gramEnd"/>
      <w:r w:rsidRPr="00A767E8">
        <w:rPr>
          <w:rFonts w:ascii="Times New Roman" w:hAnsi="Times New Roman" w:cs="Times New Roman"/>
        </w:rPr>
        <w:t xml:space="preserve"> межведомственный запрос в органы, участвующие в предоставлении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 результатам проведенной проверки ответственный исполнитель подписывает разрешение на строительство на бланке установленной формы. Форма разрешения на строительство установлена Постановлением Правительства РФ от 24.11.2005 № 698 «О форме разрешения на строительство и форме разрешения на ввод объекта в эксплуатацию».</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Разрешение на строительство регистрируется в журнале выданных разрешений.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Разрешение на строительство выдается на срок, предусмотренный проектом организации строительства объекта капитального строительства.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Уполномоченный на выдачу разрешений на строительство орган местного самоуправления по заявлению застройщика может выдать разрешение на отдельные этапы строительства, реконструкции.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В случаях, предусмотренных пунктом 2.8. административного регламента, готовится уведомление об отказе в выдаче разрешения на строительство.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Максимальный срок выполнения административной процедуры составляет 5 (пять) рабочих дней.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Результатом выполнения административной процедуры является подписанное уполномоченным должностным лицом разрешение на строительство или уведомление об отказе в выдаче разрешения.</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3.3.3. Выдача разрешения на строительство или уведомления об отказе в выдаче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Основанием для начала административной процедуры является подписанное уполномоченным должностным лицом разрешение на строительство или уведомление об отказе в выдаче разрешения.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Должностным лицом, ответственным за совершение административных действий, связанных с выдачей разрешения на строительство или уведомления об отказе в выдаче разрешения на строительство, является заместитель начальника отдела по капитальному строительству, газификации, ЖКХ, архитектуре и градостроительству администрации Панинского муниципального района, уполномоченный выдавать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Разрешение на строительство в одном экземпляре или уведомление об отказе в выдаче разрешения на строительство в одном экземпляре выдается заявителю либо его представителю по </w:t>
      </w:r>
      <w:r w:rsidRPr="00A767E8">
        <w:rPr>
          <w:rFonts w:ascii="Times New Roman" w:hAnsi="Times New Roman" w:cs="Times New Roman"/>
        </w:rPr>
        <w:lastRenderedPageBreak/>
        <w:t xml:space="preserve">доверенности под роспись. В случае если заявитель или его представитель не обратились в структурное подразделение за получением разрешения на строительство, ответственный исполнитель направляет разрешение на строительство или уведомление об отказе в выдаче разрешения на строительство по почте на адрес, указанный в заявлении.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Разрешение на строительство или уведомление об отказе в выдаче разрешения на строительство направляется заявителю в срок, не превышающий 5 (пять) рабочих дней со дня регистрации заявления о выдаче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Результатом выполнения административной процедуры является выдача разрешения на строительство или выдача уведомления об отказе в выдаче разрешения на строительство.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3.3.4. Продление срока действия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Основанием для начала административной процедуры является обращение заявителя с письменным заявлением о продлении срока действия разрешения на строительство. Заявление о продлении срока действия разрешения на строительство составляется по образцу (приложение № 3). Заявление может быть заполнено от руки или машинописным способом, распечатано посредством электронных печатающих устройств.</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Прием и регистрация заявлений о продлении срока действия разрешения на строительство осуществляется в порядке, предусмотренном пунктом 3.3.1. административного регламента.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Должностным лицом, ответственным за совершение административных действий, связанных с продлением срока действия разрешения на строительство, является заместитель начальника отдела по капитальному строительству, газификации, ЖКХ, архитектуре и градостроительству администрации Панинского муниципального района, уполномоченный рассматривать заявления о продлении срока действия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Продление срока действия разрешения на строительство оформляется, если строительство, реконструкция объекта капитального строительства были начаты до истечения срока подачи заявления о продлении срока действия разрешения на строительство (часть 20 статьи 51 Градостроительного кодекса Российской Федерации). Заявление на продление срока действия разрешения на строительство должно быть подано не менее чем за 60 дней до истечения срока действия такого разрешения.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 несоблюдении сроков подачи заявления готовится уведомление об отказе в продлении срока действия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Продление срока действия разрешения на строительство </w:t>
      </w:r>
      <w:proofErr w:type="gramStart"/>
      <w:r w:rsidRPr="00A767E8">
        <w:rPr>
          <w:rFonts w:ascii="Times New Roman" w:hAnsi="Times New Roman" w:cs="Times New Roman"/>
        </w:rPr>
        <w:t>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w:t>
      </w:r>
      <w:proofErr w:type="gramEnd"/>
      <w:r w:rsidRPr="00A767E8">
        <w:rPr>
          <w:rFonts w:ascii="Times New Roman" w:hAnsi="Times New Roman" w:cs="Times New Roman"/>
        </w:rPr>
        <w:t xml:space="preserve"> подписью заместителя начальника отдела по капитальному строительству, газификации, ЖКХ, архитектуре и градостроительству администрации Панинского муниципального района. Максимальный срок выполнения административной процедуры составляет 5 (пять) рабочих дней.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Результатом выполнения административной процедуры является выдача разрешения на строительство с записью о продлении срока его действия либо уведомления об отказе в продлении срока действия разрешения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3.3.5. Внесение изменений в разрешение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Основанием для начала административной процедуры является обращение заинтересованного лица с письменным заявлением о внесении изменений в разрешение на строительство (приложение № 2).</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 xml:space="preserve"> Прием и регистрация заявлений о внесении изменений в разрешение на строительство осуществляется в порядке, предусмотренном пунктом 3.3.1. административного регламента.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Должностным лицом, ответственным за совершение административных действий, связанных с подготовкой изменений в разрешение на строительство, является заместитель начальника отдела по капитальному строительству, газификации, ЖКХ, архитектуре и градостроительству Панинского муниципального района, уполномоченный рассматривать заявления о внесении изменений в разрешение на строительство.</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Максимальный срок выполнения административной процедуры составляет 5 (пять) рабочих дней.</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Результатом выполнения административной процедуры является выдача разрешения на строительство с внесенными изменениями либо уведомления об </w:t>
      </w:r>
      <w:proofErr w:type="gramStart"/>
      <w:r w:rsidRPr="00A767E8">
        <w:rPr>
          <w:rFonts w:ascii="Times New Roman" w:hAnsi="Times New Roman" w:cs="Times New Roman"/>
        </w:rPr>
        <w:t>отказе</w:t>
      </w:r>
      <w:proofErr w:type="gramEnd"/>
      <w:r w:rsidRPr="00A767E8">
        <w:rPr>
          <w:rFonts w:ascii="Times New Roman" w:hAnsi="Times New Roman" w:cs="Times New Roman"/>
        </w:rPr>
        <w:t xml:space="preserve"> о внесении изменений в разрешение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4.Формы контроля за исполнением административного регламента</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4.1. Текущий </w:t>
      </w:r>
      <w:proofErr w:type="gramStart"/>
      <w:r w:rsidRPr="00A767E8">
        <w:rPr>
          <w:rFonts w:ascii="Times New Roman" w:hAnsi="Times New Roman" w:cs="Times New Roman"/>
        </w:rPr>
        <w:t>контроль за</w:t>
      </w:r>
      <w:proofErr w:type="gramEnd"/>
      <w:r w:rsidRPr="00A767E8">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начальника отдела по капитальному строительству, газификации, ЖКХ, архитектуре и градостроительству администрации Панинского муниципального района.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Текущий контроль осуществляется путем проведения заместителем начальника отдела по капитальному строительству, газификации, ЖКХ, архитектуре и градостроительству проверок соблюдения и исполнения сотрудниками положений настоящего административного регламента.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4.2. Проведение </w:t>
      </w:r>
      <w:proofErr w:type="gramStart"/>
      <w:r w:rsidRPr="00A767E8">
        <w:rPr>
          <w:rFonts w:ascii="Times New Roman" w:hAnsi="Times New Roman" w:cs="Times New Roman"/>
        </w:rPr>
        <w:t>текущего</w:t>
      </w:r>
      <w:proofErr w:type="gramEnd"/>
      <w:r w:rsidRPr="00A767E8">
        <w:rPr>
          <w:rFonts w:ascii="Times New Roman" w:hAnsi="Times New Roman" w:cs="Times New Roman"/>
        </w:rPr>
        <w:t xml:space="preserve"> контроля должно осуществляться не реже двух раз в год.</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Текущий контроль может быть плановым (осуществляться на основании квартальных и годовых планов работы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5.1. </w:t>
      </w:r>
      <w:proofErr w:type="gramStart"/>
      <w:r w:rsidRPr="00A767E8">
        <w:rPr>
          <w:rFonts w:ascii="Times New Roman" w:hAnsi="Times New Roman" w:cs="Times New Roman"/>
        </w:rPr>
        <w:t>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Панинского муниципального района (адрес: 396140, Воронежская область, Панинский район, р.п.</w:t>
      </w:r>
      <w:proofErr w:type="gramEnd"/>
      <w:r w:rsidRPr="00A767E8">
        <w:rPr>
          <w:rFonts w:ascii="Times New Roman" w:hAnsi="Times New Roman" w:cs="Times New Roman"/>
        </w:rPr>
        <w:t xml:space="preserve"> Панино, ул. </w:t>
      </w:r>
      <w:proofErr w:type="gramStart"/>
      <w:r w:rsidRPr="00A767E8">
        <w:rPr>
          <w:rFonts w:ascii="Times New Roman" w:hAnsi="Times New Roman" w:cs="Times New Roman"/>
        </w:rPr>
        <w:t>Советская</w:t>
      </w:r>
      <w:proofErr w:type="gramEnd"/>
      <w:r w:rsidRPr="00A767E8">
        <w:rPr>
          <w:rFonts w:ascii="Times New Roman" w:hAnsi="Times New Roman" w:cs="Times New Roman"/>
        </w:rPr>
        <w:t xml:space="preserve">, д. 2. </w:t>
      </w:r>
      <w:proofErr w:type="gramStart"/>
      <w:r w:rsidRPr="00A767E8">
        <w:rPr>
          <w:rFonts w:ascii="Times New Roman" w:hAnsi="Times New Roman" w:cs="Times New Roman"/>
        </w:rPr>
        <w:t>Справочные телефоны: 8(473-44) 4-78-54, факс 4-70-35).</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5.2. Основанием для начала досудебного (внесудебного) обжалования является поступление жалобы (обращения) в администрацию Панинского муниципального района.</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5.3. Заявитель может обратиться с </w:t>
      </w:r>
      <w:proofErr w:type="gramStart"/>
      <w:r w:rsidRPr="00A767E8">
        <w:rPr>
          <w:rFonts w:ascii="Times New Roman" w:hAnsi="Times New Roman" w:cs="Times New Roman"/>
        </w:rPr>
        <w:t>жалобой</w:t>
      </w:r>
      <w:proofErr w:type="gramEnd"/>
      <w:r w:rsidRPr="00A767E8">
        <w:rPr>
          <w:rFonts w:ascii="Times New Roman" w:hAnsi="Times New Roman" w:cs="Times New Roman"/>
        </w:rPr>
        <w:t xml:space="preserve"> в том числе в следующих случаях:</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2) нарушение срока предоставления муниципальной услуги.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4) отказ в приеме документов, предоставление </w:t>
      </w:r>
      <w:proofErr w:type="gramStart"/>
      <w:r w:rsidRPr="00A767E8">
        <w:rPr>
          <w:rFonts w:ascii="Times New Roman" w:hAnsi="Times New Roman" w:cs="Times New Roman"/>
        </w:rPr>
        <w:t>которых</w:t>
      </w:r>
      <w:proofErr w:type="gramEnd"/>
      <w:r w:rsidRPr="00A767E8">
        <w:rPr>
          <w:rFonts w:ascii="Times New Roman" w:hAnsi="Times New Roman" w:cs="Times New Roman"/>
        </w:rPr>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A767E8">
        <w:rPr>
          <w:rFonts w:ascii="Times New Roman" w:hAnsi="Times New Roman" w:cs="Times New Roman"/>
        </w:rPr>
        <w:t xml:space="preserve"> исправлений. </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5.4. Жалоба может быть направлена по почте, с использованием информационно-коммуникационной сети «Интернет», официального сайта администрации Панинского муниципального района, а также может быть принята при личном приеме заявителя.</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5.5. </w:t>
      </w:r>
      <w:proofErr w:type="gramStart"/>
      <w:r w:rsidRPr="00A767E8">
        <w:rPr>
          <w:rFonts w:ascii="Times New Roman" w:hAnsi="Times New Roman" w:cs="Times New Roman"/>
        </w:rPr>
        <w:t>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w:t>
      </w:r>
      <w:proofErr w:type="gramEnd"/>
      <w:r w:rsidRPr="00A767E8">
        <w:rPr>
          <w:rFonts w:ascii="Times New Roman" w:hAnsi="Times New Roman" w:cs="Times New Roman"/>
        </w:rPr>
        <w:t xml:space="preserve"> и законные интересы, созданы препятствия к их реализации либо незаконно возложена какая-либо обязанность).</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В подтверждение доводов к жалобе могут прилагаться документы и материалы, либо их копии.</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5.6. </w:t>
      </w:r>
      <w:proofErr w:type="gramStart"/>
      <w:r w:rsidRPr="00A767E8">
        <w:rPr>
          <w:rFonts w:ascii="Times New Roman" w:hAnsi="Times New Roman" w:cs="Times New Roman"/>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5.7. По результатам рассмотрения жалобы принимается решение:</w:t>
      </w:r>
    </w:p>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отказ в удовлетворении жалобы.</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5.8. Не позднее дня, следующего за днем принятия решения, указанного п.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5.9. В случае установления в ходе или по результатам </w:t>
      </w:r>
      <w:proofErr w:type="gramStart"/>
      <w:r w:rsidRPr="00A767E8">
        <w:rPr>
          <w:rFonts w:ascii="Times New Roman" w:hAnsi="Times New Roman" w:cs="Times New Roman"/>
        </w:rPr>
        <w:t>рассмотрения жалобы признаков состава административного правонарушения</w:t>
      </w:r>
      <w:proofErr w:type="gramEnd"/>
      <w:r w:rsidRPr="00A767E8">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67E8" w:rsidRPr="00A767E8" w:rsidRDefault="00A767E8" w:rsidP="00A767E8">
      <w:pPr>
        <w:contextualSpacing/>
        <w:rPr>
          <w:rFonts w:ascii="Times New Roman" w:hAnsi="Times New Roman" w:cs="Times New Roman"/>
        </w:rPr>
        <w:sectPr w:rsidR="00A767E8" w:rsidRPr="00A767E8" w:rsidSect="008A540A">
          <w:headerReference w:type="default" r:id="rId6"/>
          <w:headerReference w:type="first" r:id="rId7"/>
          <w:type w:val="continuous"/>
          <w:pgSz w:w="11906" w:h="16838"/>
          <w:pgMar w:top="1134" w:right="850" w:bottom="1134" w:left="1701" w:header="567" w:footer="567" w:gutter="0"/>
          <w:cols w:space="720"/>
          <w:docGrid w:linePitch="360"/>
        </w:sect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Приложение № 1</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к административному регламенту</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 выдачу разрешения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_____________________________________ _____________________________________</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уполномоченного органа местного самоуправления)</w:t>
      </w:r>
    </w:p>
    <w:p w:rsidR="00A767E8" w:rsidRPr="00A767E8" w:rsidRDefault="00A767E8" w:rsidP="00A767E8">
      <w:pPr>
        <w:contextualSpacing/>
        <w:rPr>
          <w:rFonts w:ascii="Times New Roman" w:hAnsi="Times New Roman" w:cs="Times New Roman"/>
        </w:rPr>
      </w:pPr>
    </w:p>
    <w:tbl>
      <w:tblPr>
        <w:tblW w:w="0" w:type="auto"/>
        <w:tblInd w:w="4140" w:type="dxa"/>
        <w:tblLayout w:type="fixed"/>
        <w:tblCellMar>
          <w:left w:w="0" w:type="dxa"/>
          <w:right w:w="0" w:type="dxa"/>
        </w:tblCellMar>
        <w:tblLook w:val="0000"/>
      </w:tblPr>
      <w:tblGrid>
        <w:gridCol w:w="1908"/>
        <w:gridCol w:w="3208"/>
        <w:gridCol w:w="322"/>
      </w:tblGrid>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___________________________________ </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(наименование застройщика</w:t>
            </w:r>
            <w:proofErr w:type="gramEnd"/>
          </w:p>
        </w:tc>
      </w:tr>
      <w:tr w:rsidR="00A767E8" w:rsidRPr="00A767E8" w:rsidTr="007243CC">
        <w:tblPrEx>
          <w:tblCellMar>
            <w:left w:w="108" w:type="dxa"/>
            <w:right w:w="108" w:type="dxa"/>
          </w:tblCellMar>
        </w:tblPrEx>
        <w:tc>
          <w:tcPr>
            <w:tcW w:w="5438"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(фамилия, имя, отчество – для граждан,</w:t>
            </w:r>
            <w:proofErr w:type="gramEnd"/>
          </w:p>
        </w:tc>
      </w:tr>
      <w:tr w:rsidR="00A767E8" w:rsidRPr="00A767E8" w:rsidTr="007243CC">
        <w:tblPrEx>
          <w:tblCellMar>
            <w:left w:w="108" w:type="dxa"/>
            <w:right w:w="108" w:type="dxa"/>
          </w:tblCellMar>
        </w:tblPrEx>
        <w:tc>
          <w:tcPr>
            <w:tcW w:w="5438"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полное наименование организации – для юридических лиц)</w:t>
            </w:r>
          </w:p>
        </w:tc>
      </w:tr>
      <w:tr w:rsidR="00A767E8" w:rsidRPr="00A767E8" w:rsidTr="007243CC">
        <w:tblPrEx>
          <w:tblCellMar>
            <w:left w:w="108" w:type="dxa"/>
            <w:right w:w="108" w:type="dxa"/>
          </w:tblCellMar>
        </w:tblPrEx>
        <w:tc>
          <w:tcPr>
            <w:tcW w:w="5438"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почтовый индекс и адрес)</w:t>
            </w:r>
          </w:p>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расчетный счет</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1908"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w:t>
            </w:r>
          </w:p>
        </w:tc>
        <w:tc>
          <w:tcPr>
            <w:tcW w:w="3530"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proofErr w:type="spellStart"/>
            <w:proofErr w:type="gramStart"/>
            <w:r w:rsidRPr="00A767E8">
              <w:rPr>
                <w:rFonts w:ascii="Times New Roman" w:hAnsi="Times New Roman" w:cs="Times New Roman"/>
              </w:rPr>
              <w:t>кор</w:t>
            </w:r>
            <w:proofErr w:type="spellEnd"/>
            <w:r w:rsidRPr="00A767E8">
              <w:rPr>
                <w:rFonts w:ascii="Times New Roman" w:hAnsi="Times New Roman" w:cs="Times New Roman"/>
              </w:rPr>
              <w:t>. счет</w:t>
            </w:r>
            <w:proofErr w:type="gramEnd"/>
            <w:r w:rsidRPr="00A767E8">
              <w:rPr>
                <w:rFonts w:ascii="Times New Roman" w:hAnsi="Times New Roman" w:cs="Times New Roman"/>
              </w:rPr>
              <w:t xml:space="preserve"> </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БИК</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ИНН</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ЗАЯВЛЕНИЕ</w:t>
      </w:r>
    </w:p>
    <w:tbl>
      <w:tblPr>
        <w:tblW w:w="0" w:type="auto"/>
        <w:tblInd w:w="-108" w:type="dxa"/>
        <w:tblLayout w:type="fixed"/>
        <w:tblCellMar>
          <w:left w:w="0" w:type="dxa"/>
          <w:right w:w="0" w:type="dxa"/>
        </w:tblCellMar>
        <w:tblLook w:val="0000"/>
      </w:tblPr>
      <w:tblGrid>
        <w:gridCol w:w="329"/>
        <w:gridCol w:w="126"/>
        <w:gridCol w:w="505"/>
        <w:gridCol w:w="37"/>
        <w:gridCol w:w="443"/>
        <w:gridCol w:w="90"/>
        <w:gridCol w:w="136"/>
        <w:gridCol w:w="50"/>
        <w:gridCol w:w="189"/>
        <w:gridCol w:w="50"/>
        <w:gridCol w:w="115"/>
        <w:gridCol w:w="260"/>
        <w:gridCol w:w="112"/>
        <w:gridCol w:w="347"/>
        <w:gridCol w:w="239"/>
        <w:gridCol w:w="317"/>
        <w:gridCol w:w="86"/>
        <w:gridCol w:w="74"/>
        <w:gridCol w:w="16"/>
        <w:gridCol w:w="450"/>
        <w:gridCol w:w="90"/>
        <w:gridCol w:w="7"/>
        <w:gridCol w:w="156"/>
        <w:gridCol w:w="76"/>
        <w:gridCol w:w="128"/>
        <w:gridCol w:w="157"/>
        <w:gridCol w:w="456"/>
        <w:gridCol w:w="84"/>
        <w:gridCol w:w="239"/>
        <w:gridCol w:w="270"/>
        <w:gridCol w:w="701"/>
        <w:gridCol w:w="3313"/>
        <w:gridCol w:w="993"/>
      </w:tblGrid>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Прошу Вас выдать мне разрешение на строительство, реконструкцию, капитальный ремонт</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(ненужное зачеркнуть)</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4428" w:type="dxa"/>
            <w:gridSpan w:val="25"/>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объекта капитального строительства</w:t>
            </w:r>
          </w:p>
        </w:tc>
        <w:tc>
          <w:tcPr>
            <w:tcW w:w="5220" w:type="dxa"/>
            <w:gridSpan w:val="7"/>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объекта капитального строительства в соответствии с проектной документацией)</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4068" w:type="dxa"/>
            <w:gridSpan w:val="2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на земельном участке по адресу: </w:t>
            </w:r>
          </w:p>
        </w:tc>
        <w:tc>
          <w:tcPr>
            <w:tcW w:w="5580" w:type="dxa"/>
            <w:gridSpan w:val="10"/>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(полный адрес объекта капитального строительства с указанием субъекта РФ, муниципального района, поселения, населенного пункта и т.д.)</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1440" w:type="dxa"/>
            <w:gridSpan w:val="5"/>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сроком </w:t>
            </w:r>
            <w:proofErr w:type="gramStart"/>
            <w:r w:rsidRPr="00A767E8">
              <w:rPr>
                <w:rFonts w:ascii="Times New Roman" w:hAnsi="Times New Roman" w:cs="Times New Roman"/>
              </w:rPr>
              <w:t>на</w:t>
            </w:r>
            <w:proofErr w:type="gramEnd"/>
          </w:p>
        </w:tc>
        <w:tc>
          <w:tcPr>
            <w:tcW w:w="1905" w:type="dxa"/>
            <w:gridSpan w:val="11"/>
            <w:shd w:val="clear" w:color="auto" w:fill="auto"/>
          </w:tcPr>
          <w:p w:rsidR="00A767E8" w:rsidRPr="00A767E8" w:rsidRDefault="00A767E8" w:rsidP="00A767E8">
            <w:pPr>
              <w:contextualSpacing/>
              <w:rPr>
                <w:rFonts w:ascii="Times New Roman" w:hAnsi="Times New Roman" w:cs="Times New Roman"/>
              </w:rPr>
            </w:pPr>
          </w:p>
        </w:tc>
        <w:tc>
          <w:tcPr>
            <w:tcW w:w="6303" w:type="dxa"/>
            <w:gridSpan w:val="16"/>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При этом сообщаю сведения о наличии </w:t>
            </w:r>
            <w:proofErr w:type="gramStart"/>
            <w:r w:rsidRPr="00A767E8">
              <w:rPr>
                <w:rFonts w:ascii="Times New Roman" w:hAnsi="Times New Roman" w:cs="Times New Roman"/>
              </w:rPr>
              <w:t>правоустанавливающих</w:t>
            </w:r>
            <w:proofErr w:type="gramEnd"/>
            <w:r w:rsidRPr="00A767E8">
              <w:rPr>
                <w:rFonts w:ascii="Times New Roman" w:hAnsi="Times New Roman" w:cs="Times New Roman"/>
              </w:rPr>
              <w:t xml:space="preserve"> документов на земельный участок ________________________________________________</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______________________________________________________________________________________________________________________________________</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Проектная документация на строительство объекта разработана</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 xml:space="preserve">(наименование проектной организации и ее банковские реквизиты, наименование лицензионного </w:t>
            </w:r>
            <w:r w:rsidRPr="00A767E8">
              <w:rPr>
                <w:rFonts w:ascii="Times New Roman" w:hAnsi="Times New Roman" w:cs="Times New Roman"/>
              </w:rPr>
              <w:lastRenderedPageBreak/>
              <w:t>центра,</w:t>
            </w:r>
            <w:proofErr w:type="gramEnd"/>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выдавшего лицензию, наличие свидетельства о допуске СРО на право проведения работ по проектированию)</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Положительное заключение Государственной экспертизы получено</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329"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631"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06"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25"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101" w:type="dxa"/>
            <w:gridSpan w:val="5"/>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53"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w:t>
            </w:r>
          </w:p>
        </w:tc>
        <w:tc>
          <w:tcPr>
            <w:tcW w:w="817"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года </w:t>
            </w:r>
          </w:p>
        </w:tc>
        <w:tc>
          <w:tcPr>
            <w:tcW w:w="593" w:type="dxa"/>
            <w:gridSpan w:val="3"/>
            <w:shd w:val="clear" w:color="auto" w:fill="auto"/>
          </w:tcPr>
          <w:p w:rsidR="00A767E8" w:rsidRPr="00A767E8" w:rsidRDefault="00A767E8" w:rsidP="00A767E8">
            <w:pPr>
              <w:contextualSpacing/>
              <w:rPr>
                <w:rFonts w:ascii="Times New Roman" w:hAnsi="Times New Roman" w:cs="Times New Roman"/>
              </w:rPr>
            </w:pPr>
          </w:p>
        </w:tc>
        <w:tc>
          <w:tcPr>
            <w:tcW w:w="701" w:type="dxa"/>
            <w:shd w:val="clear" w:color="auto" w:fill="auto"/>
          </w:tcPr>
          <w:p w:rsidR="00A767E8" w:rsidRPr="00A767E8" w:rsidRDefault="00A767E8" w:rsidP="00A767E8">
            <w:pPr>
              <w:contextualSpacing/>
              <w:rPr>
                <w:rFonts w:ascii="Times New Roman" w:hAnsi="Times New Roman" w:cs="Times New Roman"/>
              </w:rPr>
            </w:pPr>
          </w:p>
        </w:tc>
        <w:tc>
          <w:tcPr>
            <w:tcW w:w="3313" w:type="dxa"/>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2330" w:type="dxa"/>
            <w:gridSpan w:val="12"/>
            <w:shd w:val="clear" w:color="auto" w:fill="auto"/>
          </w:tcPr>
          <w:p w:rsidR="00A767E8" w:rsidRPr="00A767E8" w:rsidRDefault="00A767E8" w:rsidP="00A767E8">
            <w:pPr>
              <w:contextualSpacing/>
              <w:rPr>
                <w:rFonts w:ascii="Times New Roman" w:hAnsi="Times New Roman" w:cs="Times New Roman"/>
              </w:rPr>
            </w:pPr>
          </w:p>
        </w:tc>
        <w:tc>
          <w:tcPr>
            <w:tcW w:w="7318" w:type="dxa"/>
            <w:gridSpan w:val="20"/>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2330" w:type="dxa"/>
            <w:gridSpan w:val="1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Проект утвержден </w:t>
            </w:r>
          </w:p>
        </w:tc>
        <w:tc>
          <w:tcPr>
            <w:tcW w:w="7318" w:type="dxa"/>
            <w:gridSpan w:val="20"/>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1530" w:type="dxa"/>
            <w:gridSpan w:val="6"/>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Приказом №</w:t>
            </w:r>
          </w:p>
        </w:tc>
        <w:tc>
          <w:tcPr>
            <w:tcW w:w="540" w:type="dxa"/>
            <w:gridSpan w:val="5"/>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19"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0" w:type="dxa"/>
            <w:gridSpan w:val="8"/>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277"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Одновременно ставлю Вас в известность, что:</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 финансирование строительства заказчиком (застройщиком) будет осуществляться</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(банковские реквизиты и номер счета)</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 работы будут производиться подрядным (хозяйственным) способом</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(наименование организации с указанием ее формы собственности и банковских реквизитов)</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Свидетельство о допуске СРО на право выполнения соответствующих видов работ, выданное</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СРО)</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455"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2"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19"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87"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79" w:type="dxa"/>
            <w:gridSpan w:val="6"/>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6341" w:type="dxa"/>
            <w:gridSpan w:val="9"/>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производителем работ приказом</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tbl>
      <w:tblPr>
        <w:tblW w:w="0" w:type="auto"/>
        <w:tblLayout w:type="fixed"/>
        <w:tblLook w:val="0000"/>
      </w:tblPr>
      <w:tblGrid>
        <w:gridCol w:w="470"/>
        <w:gridCol w:w="540"/>
        <w:gridCol w:w="349"/>
        <w:gridCol w:w="189"/>
        <w:gridCol w:w="182"/>
        <w:gridCol w:w="239"/>
        <w:gridCol w:w="477"/>
        <w:gridCol w:w="544"/>
        <w:gridCol w:w="541"/>
        <w:gridCol w:w="179"/>
        <w:gridCol w:w="363"/>
        <w:gridCol w:w="178"/>
        <w:gridCol w:w="61"/>
        <w:gridCol w:w="178"/>
        <w:gridCol w:w="477"/>
        <w:gridCol w:w="366"/>
        <w:gridCol w:w="714"/>
        <w:gridCol w:w="366"/>
        <w:gridCol w:w="174"/>
        <w:gridCol w:w="239"/>
        <w:gridCol w:w="127"/>
        <w:gridCol w:w="180"/>
        <w:gridCol w:w="1260"/>
        <w:gridCol w:w="1255"/>
        <w:gridCol w:w="239"/>
        <w:gridCol w:w="542"/>
        <w:gridCol w:w="214"/>
        <w:gridCol w:w="21037"/>
      </w:tblGrid>
      <w:tr w:rsidR="00A767E8" w:rsidRPr="00A767E8" w:rsidTr="007243CC">
        <w:tc>
          <w:tcPr>
            <w:tcW w:w="470"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0"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5"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7368" w:type="dxa"/>
            <w:gridSpan w:val="15"/>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r>
      <w:tr w:rsidR="00A767E8" w:rsidRPr="00A767E8" w:rsidTr="007243CC">
        <w:tblPrEx>
          <w:tblCellMar>
            <w:left w:w="0" w:type="dxa"/>
            <w:right w:w="0" w:type="dxa"/>
          </w:tblCellMar>
        </w:tblPrEx>
        <w:tc>
          <w:tcPr>
            <w:tcW w:w="1359"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назначен</w:t>
            </w:r>
          </w:p>
        </w:tc>
        <w:tc>
          <w:tcPr>
            <w:tcW w:w="8289" w:type="dxa"/>
            <w:gridSpan w:val="21"/>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(должность Ф.И.О.)</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 авторский надзор в соответствии с договором</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470"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0"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5"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6331" w:type="dxa"/>
            <w:gridSpan w:val="1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года будет осуществляться </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2990" w:type="dxa"/>
            <w:gridSpan w:val="8"/>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назначенный</w:t>
            </w:r>
            <w:proofErr w:type="gramEnd"/>
            <w:r w:rsidRPr="00A767E8">
              <w:rPr>
                <w:rFonts w:ascii="Times New Roman" w:hAnsi="Times New Roman" w:cs="Times New Roman"/>
              </w:rPr>
              <w:t xml:space="preserve"> приказом №</w:t>
            </w:r>
          </w:p>
        </w:tc>
        <w:tc>
          <w:tcPr>
            <w:tcW w:w="541"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0"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3817" w:type="dxa"/>
            <w:gridSpan w:val="7"/>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roofErr w:type="spellStart"/>
            <w:r w:rsidRPr="00A767E8">
              <w:rPr>
                <w:rFonts w:ascii="Times New Roman" w:hAnsi="Times New Roman" w:cs="Times New Roman"/>
              </w:rPr>
              <w:t>д</w:t>
            </w:r>
            <w:proofErr w:type="spellEnd"/>
            <w:r w:rsidRPr="00A767E8">
              <w:rPr>
                <w:rFonts w:ascii="Times New Roman" w:hAnsi="Times New Roman" w:cs="Times New Roman"/>
              </w:rPr>
              <w:t>) строительный контроль в соответствии с договором</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470"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0"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5"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6331" w:type="dxa"/>
            <w:gridSpan w:val="1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года будет осуществляться </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2990" w:type="dxa"/>
            <w:gridSpan w:val="8"/>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назначенный</w:t>
            </w:r>
            <w:proofErr w:type="gramEnd"/>
            <w:r w:rsidRPr="00A767E8">
              <w:rPr>
                <w:rFonts w:ascii="Times New Roman" w:hAnsi="Times New Roman" w:cs="Times New Roman"/>
              </w:rPr>
              <w:t xml:space="preserve"> приказом №</w:t>
            </w:r>
          </w:p>
        </w:tc>
        <w:tc>
          <w:tcPr>
            <w:tcW w:w="541"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0"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3817" w:type="dxa"/>
            <w:gridSpan w:val="7"/>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3710" w:type="dxa"/>
            <w:gridSpan w:val="10"/>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Основные показатели объекта:</w:t>
            </w:r>
          </w:p>
        </w:tc>
        <w:tc>
          <w:tcPr>
            <w:tcW w:w="5938" w:type="dxa"/>
            <w:gridSpan w:val="1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Заказчик (застройщик)</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1548" w:type="dxa"/>
            <w:gridSpan w:val="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(должность)</w:t>
            </w:r>
          </w:p>
        </w:tc>
        <w:tc>
          <w:tcPr>
            <w:tcW w:w="1983"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p>
        </w:tc>
        <w:tc>
          <w:tcPr>
            <w:tcW w:w="1260"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(подпись)</w:t>
            </w:r>
          </w:p>
        </w:tc>
        <w:tc>
          <w:tcPr>
            <w:tcW w:w="1080"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3"/>
            <w:shd w:val="clear" w:color="auto" w:fill="auto"/>
          </w:tcPr>
          <w:p w:rsidR="00A767E8" w:rsidRPr="00A767E8" w:rsidRDefault="00A767E8" w:rsidP="00A767E8">
            <w:pPr>
              <w:contextualSpacing/>
              <w:rPr>
                <w:rFonts w:ascii="Times New Roman" w:hAnsi="Times New Roman" w:cs="Times New Roman"/>
              </w:rPr>
            </w:pPr>
          </w:p>
        </w:tc>
        <w:tc>
          <w:tcPr>
            <w:tcW w:w="1440"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(Ф.И.О)</w:t>
            </w:r>
          </w:p>
        </w:tc>
        <w:tc>
          <w:tcPr>
            <w:tcW w:w="1255" w:type="dxa"/>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39" w:type="dxa"/>
            <w:shd w:val="clear" w:color="auto" w:fill="auto"/>
          </w:tcPr>
          <w:p w:rsidR="00A767E8" w:rsidRPr="00A767E8" w:rsidRDefault="00A767E8" w:rsidP="00A767E8">
            <w:pPr>
              <w:contextualSpacing/>
              <w:rPr>
                <w:rFonts w:ascii="Times New Roman" w:hAnsi="Times New Roman" w:cs="Times New Roman"/>
              </w:rPr>
            </w:pPr>
          </w:p>
        </w:tc>
        <w:tc>
          <w:tcPr>
            <w:tcW w:w="21793" w:type="dxa"/>
            <w:gridSpan w:val="3"/>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Документы принял</w:t>
            </w:r>
          </w:p>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1548" w:type="dxa"/>
            <w:gridSpan w:val="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(должность)</w:t>
            </w:r>
          </w:p>
        </w:tc>
        <w:tc>
          <w:tcPr>
            <w:tcW w:w="1983"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tc>
        <w:tc>
          <w:tcPr>
            <w:tcW w:w="1260"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(подпись)</w:t>
            </w:r>
          </w:p>
        </w:tc>
        <w:tc>
          <w:tcPr>
            <w:tcW w:w="1080"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4"/>
            <w:shd w:val="clear" w:color="auto" w:fill="auto"/>
          </w:tcPr>
          <w:p w:rsidR="00A767E8" w:rsidRPr="00A767E8" w:rsidRDefault="00A767E8" w:rsidP="00A767E8">
            <w:pPr>
              <w:contextualSpacing/>
              <w:rPr>
                <w:rFonts w:ascii="Times New Roman" w:hAnsi="Times New Roman" w:cs="Times New Roman"/>
              </w:rPr>
            </w:pPr>
          </w:p>
        </w:tc>
        <w:tc>
          <w:tcPr>
            <w:tcW w:w="1260" w:type="dxa"/>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(Ф.И.О)</w:t>
            </w:r>
          </w:p>
        </w:tc>
        <w:tc>
          <w:tcPr>
            <w:tcW w:w="1255" w:type="dxa"/>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81" w:type="dxa"/>
            <w:gridSpan w:val="2"/>
            <w:shd w:val="clear" w:color="auto" w:fill="auto"/>
          </w:tcPr>
          <w:p w:rsidR="00A767E8" w:rsidRPr="00A767E8" w:rsidRDefault="00A767E8" w:rsidP="00A767E8">
            <w:pPr>
              <w:contextualSpacing/>
              <w:rPr>
                <w:rFonts w:ascii="Times New Roman" w:hAnsi="Times New Roman" w:cs="Times New Roman"/>
              </w:rPr>
            </w:pPr>
          </w:p>
        </w:tc>
        <w:tc>
          <w:tcPr>
            <w:tcW w:w="21251" w:type="dxa"/>
            <w:gridSpan w:val="2"/>
            <w:shd w:val="clear" w:color="auto" w:fill="auto"/>
          </w:tcPr>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Дата приема заявления и документов «_____» _______________ 20____ г.</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Приложение № 2</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к административному регламенту</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 внесении изменений в разрешение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_____________________________________ _____________________________________</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уполномоченного органа местного самоуправления)</w:t>
      </w:r>
    </w:p>
    <w:p w:rsidR="00A767E8" w:rsidRPr="00A767E8" w:rsidRDefault="00A767E8" w:rsidP="00A767E8">
      <w:pPr>
        <w:contextualSpacing/>
        <w:rPr>
          <w:rFonts w:ascii="Times New Roman" w:hAnsi="Times New Roman" w:cs="Times New Roman"/>
        </w:rPr>
      </w:pPr>
    </w:p>
    <w:tbl>
      <w:tblPr>
        <w:tblW w:w="0" w:type="auto"/>
        <w:tblInd w:w="4140" w:type="dxa"/>
        <w:tblLayout w:type="fixed"/>
        <w:tblCellMar>
          <w:left w:w="0" w:type="dxa"/>
          <w:right w:w="0" w:type="dxa"/>
        </w:tblCellMar>
        <w:tblLook w:val="0000"/>
      </w:tblPr>
      <w:tblGrid>
        <w:gridCol w:w="1908"/>
        <w:gridCol w:w="3208"/>
        <w:gridCol w:w="322"/>
      </w:tblGrid>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___________________________________ </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(наименование застройщика</w:t>
            </w:r>
            <w:proofErr w:type="gramEnd"/>
          </w:p>
        </w:tc>
      </w:tr>
      <w:tr w:rsidR="00A767E8" w:rsidRPr="00A767E8" w:rsidTr="007243CC">
        <w:tblPrEx>
          <w:tblCellMar>
            <w:left w:w="108" w:type="dxa"/>
            <w:right w:w="108" w:type="dxa"/>
          </w:tblCellMar>
        </w:tblPrEx>
        <w:tc>
          <w:tcPr>
            <w:tcW w:w="5438"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(фамилия, имя, отчество – для граждан,</w:t>
            </w:r>
            <w:proofErr w:type="gramEnd"/>
          </w:p>
        </w:tc>
      </w:tr>
      <w:tr w:rsidR="00A767E8" w:rsidRPr="00A767E8" w:rsidTr="007243CC">
        <w:tblPrEx>
          <w:tblCellMar>
            <w:left w:w="108" w:type="dxa"/>
            <w:right w:w="108" w:type="dxa"/>
          </w:tblCellMar>
        </w:tblPrEx>
        <w:tc>
          <w:tcPr>
            <w:tcW w:w="5438"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полное наименование организации – для юридических лиц)</w:t>
            </w:r>
          </w:p>
        </w:tc>
      </w:tr>
      <w:tr w:rsidR="00A767E8" w:rsidRPr="00A767E8" w:rsidTr="007243CC">
        <w:tblPrEx>
          <w:tblCellMar>
            <w:left w:w="108" w:type="dxa"/>
            <w:right w:w="108" w:type="dxa"/>
          </w:tblCellMar>
        </w:tblPrEx>
        <w:tc>
          <w:tcPr>
            <w:tcW w:w="5438"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почтовый индекс и адрес)</w:t>
            </w:r>
          </w:p>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расчетный счет</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1908"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w:t>
            </w:r>
          </w:p>
        </w:tc>
        <w:tc>
          <w:tcPr>
            <w:tcW w:w="3530"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proofErr w:type="spellStart"/>
            <w:proofErr w:type="gramStart"/>
            <w:r w:rsidRPr="00A767E8">
              <w:rPr>
                <w:rFonts w:ascii="Times New Roman" w:hAnsi="Times New Roman" w:cs="Times New Roman"/>
              </w:rPr>
              <w:t>кор</w:t>
            </w:r>
            <w:proofErr w:type="spellEnd"/>
            <w:r w:rsidRPr="00A767E8">
              <w:rPr>
                <w:rFonts w:ascii="Times New Roman" w:hAnsi="Times New Roman" w:cs="Times New Roman"/>
              </w:rPr>
              <w:t>. счет</w:t>
            </w:r>
            <w:proofErr w:type="gramEnd"/>
            <w:r w:rsidRPr="00A767E8">
              <w:rPr>
                <w:rFonts w:ascii="Times New Roman" w:hAnsi="Times New Roman" w:cs="Times New Roman"/>
              </w:rPr>
              <w:t xml:space="preserve"> </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БИК</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5116"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ИНН</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w:t>
      </w:r>
    </w:p>
    <w:tbl>
      <w:tblPr>
        <w:tblW w:w="0" w:type="auto"/>
        <w:tblInd w:w="-108" w:type="dxa"/>
        <w:tblLayout w:type="fixed"/>
        <w:tblCellMar>
          <w:left w:w="0" w:type="dxa"/>
          <w:right w:w="0" w:type="dxa"/>
        </w:tblCellMar>
        <w:tblLook w:val="0000"/>
      </w:tblPr>
      <w:tblGrid>
        <w:gridCol w:w="329"/>
        <w:gridCol w:w="126"/>
        <w:gridCol w:w="505"/>
        <w:gridCol w:w="37"/>
        <w:gridCol w:w="443"/>
        <w:gridCol w:w="90"/>
        <w:gridCol w:w="136"/>
        <w:gridCol w:w="50"/>
        <w:gridCol w:w="189"/>
        <w:gridCol w:w="50"/>
        <w:gridCol w:w="115"/>
        <w:gridCol w:w="260"/>
        <w:gridCol w:w="112"/>
        <w:gridCol w:w="347"/>
        <w:gridCol w:w="239"/>
        <w:gridCol w:w="317"/>
        <w:gridCol w:w="86"/>
        <w:gridCol w:w="74"/>
        <w:gridCol w:w="16"/>
        <w:gridCol w:w="450"/>
        <w:gridCol w:w="90"/>
        <w:gridCol w:w="7"/>
        <w:gridCol w:w="156"/>
        <w:gridCol w:w="76"/>
        <w:gridCol w:w="128"/>
        <w:gridCol w:w="157"/>
        <w:gridCol w:w="456"/>
        <w:gridCol w:w="84"/>
        <w:gridCol w:w="239"/>
        <w:gridCol w:w="270"/>
        <w:gridCol w:w="701"/>
        <w:gridCol w:w="3313"/>
        <w:gridCol w:w="993"/>
      </w:tblGrid>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Прошу Вас внести изменения в разрешение на строительство (капитальный ремонт), реконструкцию от «____» ______ 20 г. № ___________</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(ненужное зачеркнуть)</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4428" w:type="dxa"/>
            <w:gridSpan w:val="25"/>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объекта капитального строительства</w:t>
            </w:r>
          </w:p>
        </w:tc>
        <w:tc>
          <w:tcPr>
            <w:tcW w:w="5220" w:type="dxa"/>
            <w:gridSpan w:val="7"/>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объекта капитального строительства в соответствии с проектной документацией)</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4068" w:type="dxa"/>
            <w:gridSpan w:val="2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на земельном участке по адресу: </w:t>
            </w:r>
          </w:p>
        </w:tc>
        <w:tc>
          <w:tcPr>
            <w:tcW w:w="5580" w:type="dxa"/>
            <w:gridSpan w:val="10"/>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(полный адрес объекта капитального строительства с указанием субъекта РФ, муниципального района, поселения, населенного пункта и т.д.)</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1440" w:type="dxa"/>
            <w:gridSpan w:val="5"/>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сроком </w:t>
            </w:r>
            <w:proofErr w:type="gramStart"/>
            <w:r w:rsidRPr="00A767E8">
              <w:rPr>
                <w:rFonts w:ascii="Times New Roman" w:hAnsi="Times New Roman" w:cs="Times New Roman"/>
              </w:rPr>
              <w:t>на</w:t>
            </w:r>
            <w:proofErr w:type="gramEnd"/>
          </w:p>
        </w:tc>
        <w:tc>
          <w:tcPr>
            <w:tcW w:w="1905" w:type="dxa"/>
            <w:gridSpan w:val="11"/>
            <w:shd w:val="clear" w:color="auto" w:fill="auto"/>
          </w:tcPr>
          <w:p w:rsidR="00A767E8" w:rsidRPr="00A767E8" w:rsidRDefault="00A767E8" w:rsidP="00A767E8">
            <w:pPr>
              <w:contextualSpacing/>
              <w:rPr>
                <w:rFonts w:ascii="Times New Roman" w:hAnsi="Times New Roman" w:cs="Times New Roman"/>
              </w:rPr>
            </w:pPr>
          </w:p>
        </w:tc>
        <w:tc>
          <w:tcPr>
            <w:tcW w:w="6303" w:type="dxa"/>
            <w:gridSpan w:val="16"/>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При этом сообщаю сведения о наличии </w:t>
            </w:r>
            <w:proofErr w:type="gramStart"/>
            <w:r w:rsidRPr="00A767E8">
              <w:rPr>
                <w:rFonts w:ascii="Times New Roman" w:hAnsi="Times New Roman" w:cs="Times New Roman"/>
              </w:rPr>
              <w:t>правоустанавливающих</w:t>
            </w:r>
            <w:proofErr w:type="gramEnd"/>
            <w:r w:rsidRPr="00A767E8">
              <w:rPr>
                <w:rFonts w:ascii="Times New Roman" w:hAnsi="Times New Roman" w:cs="Times New Roman"/>
              </w:rPr>
              <w:t xml:space="preserve"> документов на земельный участок ________________________________________________</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______________________________________________________________________________________________________________________________________</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Проектная документация на строительство объекта разработана</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(наименование проектной организации и ее банковские реквизиты, наименование лицензионного центра,</w:t>
            </w:r>
            <w:proofErr w:type="gramEnd"/>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выдавшего лицензию, наличие свидетельства о допуске СРО на право проведения работ по проектированию)</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Положительное заключение Государственной экспертизы получено</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329"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631"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06"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25"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101" w:type="dxa"/>
            <w:gridSpan w:val="5"/>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53"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w:t>
            </w:r>
          </w:p>
        </w:tc>
        <w:tc>
          <w:tcPr>
            <w:tcW w:w="817"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года </w:t>
            </w:r>
          </w:p>
        </w:tc>
        <w:tc>
          <w:tcPr>
            <w:tcW w:w="593" w:type="dxa"/>
            <w:gridSpan w:val="3"/>
            <w:shd w:val="clear" w:color="auto" w:fill="auto"/>
          </w:tcPr>
          <w:p w:rsidR="00A767E8" w:rsidRPr="00A767E8" w:rsidRDefault="00A767E8" w:rsidP="00A767E8">
            <w:pPr>
              <w:contextualSpacing/>
              <w:rPr>
                <w:rFonts w:ascii="Times New Roman" w:hAnsi="Times New Roman" w:cs="Times New Roman"/>
              </w:rPr>
            </w:pPr>
          </w:p>
        </w:tc>
        <w:tc>
          <w:tcPr>
            <w:tcW w:w="701" w:type="dxa"/>
            <w:shd w:val="clear" w:color="auto" w:fill="auto"/>
          </w:tcPr>
          <w:p w:rsidR="00A767E8" w:rsidRPr="00A767E8" w:rsidRDefault="00A767E8" w:rsidP="00A767E8">
            <w:pPr>
              <w:contextualSpacing/>
              <w:rPr>
                <w:rFonts w:ascii="Times New Roman" w:hAnsi="Times New Roman" w:cs="Times New Roman"/>
              </w:rPr>
            </w:pPr>
          </w:p>
        </w:tc>
        <w:tc>
          <w:tcPr>
            <w:tcW w:w="3313" w:type="dxa"/>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2330" w:type="dxa"/>
            <w:gridSpan w:val="12"/>
            <w:shd w:val="clear" w:color="auto" w:fill="auto"/>
          </w:tcPr>
          <w:p w:rsidR="00A767E8" w:rsidRPr="00A767E8" w:rsidRDefault="00A767E8" w:rsidP="00A767E8">
            <w:pPr>
              <w:contextualSpacing/>
              <w:rPr>
                <w:rFonts w:ascii="Times New Roman" w:hAnsi="Times New Roman" w:cs="Times New Roman"/>
              </w:rPr>
            </w:pPr>
          </w:p>
        </w:tc>
        <w:tc>
          <w:tcPr>
            <w:tcW w:w="7318" w:type="dxa"/>
            <w:gridSpan w:val="20"/>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2330" w:type="dxa"/>
            <w:gridSpan w:val="1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Проект утвержден </w:t>
            </w:r>
          </w:p>
        </w:tc>
        <w:tc>
          <w:tcPr>
            <w:tcW w:w="7318" w:type="dxa"/>
            <w:gridSpan w:val="20"/>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1530" w:type="dxa"/>
            <w:gridSpan w:val="6"/>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Приказом №</w:t>
            </w:r>
          </w:p>
        </w:tc>
        <w:tc>
          <w:tcPr>
            <w:tcW w:w="540" w:type="dxa"/>
            <w:gridSpan w:val="5"/>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19"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0" w:type="dxa"/>
            <w:gridSpan w:val="8"/>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277"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Одновременно ставлю Вас в известность, что:</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а) финансирование строительства заказчиком (застройщиком) будет осуществляться</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(банковские реквизиты и номер счета)</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 работы будут производиться подрядным (хозяйственным) способом</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 с указанием ее формы собственности и банковских реквизитов)</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Свидетельство о допуске СРО на право выполнения соответствующих видов работ, выданное</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СРО)</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455"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2"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19" w:type="dxa"/>
            <w:gridSpan w:val="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87"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79" w:type="dxa"/>
            <w:gridSpan w:val="6"/>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3"/>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6341" w:type="dxa"/>
            <w:gridSpan w:val="9"/>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p>
        </w:tc>
        <w:tc>
          <w:tcPr>
            <w:tcW w:w="993"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c>
          <w:tcPr>
            <w:tcW w:w="9648" w:type="dxa"/>
            <w:gridSpan w:val="3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в) производителем работ приказом</w:t>
            </w:r>
          </w:p>
        </w:tc>
        <w:tc>
          <w:tcPr>
            <w:tcW w:w="993" w:type="dxa"/>
            <w:shd w:val="clear" w:color="auto" w:fill="auto"/>
          </w:tcPr>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tbl>
      <w:tblPr>
        <w:tblW w:w="0" w:type="auto"/>
        <w:tblLayout w:type="fixed"/>
        <w:tblLook w:val="0000"/>
      </w:tblPr>
      <w:tblGrid>
        <w:gridCol w:w="470"/>
        <w:gridCol w:w="540"/>
        <w:gridCol w:w="349"/>
        <w:gridCol w:w="189"/>
        <w:gridCol w:w="182"/>
        <w:gridCol w:w="239"/>
        <w:gridCol w:w="477"/>
        <w:gridCol w:w="544"/>
        <w:gridCol w:w="541"/>
        <w:gridCol w:w="179"/>
        <w:gridCol w:w="363"/>
        <w:gridCol w:w="178"/>
        <w:gridCol w:w="61"/>
        <w:gridCol w:w="178"/>
        <w:gridCol w:w="477"/>
        <w:gridCol w:w="366"/>
        <w:gridCol w:w="714"/>
        <w:gridCol w:w="366"/>
        <w:gridCol w:w="174"/>
        <w:gridCol w:w="239"/>
        <w:gridCol w:w="127"/>
        <w:gridCol w:w="180"/>
        <w:gridCol w:w="1260"/>
        <w:gridCol w:w="1255"/>
        <w:gridCol w:w="239"/>
        <w:gridCol w:w="542"/>
        <w:gridCol w:w="214"/>
        <w:gridCol w:w="21037"/>
      </w:tblGrid>
      <w:tr w:rsidR="00A767E8" w:rsidRPr="00A767E8" w:rsidTr="007243CC">
        <w:tc>
          <w:tcPr>
            <w:tcW w:w="470"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0"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5"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7368" w:type="dxa"/>
            <w:gridSpan w:val="15"/>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r>
      <w:tr w:rsidR="00A767E8" w:rsidRPr="00A767E8" w:rsidTr="007243CC">
        <w:tblPrEx>
          <w:tblCellMar>
            <w:left w:w="0" w:type="dxa"/>
            <w:right w:w="0" w:type="dxa"/>
          </w:tblCellMar>
        </w:tblPrEx>
        <w:tc>
          <w:tcPr>
            <w:tcW w:w="1359"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назначен</w:t>
            </w:r>
          </w:p>
        </w:tc>
        <w:tc>
          <w:tcPr>
            <w:tcW w:w="8289" w:type="dxa"/>
            <w:gridSpan w:val="21"/>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(должность Ф.И.О.)</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 авторский надзор в соответствии с договором</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470"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0"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5"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6331" w:type="dxa"/>
            <w:gridSpan w:val="1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года будет осуществляться </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2990" w:type="dxa"/>
            <w:gridSpan w:val="8"/>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назначенный</w:t>
            </w:r>
            <w:proofErr w:type="gramEnd"/>
            <w:r w:rsidRPr="00A767E8">
              <w:rPr>
                <w:rFonts w:ascii="Times New Roman" w:hAnsi="Times New Roman" w:cs="Times New Roman"/>
              </w:rPr>
              <w:t xml:space="preserve"> приказом №</w:t>
            </w:r>
          </w:p>
        </w:tc>
        <w:tc>
          <w:tcPr>
            <w:tcW w:w="541"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0"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3817" w:type="dxa"/>
            <w:gridSpan w:val="7"/>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roofErr w:type="spellStart"/>
            <w:r w:rsidRPr="00A767E8">
              <w:rPr>
                <w:rFonts w:ascii="Times New Roman" w:hAnsi="Times New Roman" w:cs="Times New Roman"/>
              </w:rPr>
              <w:t>д</w:t>
            </w:r>
            <w:proofErr w:type="spellEnd"/>
            <w:r w:rsidRPr="00A767E8">
              <w:rPr>
                <w:rFonts w:ascii="Times New Roman" w:hAnsi="Times New Roman" w:cs="Times New Roman"/>
              </w:rPr>
              <w:t>) строительный контроль в соответствии с договором</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470"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540"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5"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6331" w:type="dxa"/>
            <w:gridSpan w:val="1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года будет осуществляться </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2990" w:type="dxa"/>
            <w:gridSpan w:val="8"/>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назначенный</w:t>
            </w:r>
            <w:proofErr w:type="gramEnd"/>
            <w:r w:rsidRPr="00A767E8">
              <w:rPr>
                <w:rFonts w:ascii="Times New Roman" w:hAnsi="Times New Roman" w:cs="Times New Roman"/>
              </w:rPr>
              <w:t xml:space="preserve"> приказом №</w:t>
            </w:r>
          </w:p>
        </w:tc>
        <w:tc>
          <w:tcPr>
            <w:tcW w:w="541"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3"/>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от «</w:t>
            </w:r>
          </w:p>
        </w:tc>
        <w:tc>
          <w:tcPr>
            <w:tcW w:w="239"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477"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w:t>
            </w:r>
          </w:p>
        </w:tc>
        <w:tc>
          <w:tcPr>
            <w:tcW w:w="1080"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20</w:t>
            </w:r>
          </w:p>
        </w:tc>
        <w:tc>
          <w:tcPr>
            <w:tcW w:w="239" w:type="dxa"/>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3817" w:type="dxa"/>
            <w:gridSpan w:val="7"/>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года</w:t>
            </w:r>
          </w:p>
        </w:tc>
        <w:tc>
          <w:tcPr>
            <w:tcW w:w="21037"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3710" w:type="dxa"/>
            <w:gridSpan w:val="10"/>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Основные показатели объекта:</w:t>
            </w:r>
          </w:p>
        </w:tc>
        <w:tc>
          <w:tcPr>
            <w:tcW w:w="5938" w:type="dxa"/>
            <w:gridSpan w:val="1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Заказчик (застройщик)</w:t>
            </w: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1548" w:type="dxa"/>
            <w:gridSpan w:val="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(должность)</w:t>
            </w:r>
          </w:p>
        </w:tc>
        <w:tc>
          <w:tcPr>
            <w:tcW w:w="1983"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p>
        </w:tc>
        <w:tc>
          <w:tcPr>
            <w:tcW w:w="1260"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(подпись)</w:t>
            </w:r>
          </w:p>
        </w:tc>
        <w:tc>
          <w:tcPr>
            <w:tcW w:w="1080"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540" w:type="dxa"/>
            <w:gridSpan w:val="3"/>
            <w:shd w:val="clear" w:color="auto" w:fill="auto"/>
          </w:tcPr>
          <w:p w:rsidR="00A767E8" w:rsidRPr="00A767E8" w:rsidRDefault="00A767E8" w:rsidP="00A767E8">
            <w:pPr>
              <w:contextualSpacing/>
              <w:rPr>
                <w:rFonts w:ascii="Times New Roman" w:hAnsi="Times New Roman" w:cs="Times New Roman"/>
              </w:rPr>
            </w:pPr>
          </w:p>
        </w:tc>
        <w:tc>
          <w:tcPr>
            <w:tcW w:w="1440"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(Ф.И.О)</w:t>
            </w:r>
          </w:p>
        </w:tc>
        <w:tc>
          <w:tcPr>
            <w:tcW w:w="1255" w:type="dxa"/>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239" w:type="dxa"/>
            <w:shd w:val="clear" w:color="auto" w:fill="auto"/>
          </w:tcPr>
          <w:p w:rsidR="00A767E8" w:rsidRPr="00A767E8" w:rsidRDefault="00A767E8" w:rsidP="00A767E8">
            <w:pPr>
              <w:contextualSpacing/>
              <w:rPr>
                <w:rFonts w:ascii="Times New Roman" w:hAnsi="Times New Roman" w:cs="Times New Roman"/>
              </w:rPr>
            </w:pPr>
          </w:p>
        </w:tc>
        <w:tc>
          <w:tcPr>
            <w:tcW w:w="21793" w:type="dxa"/>
            <w:gridSpan w:val="3"/>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9648" w:type="dxa"/>
            <w:gridSpan w:val="24"/>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Документы принял</w:t>
            </w:r>
          </w:p>
          <w:p w:rsidR="00A767E8" w:rsidRPr="00A767E8" w:rsidRDefault="00A767E8" w:rsidP="00A767E8">
            <w:pPr>
              <w:contextualSpacing/>
              <w:rPr>
                <w:rFonts w:ascii="Times New Roman" w:hAnsi="Times New Roman" w:cs="Times New Roman"/>
              </w:rPr>
            </w:pPr>
          </w:p>
        </w:tc>
        <w:tc>
          <w:tcPr>
            <w:tcW w:w="22032" w:type="dxa"/>
            <w:gridSpan w:val="4"/>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0" w:type="dxa"/>
            <w:right w:w="0" w:type="dxa"/>
          </w:tblCellMar>
        </w:tblPrEx>
        <w:tc>
          <w:tcPr>
            <w:tcW w:w="1548" w:type="dxa"/>
            <w:gridSpan w:val="4"/>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(должность)</w:t>
            </w:r>
          </w:p>
        </w:tc>
        <w:tc>
          <w:tcPr>
            <w:tcW w:w="1983"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tc>
        <w:tc>
          <w:tcPr>
            <w:tcW w:w="542" w:type="dxa"/>
            <w:gridSpan w:val="2"/>
            <w:shd w:val="clear" w:color="auto" w:fill="auto"/>
          </w:tcPr>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tc>
        <w:tc>
          <w:tcPr>
            <w:tcW w:w="1260" w:type="dxa"/>
            <w:gridSpan w:val="5"/>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(подпись)</w:t>
            </w:r>
          </w:p>
        </w:tc>
        <w:tc>
          <w:tcPr>
            <w:tcW w:w="1080"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20" w:type="dxa"/>
            <w:gridSpan w:val="4"/>
            <w:shd w:val="clear" w:color="auto" w:fill="auto"/>
          </w:tcPr>
          <w:p w:rsidR="00A767E8" w:rsidRPr="00A767E8" w:rsidRDefault="00A767E8" w:rsidP="00A767E8">
            <w:pPr>
              <w:contextualSpacing/>
              <w:rPr>
                <w:rFonts w:ascii="Times New Roman" w:hAnsi="Times New Roman" w:cs="Times New Roman"/>
              </w:rPr>
            </w:pPr>
          </w:p>
        </w:tc>
        <w:tc>
          <w:tcPr>
            <w:tcW w:w="1260" w:type="dxa"/>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(Ф.И.О)</w:t>
            </w:r>
          </w:p>
        </w:tc>
        <w:tc>
          <w:tcPr>
            <w:tcW w:w="1255" w:type="dxa"/>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c>
          <w:tcPr>
            <w:tcW w:w="781" w:type="dxa"/>
            <w:gridSpan w:val="2"/>
            <w:shd w:val="clear" w:color="auto" w:fill="auto"/>
          </w:tcPr>
          <w:p w:rsidR="00A767E8" w:rsidRPr="00A767E8" w:rsidRDefault="00A767E8" w:rsidP="00A767E8">
            <w:pPr>
              <w:contextualSpacing/>
              <w:rPr>
                <w:rFonts w:ascii="Times New Roman" w:hAnsi="Times New Roman" w:cs="Times New Roman"/>
              </w:rPr>
            </w:pPr>
          </w:p>
        </w:tc>
        <w:tc>
          <w:tcPr>
            <w:tcW w:w="21251" w:type="dxa"/>
            <w:gridSpan w:val="2"/>
            <w:shd w:val="clear" w:color="auto" w:fill="auto"/>
          </w:tcPr>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Дата приема заявления и документов «_____» ____________ 20__г.</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Приложение № 3</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к административному регламенту</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 продлении срока действия разрешения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_____________________________________ _____________________________________</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(наименование уполномоченного органа местного самоуправления)</w:t>
      </w:r>
    </w:p>
    <w:p w:rsidR="00A767E8" w:rsidRPr="00A767E8" w:rsidRDefault="00A767E8" w:rsidP="00A767E8">
      <w:pPr>
        <w:contextualSpacing/>
        <w:rPr>
          <w:rFonts w:ascii="Times New Roman" w:hAnsi="Times New Roman" w:cs="Times New Roman"/>
        </w:rPr>
      </w:pPr>
    </w:p>
    <w:tbl>
      <w:tblPr>
        <w:tblW w:w="0" w:type="auto"/>
        <w:tblInd w:w="4140" w:type="dxa"/>
        <w:tblLayout w:type="fixed"/>
        <w:tblCellMar>
          <w:left w:w="0" w:type="dxa"/>
          <w:right w:w="0" w:type="dxa"/>
        </w:tblCellMar>
        <w:tblLook w:val="0000"/>
      </w:tblPr>
      <w:tblGrid>
        <w:gridCol w:w="5116"/>
        <w:gridCol w:w="322"/>
      </w:tblGrid>
      <w:tr w:rsidR="00A767E8" w:rsidRPr="00A767E8" w:rsidTr="007243CC">
        <w:tc>
          <w:tcPr>
            <w:tcW w:w="5116" w:type="dxa"/>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___________________________________ </w:t>
            </w:r>
          </w:p>
        </w:tc>
        <w:tc>
          <w:tcPr>
            <w:tcW w:w="322" w:type="dxa"/>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2"/>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(наименование застройщика</w:t>
            </w:r>
            <w:proofErr w:type="gramEnd"/>
          </w:p>
        </w:tc>
      </w:tr>
      <w:tr w:rsidR="00A767E8" w:rsidRPr="00A767E8" w:rsidTr="007243CC">
        <w:tblPrEx>
          <w:tblCellMar>
            <w:left w:w="108" w:type="dxa"/>
            <w:right w:w="108" w:type="dxa"/>
          </w:tblCellMar>
        </w:tblPrEx>
        <w:tc>
          <w:tcPr>
            <w:tcW w:w="5438"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2"/>
            <w:shd w:val="clear" w:color="auto" w:fill="auto"/>
          </w:tcPr>
          <w:p w:rsidR="00A767E8" w:rsidRPr="00A767E8" w:rsidRDefault="00A767E8" w:rsidP="00A767E8">
            <w:pPr>
              <w:contextualSpacing/>
              <w:rPr>
                <w:rFonts w:ascii="Times New Roman" w:hAnsi="Times New Roman" w:cs="Times New Roman"/>
              </w:rPr>
            </w:pPr>
            <w:proofErr w:type="gramStart"/>
            <w:r w:rsidRPr="00A767E8">
              <w:rPr>
                <w:rFonts w:ascii="Times New Roman" w:hAnsi="Times New Roman" w:cs="Times New Roman"/>
              </w:rPr>
              <w:t>(фамилия, имя, отчество – для граждан, паспортные данные,</w:t>
            </w:r>
            <w:proofErr w:type="gramEnd"/>
          </w:p>
        </w:tc>
      </w:tr>
      <w:tr w:rsidR="00A767E8" w:rsidRPr="00A767E8" w:rsidTr="007243CC">
        <w:tblPrEx>
          <w:tblCellMar>
            <w:left w:w="108" w:type="dxa"/>
            <w:right w:w="108" w:type="dxa"/>
          </w:tblCellMar>
        </w:tblPrEx>
        <w:tc>
          <w:tcPr>
            <w:tcW w:w="5438"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2"/>
            <w:tcBorders>
              <w:top w:val="single" w:sz="4" w:space="0" w:color="000000"/>
            </w:tcBorders>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полное наименование организации – для юридических лиц)</w:t>
            </w:r>
          </w:p>
        </w:tc>
      </w:tr>
      <w:tr w:rsidR="00A767E8" w:rsidRPr="00A767E8" w:rsidTr="007243CC">
        <w:tblPrEx>
          <w:tblCellMar>
            <w:left w:w="108" w:type="dxa"/>
            <w:right w:w="108" w:type="dxa"/>
          </w:tblCellMar>
        </w:tblPrEx>
        <w:tc>
          <w:tcPr>
            <w:tcW w:w="5438" w:type="dxa"/>
            <w:gridSpan w:val="2"/>
            <w:tcBorders>
              <w:bottom w:val="single" w:sz="4" w:space="0" w:color="000000"/>
            </w:tcBorders>
            <w:shd w:val="clear" w:color="auto" w:fill="auto"/>
          </w:tcPr>
          <w:p w:rsidR="00A767E8" w:rsidRPr="00A767E8" w:rsidRDefault="00A767E8" w:rsidP="00A767E8">
            <w:pPr>
              <w:contextualSpacing/>
              <w:rPr>
                <w:rFonts w:ascii="Times New Roman" w:hAnsi="Times New Roman" w:cs="Times New Roman"/>
              </w:rPr>
            </w:pPr>
          </w:p>
        </w:tc>
      </w:tr>
      <w:tr w:rsidR="00A767E8" w:rsidRPr="00A767E8" w:rsidTr="007243CC">
        <w:tblPrEx>
          <w:tblCellMar>
            <w:left w:w="108" w:type="dxa"/>
            <w:right w:w="108" w:type="dxa"/>
          </w:tblCellMar>
        </w:tblPrEx>
        <w:tc>
          <w:tcPr>
            <w:tcW w:w="5438" w:type="dxa"/>
            <w:gridSpan w:val="2"/>
            <w:shd w:val="clear" w:color="auto" w:fill="auto"/>
          </w:tcPr>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почтовый индекс и адрес)</w:t>
            </w:r>
          </w:p>
          <w:p w:rsidR="00A767E8" w:rsidRPr="00A767E8" w:rsidRDefault="00A767E8" w:rsidP="00A767E8">
            <w:pPr>
              <w:contextualSpacing/>
              <w:rPr>
                <w:rFonts w:ascii="Times New Roman" w:hAnsi="Times New Roman" w:cs="Times New Roman"/>
              </w:rPr>
            </w:pPr>
          </w:p>
        </w:tc>
      </w:tr>
    </w:tbl>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ЗАЯВЛЕНИЕ</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о продлении срока действия разрешения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 Прошу Вас продлить ранее выданное разрешение на строительство (№ _______ от «_____» _________ 20 г.) в связи с вводом объекта в эксплуатацию «_______» __________ 20 г.</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«_____» ________ 20 г. Подпись</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 xml:space="preserve">М.П. </w:t>
      </w:r>
    </w:p>
    <w:p w:rsidR="00A767E8" w:rsidRPr="00A767E8" w:rsidRDefault="00A767E8" w:rsidP="00A767E8">
      <w:pPr>
        <w:contextualSpacing/>
        <w:rPr>
          <w:rFonts w:ascii="Times New Roman" w:hAnsi="Times New Roman" w:cs="Times New Roman"/>
        </w:rPr>
        <w:sectPr w:rsidR="00A767E8" w:rsidRPr="00A767E8" w:rsidSect="008A540A">
          <w:headerReference w:type="first" r:id="rId8"/>
          <w:type w:val="continuous"/>
          <w:pgSz w:w="11906" w:h="16838"/>
          <w:pgMar w:top="1134" w:right="850" w:bottom="1134" w:left="1701" w:header="567" w:footer="567" w:gutter="0"/>
          <w:cols w:space="720"/>
          <w:docGrid w:linePitch="360"/>
        </w:sect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t>Приложение № 4</w: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к административному регламенту</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t>Блок-схема предоставления муниципальной услуги по подготовке и выдаче разрешения на строительство</w:t>
      </w:r>
    </w:p>
    <w:p w:rsidR="00A767E8" w:rsidRPr="00A767E8" w:rsidRDefault="00A767E8" w:rsidP="00A767E8">
      <w:pPr>
        <w:contextualSpacing/>
        <w:rPr>
          <w:rFonts w:ascii="Times New Roman" w:hAnsi="Times New Roman" w:cs="Times New Roman"/>
        </w:rPr>
      </w:pP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lang w:eastAsia="ar-SA"/>
        </w:rPr>
        <w:pict>
          <v:group id="_x0000_s1026" style="position:absolute;margin-left:0;margin-top:0;width:503.35pt;height:539.35pt;z-index:251660288;mso-wrap-distance-left:0;mso-wrap-distance-right:0;mso-position-horizontal-relative:char;mso-position-vertical-relative:line" coordsize="10066,10786">
            <o:lock v:ext="edit" text="t"/>
            <v:rect id="_x0000_s1027" style="position:absolute;width:10066;height:10786;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3233;top:174;width:4307;height:707" strokeweight=".26mm">
              <v:fill color2="black"/>
              <v:textbox style="mso-next-textbox:#_x0000_s1028;mso-rotate-with-shape:t">
                <w:txbxContent>
                  <w:p w:rsidR="00A767E8" w:rsidRPr="00A767E8" w:rsidRDefault="00A767E8" w:rsidP="00A767E8">
                    <w:r w:rsidRPr="00A767E8">
                      <w:t>Обращение заявителя</w:t>
                    </w:r>
                  </w:p>
                </w:txbxContent>
              </v:textbox>
            </v:shape>
            <v:line id="_x0000_s1029" style="position:absolute" from="5399,901" to="5399,1607" strokeweight=".26mm">
              <v:stroke endarrow="block" joinstyle="miter"/>
            </v:line>
            <v:shape id="_x0000_s1030" type="#_x0000_t202" style="position:absolute;left:3233;top:1613;width:4307;height:1246" strokeweight=".26mm">
              <v:fill color2="black"/>
              <v:textbox style="mso-next-textbox:#_x0000_s1030;mso-rotate-with-shape:t">
                <w:txbxContent>
                  <w:p w:rsidR="00A767E8" w:rsidRPr="00A767E8" w:rsidRDefault="00A767E8" w:rsidP="00A767E8">
                    <w:r w:rsidRPr="00A767E8">
                      <w:t xml:space="preserve">Прием и регистрация заявления и </w:t>
                    </w:r>
                    <w:proofErr w:type="gramStart"/>
                    <w:r w:rsidRPr="00A767E8">
                      <w:t>прилагаемых</w:t>
                    </w:r>
                    <w:proofErr w:type="gramEnd"/>
                    <w:r w:rsidRPr="00A767E8">
                      <w:t xml:space="preserve"> документов </w:t>
                    </w:r>
                  </w:p>
                </w:txbxContent>
              </v:textbox>
            </v:shape>
            <v:line id="_x0000_s1031" style="position:absolute" from="5399,2880" to="5399,3765" strokeweight=".26mm">
              <v:stroke endarrow="block" joinstyle="miter"/>
            </v:line>
            <v:shape id="_x0000_s1032" type="#_x0000_t202" style="position:absolute;left:3233;top:3773;width:4307;height:1066" strokeweight=".26mm">
              <v:fill color2="black"/>
              <v:textbox style="mso-next-textbox:#_x0000_s1032;mso-rotate-with-shape:t">
                <w:txbxContent>
                  <w:p w:rsidR="00A767E8" w:rsidRPr="00A767E8" w:rsidRDefault="00A767E8" w:rsidP="00A767E8">
                    <w:r w:rsidRPr="00A767E8">
                      <w:t xml:space="preserve">Проверка соответствия нормативным актам </w:t>
                    </w:r>
                  </w:p>
                </w:txbxContent>
              </v:textbox>
            </v:shape>
            <v:line id="_x0000_s1033" style="position:absolute" from="5399,4859" to="5399,5565" strokeweight=".26mm">
              <v:stroke endarrow="block" joinstyle="miter"/>
            </v:line>
            <v:shape id="_x0000_s1034" type="#_x0000_t202" style="position:absolute;left:3233;top:5574;width:4307;height:525" strokeweight=".26mm">
              <v:fill color2="black"/>
              <v:textbox style="mso-next-textbox:#_x0000_s1034;mso-rotate-with-shape:t">
                <w:txbxContent>
                  <w:p w:rsidR="00A767E8" w:rsidRPr="00A767E8" w:rsidRDefault="00A767E8" w:rsidP="00A767E8">
                    <w:r w:rsidRPr="00A767E8">
                      <w:t xml:space="preserve">Принятие решения </w:t>
                    </w:r>
                  </w:p>
                  <w:p w:rsidR="00A767E8" w:rsidRPr="00A767E8" w:rsidRDefault="00A767E8" w:rsidP="00A767E8"/>
                </w:txbxContent>
              </v:textbox>
            </v:shape>
            <v:line id="_x0000_s1035" style="position:absolute" from="5399,6300" to="5399,6300" strokeweight=".26mm">
              <v:stroke endarrow="block" joinstyle="miter"/>
            </v:line>
            <v:shape id="_x0000_s1036" type="#_x0000_t202" style="position:absolute;left:1072;top:6654;width:3226;height:1607" strokeweight=".26mm">
              <v:fill color2="black"/>
              <v:textbox style="mso-next-textbox:#_x0000_s1036;mso-rotate-with-shape:t">
                <w:txbxContent>
                  <w:p w:rsidR="00A767E8" w:rsidRPr="00A767E8" w:rsidRDefault="00A767E8" w:rsidP="00A767E8">
                    <w:r w:rsidRPr="00A767E8">
                      <w:t xml:space="preserve">Подготовка разрешения на строительство и подписание его уполномоченным лицом </w:t>
                    </w:r>
                  </w:p>
                </w:txbxContent>
              </v:textbox>
            </v:shape>
            <v:shape id="_x0000_s1037" type="#_x0000_t202" style="position:absolute;left:6834;top:6653;width:2867;height:1786" strokeweight=".26mm">
              <v:fill color2="black"/>
              <v:textbox style="mso-next-textbox:#_x0000_s1037;mso-rotate-with-shape:t">
                <w:txbxContent>
                  <w:p w:rsidR="00A767E8" w:rsidRPr="00A767E8" w:rsidRDefault="00A767E8" w:rsidP="00A767E8">
                    <w:r w:rsidRPr="00A767E8">
                      <w:t xml:space="preserve">Подготовка отказа в выдаче разрешения и подписание его  уполномоченным лицом </w:t>
                    </w:r>
                  </w:p>
                </w:txbxContent>
              </v:textbox>
            </v:shape>
            <v:line id="_x0000_s1038" style="position:absolute" from="2699,8279" to="2699,9166" strokeweight=".26mm">
              <v:stroke endarrow="block" joinstyle="miter"/>
            </v:line>
            <v:shape id="_x0000_s1039" type="#_x0000_t202" style="position:absolute;left:1072;top:9174;width:3226;height:887" strokeweight=".26mm">
              <v:fill color2="black"/>
              <v:textbox style="mso-next-textbox:#_x0000_s1039;mso-rotate-with-shape:t">
                <w:txbxContent>
                  <w:p w:rsidR="00A767E8" w:rsidRPr="00A767E8" w:rsidRDefault="00A767E8" w:rsidP="00A767E8">
                    <w:r w:rsidRPr="00A767E8">
                      <w:t>Регистрация и выдача разрешения заказчику</w:t>
                    </w:r>
                  </w:p>
                </w:txbxContent>
              </v:textbox>
            </v:shape>
            <v:line id="_x0000_s1040" style="position:absolute" from="8459,8459" to="8459,9348" strokeweight=".26mm">
              <v:stroke endarrow="block" joinstyle="miter"/>
            </v:line>
            <v:shape id="_x0000_s1041" type="#_x0000_t202" style="position:absolute;left:6834;top:9353;width:2867;height:887" strokeweight=".26mm">
              <v:fill color2="black"/>
              <v:textbox style="mso-next-textbox:#_x0000_s1041;mso-rotate-with-shape:t">
                <w:txbxContent>
                  <w:p w:rsidR="00A767E8" w:rsidRPr="00A767E8" w:rsidRDefault="00A767E8" w:rsidP="00A767E8">
                    <w:r w:rsidRPr="00A767E8">
                      <w:t xml:space="preserve">Уведомление заказчика </w:t>
                    </w:r>
                  </w:p>
                </w:txbxContent>
              </v:textbox>
            </v:shape>
            <v:line id="_x0000_s1042" style="position:absolute" from="6119,6119" to="7546,6648" strokeweight=".26mm">
              <v:stroke endarrow="block" joinstyle="miter"/>
            </v:line>
            <v:line id="_x0000_s1043" style="position:absolute;flip:x" from="3413,6119" to="4660,6645" strokeweight=".26mm">
              <v:stroke endarrow="block" joinstyle="miter"/>
            </v:line>
          </v:group>
        </w:pict>
      </w:r>
      <w:r w:rsidRPr="00A767E8">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5pt;height:539.45pt"/>
        </w:pict>
      </w:r>
    </w:p>
    <w:p w:rsidR="00A767E8" w:rsidRPr="00A767E8" w:rsidRDefault="00A767E8" w:rsidP="00A767E8">
      <w:pPr>
        <w:contextualSpacing/>
        <w:rPr>
          <w:rFonts w:ascii="Times New Roman" w:hAnsi="Times New Roman" w:cs="Times New Roman"/>
        </w:rPr>
      </w:pPr>
      <w:r w:rsidRPr="00A767E8">
        <w:rPr>
          <w:rFonts w:ascii="Times New Roman" w:hAnsi="Times New Roman" w:cs="Times New Roman"/>
        </w:rPr>
        <w:lastRenderedPageBreak/>
        <w:br w:type="page"/>
      </w:r>
    </w:p>
    <w:p w:rsidR="000405AF" w:rsidRPr="00A767E8" w:rsidRDefault="004E7E7C" w:rsidP="00A767E8">
      <w:pPr>
        <w:contextualSpacing/>
        <w:rPr>
          <w:rFonts w:ascii="Times New Roman" w:hAnsi="Times New Roman" w:cs="Times New Roman"/>
        </w:rPr>
      </w:pPr>
    </w:p>
    <w:sectPr w:rsidR="000405AF" w:rsidRPr="00A767E8"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00" w:rsidRPr="00A767E8" w:rsidRDefault="004E7E7C" w:rsidP="00A767E8">
    <w:r w:rsidRPr="00A767E8">
      <w:fldChar w:fldCharType="begin"/>
    </w:r>
    <w:r w:rsidRPr="00A767E8">
      <w:instrText xml:space="preserve"> PAGE   \* MERGEFORMAT </w:instrText>
    </w:r>
    <w:r w:rsidRPr="00A767E8">
      <w:fldChar w:fldCharType="separate"/>
    </w:r>
    <w:r w:rsidR="00A767E8">
      <w:rPr>
        <w:noProof/>
      </w:rPr>
      <w:t>2</w:t>
    </w:r>
    <w:r w:rsidRPr="00A767E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00" w:rsidRPr="00A767E8" w:rsidRDefault="004E7E7C" w:rsidP="00A767E8">
    <w:r w:rsidRPr="00A767E8">
      <w:fldChar w:fldCharType="begin"/>
    </w:r>
    <w:r w:rsidRPr="00A767E8">
      <w:instrText xml:space="preserve"> PAGE   \* MERGEFORMAT </w:instrText>
    </w:r>
    <w:r w:rsidRPr="00A767E8">
      <w:fldChar w:fldCharType="separate"/>
    </w:r>
    <w:r w:rsidR="00A767E8">
      <w:rPr>
        <w:noProof/>
      </w:rPr>
      <w:t>2</w:t>
    </w:r>
    <w:r w:rsidRPr="00A767E8">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00" w:rsidRPr="00A767E8" w:rsidRDefault="004E7E7C" w:rsidP="00A767E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00" w:rsidRPr="00A767E8" w:rsidRDefault="004E7E7C" w:rsidP="00A767E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767E8"/>
    <w:rsid w:val="00036C6A"/>
    <w:rsid w:val="000E396B"/>
    <w:rsid w:val="001632D3"/>
    <w:rsid w:val="002119A5"/>
    <w:rsid w:val="002C29E8"/>
    <w:rsid w:val="004523A8"/>
    <w:rsid w:val="004E7E7C"/>
    <w:rsid w:val="007D6492"/>
    <w:rsid w:val="00A767E8"/>
    <w:rsid w:val="00AB2D76"/>
    <w:rsid w:val="00EA1953"/>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7E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76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8408</Words>
  <Characters>47926</Characters>
  <Application>Microsoft Office Word</Application>
  <DocSecurity>0</DocSecurity>
  <Lines>399</Lines>
  <Paragraphs>112</Paragraphs>
  <ScaleCrop>false</ScaleCrop>
  <Company>RePack by SPecialiST</Company>
  <LinksUpToDate>false</LinksUpToDate>
  <CharactersWithSpaces>56222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2020-03-16T08:33:00Z</dcterms:created>
  <dcterms:modified xsi:type="dcterms:W3CDTF">2020-03-16T08:34:00Z</dcterms:modified>
</cp:coreProperties>
</file>