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76" w:rsidRPr="00844092" w:rsidRDefault="00690C76" w:rsidP="00690C76">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690C76" w:rsidRPr="009A72C5" w:rsidRDefault="00690C76" w:rsidP="00690C76"/>
              </w:txbxContent>
            </v:textbox>
          </v:shape>
        </w:pict>
      </w:r>
      <w:r w:rsidRPr="00844092">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90C76" w:rsidRPr="00844092" w:rsidRDefault="00690C76" w:rsidP="00690C76">
      <w:pPr>
        <w:pStyle w:val="2"/>
        <w:spacing w:before="0"/>
        <w:jc w:val="center"/>
        <w:rPr>
          <w:rFonts w:ascii="Times New Roman" w:hAnsi="Times New Roman" w:cs="Times New Roman"/>
          <w:b w:val="0"/>
          <w:color w:val="000000" w:themeColor="text1"/>
          <w:sz w:val="24"/>
          <w:szCs w:val="24"/>
        </w:rPr>
      </w:pPr>
      <w:r w:rsidRPr="00844092">
        <w:rPr>
          <w:rFonts w:ascii="Times New Roman" w:hAnsi="Times New Roman" w:cs="Times New Roman"/>
          <w:b w:val="0"/>
          <w:color w:val="000000" w:themeColor="text1"/>
          <w:sz w:val="24"/>
          <w:szCs w:val="24"/>
        </w:rPr>
        <w:t>АДМИНИСТРАЦИЯ</w:t>
      </w:r>
    </w:p>
    <w:p w:rsidR="00690C76" w:rsidRPr="00844092" w:rsidRDefault="00690C76" w:rsidP="00690C76">
      <w:pPr>
        <w:pStyle w:val="2"/>
        <w:spacing w:before="0"/>
        <w:jc w:val="center"/>
        <w:rPr>
          <w:rFonts w:ascii="Times New Roman" w:hAnsi="Times New Roman" w:cs="Times New Roman"/>
          <w:b w:val="0"/>
          <w:color w:val="000000" w:themeColor="text1"/>
          <w:sz w:val="24"/>
          <w:szCs w:val="24"/>
        </w:rPr>
      </w:pPr>
      <w:r w:rsidRPr="00844092">
        <w:rPr>
          <w:rFonts w:ascii="Times New Roman" w:hAnsi="Times New Roman" w:cs="Times New Roman"/>
          <w:b w:val="0"/>
          <w:color w:val="000000" w:themeColor="text1"/>
          <w:sz w:val="24"/>
          <w:szCs w:val="24"/>
        </w:rPr>
        <w:t>ПАНИНСКОГО  МУНИЦИПАЛЬНОГО  РАЙОНА</w:t>
      </w:r>
    </w:p>
    <w:p w:rsidR="00690C76" w:rsidRPr="00844092" w:rsidRDefault="00690C76" w:rsidP="00690C76">
      <w:pPr>
        <w:jc w:val="center"/>
        <w:rPr>
          <w:bCs/>
          <w:color w:val="000000" w:themeColor="text1"/>
        </w:rPr>
      </w:pPr>
      <w:r w:rsidRPr="00844092">
        <w:rPr>
          <w:bCs/>
          <w:color w:val="000000" w:themeColor="text1"/>
        </w:rPr>
        <w:t>ВОРОНЕЖСКОЙ  ОБЛАСТИ</w:t>
      </w:r>
    </w:p>
    <w:p w:rsidR="00690C76" w:rsidRPr="00844092" w:rsidRDefault="00690C76" w:rsidP="00690C76">
      <w:pPr>
        <w:jc w:val="center"/>
        <w:rPr>
          <w:bCs/>
          <w:color w:val="000000" w:themeColor="text1"/>
        </w:rPr>
      </w:pPr>
    </w:p>
    <w:p w:rsidR="00690C76" w:rsidRPr="00844092" w:rsidRDefault="00690C76" w:rsidP="00690C76">
      <w:pPr>
        <w:jc w:val="center"/>
      </w:pPr>
      <w:r w:rsidRPr="00844092">
        <w:t>ПОСТАНОВЛЕНИЕ</w:t>
      </w:r>
    </w:p>
    <w:p w:rsidR="00690C76" w:rsidRPr="00844092" w:rsidRDefault="00690C76" w:rsidP="00690C76"/>
    <w:p w:rsidR="00690C76" w:rsidRPr="00844092" w:rsidRDefault="00690C76" w:rsidP="00690C76"/>
    <w:p w:rsidR="00690C76" w:rsidRPr="00844092" w:rsidRDefault="00690C76" w:rsidP="00690C76"/>
    <w:p w:rsidR="00690C76" w:rsidRPr="00844092" w:rsidRDefault="00690C76" w:rsidP="00690C76"/>
    <w:p w:rsidR="00690C76" w:rsidRPr="00844092" w:rsidRDefault="00690C76" w:rsidP="00690C76">
      <w:r w:rsidRPr="00844092">
        <w:t>от   04.05.2023     № 171</w:t>
      </w:r>
    </w:p>
    <w:p w:rsidR="00690C76" w:rsidRPr="00844092" w:rsidRDefault="00690C76" w:rsidP="00690C76">
      <w:pPr>
        <w:jc w:val="both"/>
      </w:pPr>
      <w:r w:rsidRPr="00844092">
        <w:t>р.п. Панино</w:t>
      </w:r>
    </w:p>
    <w:p w:rsidR="00690C76" w:rsidRPr="00844092" w:rsidRDefault="00690C76" w:rsidP="00690C76">
      <w:pPr>
        <w:jc w:val="both"/>
      </w:pPr>
    </w:p>
    <w:p w:rsidR="00690C76" w:rsidRPr="00844092" w:rsidRDefault="00690C76" w:rsidP="00690C76">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690C76" w:rsidRPr="00844092" w:rsidTr="00314110">
        <w:tc>
          <w:tcPr>
            <w:tcW w:w="6062" w:type="dxa"/>
          </w:tcPr>
          <w:p w:rsidR="00690C76" w:rsidRPr="00844092" w:rsidRDefault="00690C76" w:rsidP="00314110">
            <w:pPr>
              <w:rPr>
                <w:sz w:val="24"/>
                <w:szCs w:val="24"/>
              </w:rPr>
            </w:pPr>
            <w:r w:rsidRPr="00844092">
              <w:rPr>
                <w:sz w:val="24"/>
                <w:szCs w:val="24"/>
              </w:rPr>
              <w:t xml:space="preserve">О внесении изменений </w:t>
            </w:r>
          </w:p>
          <w:p w:rsidR="00690C76" w:rsidRPr="00844092" w:rsidRDefault="00690C76" w:rsidP="00314110">
            <w:pPr>
              <w:rPr>
                <w:sz w:val="24"/>
                <w:szCs w:val="24"/>
              </w:rPr>
            </w:pPr>
            <w:r w:rsidRPr="00844092">
              <w:rPr>
                <w:sz w:val="24"/>
                <w:szCs w:val="24"/>
              </w:rPr>
              <w:t>в постановление администрации</w:t>
            </w:r>
          </w:p>
          <w:p w:rsidR="00690C76" w:rsidRPr="00844092" w:rsidRDefault="00690C76" w:rsidP="00314110">
            <w:pPr>
              <w:rPr>
                <w:sz w:val="24"/>
                <w:szCs w:val="24"/>
              </w:rPr>
            </w:pPr>
            <w:r w:rsidRPr="00844092">
              <w:rPr>
                <w:sz w:val="24"/>
                <w:szCs w:val="24"/>
              </w:rPr>
              <w:t>Панинского муниципального района</w:t>
            </w:r>
          </w:p>
          <w:p w:rsidR="00690C76" w:rsidRPr="00844092" w:rsidRDefault="00690C76" w:rsidP="00314110">
            <w:pPr>
              <w:rPr>
                <w:sz w:val="24"/>
                <w:szCs w:val="24"/>
              </w:rPr>
            </w:pPr>
            <w:r w:rsidRPr="00844092">
              <w:rPr>
                <w:sz w:val="24"/>
                <w:szCs w:val="24"/>
              </w:rPr>
              <w:t>Воронежской области от 15.10.2019 № 402   «Об утверждении муниципальной программы  Панинского муниципального района Воронежской области</w:t>
            </w:r>
          </w:p>
          <w:p w:rsidR="00690C76" w:rsidRPr="00844092" w:rsidRDefault="00690C76" w:rsidP="00314110">
            <w:pPr>
              <w:rPr>
                <w:sz w:val="24"/>
                <w:szCs w:val="24"/>
              </w:rPr>
            </w:pPr>
            <w:r w:rsidRPr="00844092">
              <w:rPr>
                <w:sz w:val="24"/>
                <w:szCs w:val="24"/>
              </w:rPr>
              <w:t xml:space="preserve">«Экономическое развитие  </w:t>
            </w:r>
          </w:p>
          <w:p w:rsidR="00690C76" w:rsidRPr="00844092" w:rsidRDefault="00690C76" w:rsidP="00314110">
            <w:pPr>
              <w:rPr>
                <w:sz w:val="24"/>
                <w:szCs w:val="24"/>
              </w:rPr>
            </w:pPr>
            <w:r w:rsidRPr="00844092">
              <w:rPr>
                <w:sz w:val="24"/>
                <w:szCs w:val="24"/>
              </w:rPr>
              <w:t>и инновационная экономика»</w:t>
            </w:r>
          </w:p>
          <w:p w:rsidR="00690C76" w:rsidRPr="00844092" w:rsidRDefault="00690C76" w:rsidP="00314110">
            <w:pPr>
              <w:rPr>
                <w:sz w:val="24"/>
                <w:szCs w:val="24"/>
              </w:rPr>
            </w:pPr>
            <w:r w:rsidRPr="00844092">
              <w:rPr>
                <w:sz w:val="24"/>
                <w:szCs w:val="24"/>
              </w:rPr>
              <w:t>(в редакции постановления  администрации</w:t>
            </w:r>
          </w:p>
          <w:p w:rsidR="00690C76" w:rsidRPr="00844092" w:rsidRDefault="00690C76" w:rsidP="00314110">
            <w:pPr>
              <w:rPr>
                <w:sz w:val="24"/>
                <w:szCs w:val="24"/>
              </w:rPr>
            </w:pPr>
            <w:r w:rsidRPr="00844092">
              <w:rPr>
                <w:sz w:val="24"/>
                <w:szCs w:val="24"/>
              </w:rPr>
              <w:t>Панинского муниципального района Воронежской области  от 30.12.2022 № 589)</w:t>
            </w:r>
          </w:p>
          <w:p w:rsidR="00690C76" w:rsidRPr="00844092" w:rsidRDefault="00690C76" w:rsidP="00314110">
            <w:pPr>
              <w:rPr>
                <w:sz w:val="24"/>
                <w:szCs w:val="24"/>
              </w:rPr>
            </w:pPr>
          </w:p>
          <w:p w:rsidR="00690C76" w:rsidRPr="00844092" w:rsidRDefault="00690C76" w:rsidP="00314110">
            <w:pPr>
              <w:jc w:val="both"/>
              <w:rPr>
                <w:sz w:val="24"/>
                <w:szCs w:val="24"/>
              </w:rPr>
            </w:pPr>
          </w:p>
        </w:tc>
      </w:tr>
    </w:tbl>
    <w:p w:rsidR="00690C76" w:rsidRPr="00844092" w:rsidRDefault="00690C76" w:rsidP="00690C76">
      <w:pPr>
        <w:jc w:val="both"/>
      </w:pPr>
    </w:p>
    <w:p w:rsidR="00690C76" w:rsidRPr="00844092" w:rsidRDefault="00690C76" w:rsidP="00690C76">
      <w:pPr>
        <w:tabs>
          <w:tab w:val="left" w:pos="851"/>
        </w:tabs>
        <w:jc w:val="both"/>
      </w:pPr>
      <w:r w:rsidRPr="00844092">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27.12.2019 № 632, от 02.12.2022 № 484), в  целях повышения эффективности исполнения муниципальной программы «Экономическое развитие и инновационная экономика»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690C76" w:rsidRPr="00844092" w:rsidRDefault="00690C76" w:rsidP="00690C76">
      <w:pPr>
        <w:pStyle w:val="38"/>
        <w:tabs>
          <w:tab w:val="left" w:pos="0"/>
        </w:tabs>
        <w:ind w:left="0" w:firstLine="567"/>
        <w:rPr>
          <w:sz w:val="24"/>
          <w:szCs w:val="24"/>
        </w:rPr>
      </w:pPr>
      <w:r w:rsidRPr="00844092">
        <w:rPr>
          <w:sz w:val="24"/>
          <w:szCs w:val="24"/>
        </w:rPr>
        <w:t xml:space="preserve">1. Утвердить прилагаемые изменения, которые вносятся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30.12.2022        № 589). </w:t>
      </w:r>
    </w:p>
    <w:p w:rsidR="00690C76" w:rsidRPr="00844092" w:rsidRDefault="00690C76" w:rsidP="00690C76">
      <w:pPr>
        <w:pStyle w:val="38"/>
        <w:tabs>
          <w:tab w:val="left" w:pos="0"/>
        </w:tabs>
        <w:ind w:left="0" w:firstLine="567"/>
        <w:rPr>
          <w:sz w:val="24"/>
          <w:szCs w:val="24"/>
        </w:rPr>
      </w:pPr>
      <w:r w:rsidRPr="00844092">
        <w:rPr>
          <w:sz w:val="24"/>
          <w:szCs w:val="24"/>
        </w:rPr>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690C76" w:rsidRPr="00844092" w:rsidRDefault="00690C76" w:rsidP="00690C76">
      <w:pPr>
        <w:pStyle w:val="38"/>
        <w:tabs>
          <w:tab w:val="left" w:pos="0"/>
        </w:tabs>
        <w:ind w:left="0" w:firstLine="567"/>
        <w:rPr>
          <w:sz w:val="24"/>
          <w:szCs w:val="24"/>
        </w:rPr>
      </w:pPr>
      <w:r w:rsidRPr="00844092">
        <w:rPr>
          <w:sz w:val="24"/>
          <w:szCs w:val="24"/>
        </w:rPr>
        <w:t xml:space="preserve">3. Контроль за исполнением  настоящего   постановления     возложить </w:t>
      </w:r>
    </w:p>
    <w:p w:rsidR="00690C76" w:rsidRPr="00844092" w:rsidRDefault="00690C76" w:rsidP="00690C76">
      <w:pPr>
        <w:pStyle w:val="38"/>
        <w:tabs>
          <w:tab w:val="left" w:pos="851"/>
        </w:tabs>
        <w:ind w:left="0"/>
        <w:rPr>
          <w:sz w:val="24"/>
          <w:szCs w:val="24"/>
        </w:rPr>
      </w:pPr>
      <w:r w:rsidRPr="00844092">
        <w:rPr>
          <w:sz w:val="24"/>
          <w:szCs w:val="24"/>
        </w:rPr>
        <w:lastRenderedPageBreak/>
        <w:t xml:space="preserve">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690C76" w:rsidRPr="00844092" w:rsidRDefault="00690C76" w:rsidP="00690C76">
      <w:pPr>
        <w:pStyle w:val="38"/>
        <w:tabs>
          <w:tab w:val="left" w:pos="0"/>
        </w:tabs>
        <w:ind w:left="0" w:firstLine="851"/>
        <w:rPr>
          <w:sz w:val="24"/>
          <w:szCs w:val="24"/>
        </w:rPr>
      </w:pPr>
    </w:p>
    <w:p w:rsidR="00690C76" w:rsidRPr="00844092" w:rsidRDefault="00690C76" w:rsidP="00690C76">
      <w:pPr>
        <w:pStyle w:val="1f1"/>
        <w:ind w:left="0" w:firstLine="567"/>
        <w:rPr>
          <w:sz w:val="24"/>
          <w:szCs w:val="24"/>
        </w:rPr>
      </w:pPr>
      <w:r w:rsidRPr="00844092">
        <w:rPr>
          <w:sz w:val="24"/>
          <w:szCs w:val="24"/>
        </w:rPr>
        <w:t xml:space="preserve">                                                                  </w:t>
      </w:r>
    </w:p>
    <w:p w:rsidR="00690C76" w:rsidRPr="00844092" w:rsidRDefault="00690C76" w:rsidP="00690C76">
      <w:pPr>
        <w:jc w:val="both"/>
      </w:pPr>
      <w:r w:rsidRPr="00844092">
        <w:t>Глава</w:t>
      </w:r>
    </w:p>
    <w:p w:rsidR="00690C76" w:rsidRPr="00844092" w:rsidRDefault="00690C76" w:rsidP="00690C76">
      <w:r w:rsidRPr="00844092">
        <w:t>Панинского муниципального района                                               Н.В. Щеглов</w:t>
      </w:r>
    </w:p>
    <w:p w:rsidR="00690C76" w:rsidRPr="00844092" w:rsidRDefault="00690C76" w:rsidP="00690C76">
      <w:pPr>
        <w:sectPr w:rsidR="00690C76" w:rsidRPr="00844092" w:rsidSect="003631CF">
          <w:headerReference w:type="even" r:id="rId6"/>
          <w:headerReference w:type="default" r:id="rId7"/>
          <w:footerReference w:type="even" r:id="rId8"/>
          <w:footerReference w:type="default" r:id="rId9"/>
          <w:headerReference w:type="first" r:id="rId10"/>
          <w:footerReference w:type="first" r:id="rId11"/>
          <w:pgSz w:w="11906" w:h="16838"/>
          <w:pgMar w:top="1134" w:right="567" w:bottom="851" w:left="1701" w:header="709" w:footer="709" w:gutter="0"/>
          <w:pgNumType w:start="1"/>
          <w:cols w:space="708"/>
          <w:titlePg/>
          <w:docGrid w:linePitch="360"/>
        </w:sectPr>
      </w:pPr>
    </w:p>
    <w:p w:rsidR="00690C76" w:rsidRPr="00844092" w:rsidRDefault="00690C76" w:rsidP="00690C76">
      <w:pPr>
        <w:ind w:left="4536" w:right="140"/>
      </w:pPr>
      <w:r w:rsidRPr="00844092">
        <w:lastRenderedPageBreak/>
        <w:t xml:space="preserve">УТВЕРЖДЕНЫ </w:t>
      </w:r>
    </w:p>
    <w:p w:rsidR="00690C76" w:rsidRPr="00844092" w:rsidRDefault="00690C76" w:rsidP="00690C76">
      <w:pPr>
        <w:ind w:left="4536" w:right="140"/>
      </w:pPr>
      <w:r w:rsidRPr="00844092">
        <w:t xml:space="preserve"> постановлением администрации</w:t>
      </w:r>
    </w:p>
    <w:p w:rsidR="00690C76" w:rsidRPr="00844092" w:rsidRDefault="00690C76" w:rsidP="00690C76">
      <w:pPr>
        <w:ind w:left="4536" w:right="140"/>
      </w:pPr>
      <w:r w:rsidRPr="00844092">
        <w:t xml:space="preserve">Панинского муниципального района </w:t>
      </w:r>
    </w:p>
    <w:p w:rsidR="00690C76" w:rsidRPr="00844092" w:rsidRDefault="00690C76" w:rsidP="00690C76">
      <w:pPr>
        <w:ind w:left="4536" w:right="140"/>
      </w:pPr>
      <w:r w:rsidRPr="00844092">
        <w:t xml:space="preserve">Воронежской области </w:t>
      </w:r>
    </w:p>
    <w:p w:rsidR="00690C76" w:rsidRPr="00844092" w:rsidRDefault="00690C76" w:rsidP="00690C76">
      <w:pPr>
        <w:ind w:left="4536" w:right="140"/>
      </w:pPr>
      <w:r w:rsidRPr="00844092">
        <w:t xml:space="preserve"> от 04.05.2023   № 171</w:t>
      </w:r>
    </w:p>
    <w:p w:rsidR="00690C76" w:rsidRPr="00844092" w:rsidRDefault="00690C76" w:rsidP="00690C76">
      <w:pPr>
        <w:jc w:val="center"/>
      </w:pPr>
    </w:p>
    <w:p w:rsidR="00690C76" w:rsidRPr="00844092" w:rsidRDefault="00690C76" w:rsidP="00690C76">
      <w:pPr>
        <w:jc w:val="center"/>
      </w:pPr>
      <w:r w:rsidRPr="00844092">
        <w:t>Изменения,</w:t>
      </w:r>
    </w:p>
    <w:p w:rsidR="00690C76" w:rsidRPr="00844092" w:rsidRDefault="00690C76" w:rsidP="00690C76">
      <w:pPr>
        <w:jc w:val="center"/>
      </w:pPr>
      <w:r w:rsidRPr="00844092">
        <w:t>которые вносятся в постановление администрации</w:t>
      </w:r>
    </w:p>
    <w:p w:rsidR="00690C76" w:rsidRPr="00844092" w:rsidRDefault="00690C76" w:rsidP="00690C76">
      <w:pPr>
        <w:jc w:val="center"/>
      </w:pPr>
      <w:r w:rsidRPr="00844092">
        <w:t>Панинского муниципального района Воронежской области</w:t>
      </w:r>
    </w:p>
    <w:p w:rsidR="00690C76" w:rsidRPr="00844092" w:rsidRDefault="00690C76" w:rsidP="00690C76">
      <w:pPr>
        <w:jc w:val="center"/>
      </w:pPr>
      <w:r w:rsidRPr="00844092">
        <w:t>от 15.10.2019 № 402 (в редакции постановления  администрации</w:t>
      </w:r>
    </w:p>
    <w:p w:rsidR="00690C76" w:rsidRPr="00844092" w:rsidRDefault="00690C76" w:rsidP="00690C76">
      <w:pPr>
        <w:jc w:val="center"/>
      </w:pPr>
      <w:r w:rsidRPr="00844092">
        <w:t xml:space="preserve">Панинского муниципального района Воронежской области  </w:t>
      </w:r>
    </w:p>
    <w:p w:rsidR="00690C76" w:rsidRPr="00844092" w:rsidRDefault="00690C76" w:rsidP="00690C76">
      <w:pPr>
        <w:jc w:val="center"/>
      </w:pPr>
      <w:r w:rsidRPr="00844092">
        <w:t>от 30.12.2022 № 589)</w:t>
      </w:r>
    </w:p>
    <w:p w:rsidR="00690C76" w:rsidRPr="00844092" w:rsidRDefault="00690C76" w:rsidP="00690C76"/>
    <w:p w:rsidR="00690C76" w:rsidRPr="00844092" w:rsidRDefault="00690C76" w:rsidP="00690C76">
      <w:pPr>
        <w:pStyle w:val="ConsPlusCell"/>
        <w:ind w:firstLine="567"/>
        <w:jc w:val="both"/>
        <w:rPr>
          <w:rFonts w:ascii="Times New Roman" w:hAnsi="Times New Roman" w:cs="Times New Roman"/>
          <w:sz w:val="24"/>
          <w:szCs w:val="24"/>
        </w:rPr>
      </w:pPr>
      <w:r w:rsidRPr="00844092">
        <w:rPr>
          <w:rFonts w:ascii="Times New Roman" w:hAnsi="Times New Roman" w:cs="Times New Roman"/>
          <w:sz w:val="24"/>
          <w:szCs w:val="24"/>
        </w:rPr>
        <w:t>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«Объем финансового обеспечения программы – 45711,52 тыс. рублей, в том числе: федеральный бюджет-  445,20 тыс. рублей; областной бюджет- 4210,20  тыс. рублей; бюджет муниципального района- 41056,12  тыс. рублей; внебюджетные фонды – 0,00 тысяч рублей.».</w:t>
      </w:r>
    </w:p>
    <w:p w:rsidR="00690C76" w:rsidRPr="00844092" w:rsidRDefault="00690C76" w:rsidP="00690C76">
      <w:pPr>
        <w:pStyle w:val="ConsPlusCell"/>
        <w:ind w:firstLine="567"/>
        <w:jc w:val="both"/>
        <w:rPr>
          <w:rFonts w:ascii="Times New Roman" w:hAnsi="Times New Roman" w:cs="Times New Roman"/>
          <w:sz w:val="24"/>
          <w:szCs w:val="24"/>
        </w:rPr>
      </w:pPr>
      <w:r w:rsidRPr="00844092">
        <w:rPr>
          <w:rFonts w:ascii="Times New Roman" w:hAnsi="Times New Roman" w:cs="Times New Roman"/>
          <w:sz w:val="24"/>
          <w:szCs w:val="24"/>
        </w:rPr>
        <w:t>2. В паспорте подпрограммы 1 «Развитие и поддержка малого и среднего предпринимательства» раздела 6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690C76" w:rsidRPr="00844092" w:rsidRDefault="00690C76" w:rsidP="00690C76">
      <w:pPr>
        <w:jc w:val="both"/>
      </w:pPr>
      <w:r w:rsidRPr="00844092">
        <w:t>«Объем финансирования подпрограммы в 2020-2025 гг. составляет 23476,22  тыс. руб., в том числе  в т.ч. по годам: 2020 год- 4400,00 тыс.руб., 2021 год – 3514,80 тыс.руб., 2022 год – 3319,42 тыс.руб., 2023 год – 3942,00 тыс.руб., 2024 год – 4100,00 тыс.руб., 2025 год – 4200,00 тыс.руб.»</w:t>
      </w:r>
    </w:p>
    <w:p w:rsidR="00690C76" w:rsidRPr="00844092" w:rsidRDefault="00690C76" w:rsidP="00690C76">
      <w:pPr>
        <w:ind w:firstLine="709"/>
        <w:jc w:val="both"/>
      </w:pPr>
      <w:r w:rsidRPr="00844092">
        <w:t>3.  Приложение № 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1 к настоящему постановлению.</w:t>
      </w:r>
    </w:p>
    <w:p w:rsidR="00690C76" w:rsidRPr="00844092" w:rsidRDefault="00690C76" w:rsidP="00690C76">
      <w:pPr>
        <w:ind w:firstLine="709"/>
        <w:jc w:val="both"/>
      </w:pPr>
      <w:r w:rsidRPr="00844092">
        <w:t>4.  Приложение № 1.1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№1  «Развитие и поддержка малого и среднего предпринимательства»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2 к настоящему постановлению.</w:t>
      </w:r>
    </w:p>
    <w:p w:rsidR="00690C76" w:rsidRPr="00844092" w:rsidRDefault="00690C76" w:rsidP="00690C76">
      <w:pPr>
        <w:ind w:firstLine="709"/>
        <w:jc w:val="both"/>
      </w:pPr>
      <w:r w:rsidRPr="00844092">
        <w:t>5. Приложение 2 «Расходы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3 к настоящему постановлению.</w:t>
      </w:r>
    </w:p>
    <w:p w:rsidR="00690C76" w:rsidRPr="00844092" w:rsidRDefault="00690C76" w:rsidP="00690C76">
      <w:pPr>
        <w:suppressAutoHyphens w:val="0"/>
        <w:spacing w:after="200"/>
      </w:pPr>
      <w:r w:rsidRPr="00844092">
        <w:br w:type="page"/>
      </w:r>
    </w:p>
    <w:p w:rsidR="00690C76" w:rsidRPr="00844092" w:rsidRDefault="00690C76" w:rsidP="00690C76">
      <w:pPr>
        <w:suppressAutoHyphens w:val="0"/>
        <w:rPr>
          <w:rFonts w:ascii="Calibri" w:hAnsi="Calibri"/>
          <w:color w:val="000000"/>
          <w:lang w:eastAsia="ru-RU"/>
        </w:rPr>
        <w:sectPr w:rsidR="00690C76" w:rsidRPr="00844092" w:rsidSect="003631CF">
          <w:pgSz w:w="11906" w:h="16838"/>
          <w:pgMar w:top="1134" w:right="567" w:bottom="851" w:left="1701" w:header="709" w:footer="709" w:gutter="0"/>
          <w:pgNumType w:start="1"/>
          <w:cols w:space="708"/>
          <w:titlePg/>
          <w:docGrid w:linePitch="360"/>
        </w:sectPr>
      </w:pPr>
      <w:bookmarkStart w:id="0" w:name="RANGE!A1:J37"/>
      <w:bookmarkEnd w:id="0"/>
    </w:p>
    <w:tbl>
      <w:tblPr>
        <w:tblW w:w="5000" w:type="pct"/>
        <w:tblLook w:val="04A0"/>
      </w:tblPr>
      <w:tblGrid>
        <w:gridCol w:w="1873"/>
        <w:gridCol w:w="3193"/>
        <w:gridCol w:w="2911"/>
        <w:gridCol w:w="1116"/>
        <w:gridCol w:w="996"/>
        <w:gridCol w:w="996"/>
        <w:gridCol w:w="996"/>
        <w:gridCol w:w="996"/>
        <w:gridCol w:w="996"/>
        <w:gridCol w:w="996"/>
      </w:tblGrid>
      <w:tr w:rsidR="00690C76" w:rsidRPr="00844092" w:rsidTr="00314110">
        <w:trPr>
          <w:trHeight w:val="1410"/>
        </w:trPr>
        <w:tc>
          <w:tcPr>
            <w:tcW w:w="627" w:type="pct"/>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3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101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41"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37"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1555" w:type="pct"/>
            <w:gridSpan w:val="5"/>
            <w:tcBorders>
              <w:top w:val="nil"/>
              <w:left w:val="nil"/>
              <w:bottom w:val="nil"/>
              <w:right w:val="nil"/>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Приложение № 1 к постановлению администрации Панинского муниципального района Воронежской области от 04.05.2023 г.  № 171</w:t>
            </w:r>
          </w:p>
        </w:tc>
      </w:tr>
      <w:tr w:rsidR="00690C76" w:rsidRPr="00844092" w:rsidTr="00314110">
        <w:trPr>
          <w:trHeight w:val="660"/>
        </w:trPr>
        <w:tc>
          <w:tcPr>
            <w:tcW w:w="5000" w:type="pct"/>
            <w:gridSpan w:val="10"/>
            <w:tcBorders>
              <w:top w:val="nil"/>
              <w:left w:val="nil"/>
              <w:bottom w:val="single" w:sz="4" w:space="0" w:color="auto"/>
              <w:right w:val="nil"/>
            </w:tcBorders>
            <w:shd w:val="clear" w:color="auto" w:fill="auto"/>
            <w:noWrap/>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Приложение 1 (к программе)</w:t>
            </w:r>
          </w:p>
        </w:tc>
      </w:tr>
      <w:tr w:rsidR="00690C76" w:rsidRPr="00844092" w:rsidTr="00314110">
        <w:trPr>
          <w:trHeight w:val="990"/>
        </w:trPr>
        <w:tc>
          <w:tcPr>
            <w:tcW w:w="5000" w:type="pct"/>
            <w:gridSpan w:val="10"/>
            <w:tcBorders>
              <w:top w:val="single" w:sz="4" w:space="0" w:color="auto"/>
              <w:left w:val="nil"/>
              <w:bottom w:val="single" w:sz="4" w:space="0" w:color="auto"/>
              <w:right w:val="nil"/>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r>
      <w:tr w:rsidR="00690C76" w:rsidRPr="00844092" w:rsidTr="00314110">
        <w:trPr>
          <w:trHeight w:val="600"/>
        </w:trPr>
        <w:tc>
          <w:tcPr>
            <w:tcW w:w="62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90C76" w:rsidRPr="00844092" w:rsidRDefault="00690C76" w:rsidP="00314110">
            <w:pPr>
              <w:suppressAutoHyphens w:val="0"/>
              <w:jc w:val="center"/>
              <w:rPr>
                <w:rFonts w:ascii="Calibri" w:hAnsi="Calibri"/>
                <w:color w:val="000000"/>
                <w:lang w:eastAsia="ru-RU"/>
              </w:rPr>
            </w:pPr>
            <w:r w:rsidRPr="00844092">
              <w:rPr>
                <w:rFonts w:ascii="Calibri" w:hAnsi="Calibri"/>
                <w:color w:val="000000"/>
                <w:lang w:eastAsia="ru-RU"/>
              </w:rPr>
              <w:t>Статус</w:t>
            </w:r>
          </w:p>
        </w:tc>
        <w:tc>
          <w:tcPr>
            <w:tcW w:w="1130"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Наименование муниципальной программы, подпрограммы, основного мероприятия, мероприятия</w:t>
            </w:r>
          </w:p>
        </w:tc>
        <w:tc>
          <w:tcPr>
            <w:tcW w:w="1010"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Источники ресурсного обеспечения</w:t>
            </w:r>
          </w:p>
        </w:tc>
        <w:tc>
          <w:tcPr>
            <w:tcW w:w="2233" w:type="pct"/>
            <w:gridSpan w:val="7"/>
            <w:tcBorders>
              <w:top w:val="single" w:sz="4" w:space="0" w:color="auto"/>
              <w:left w:val="nil"/>
              <w:bottom w:val="single" w:sz="4" w:space="0" w:color="auto"/>
              <w:right w:val="single" w:sz="4" w:space="0" w:color="000000"/>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Оценка расходов всего, в том числе по годам реализации муниципальной программы, тыс.рублей.</w:t>
            </w:r>
          </w:p>
        </w:tc>
      </w:tr>
      <w:tr w:rsidR="00690C76" w:rsidRPr="00844092" w:rsidTr="00314110">
        <w:trPr>
          <w:trHeight w:val="69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rFonts w:ascii="Calibri" w:hAnsi="Calibri"/>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101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41"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Всего</w:t>
            </w:r>
          </w:p>
        </w:tc>
        <w:tc>
          <w:tcPr>
            <w:tcW w:w="337"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2020</w:t>
            </w:r>
          </w:p>
        </w:tc>
        <w:tc>
          <w:tcPr>
            <w:tcW w:w="316"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2021</w:t>
            </w:r>
          </w:p>
        </w:tc>
        <w:tc>
          <w:tcPr>
            <w:tcW w:w="304"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2022</w:t>
            </w:r>
          </w:p>
        </w:tc>
        <w:tc>
          <w:tcPr>
            <w:tcW w:w="304"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2023</w:t>
            </w:r>
          </w:p>
        </w:tc>
        <w:tc>
          <w:tcPr>
            <w:tcW w:w="316"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2024</w:t>
            </w:r>
          </w:p>
        </w:tc>
        <w:tc>
          <w:tcPr>
            <w:tcW w:w="316"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2025</w:t>
            </w:r>
          </w:p>
        </w:tc>
      </w:tr>
      <w:tr w:rsidR="00690C76" w:rsidRPr="00844092" w:rsidTr="00314110">
        <w:trPr>
          <w:trHeight w:val="330"/>
        </w:trPr>
        <w:tc>
          <w:tcPr>
            <w:tcW w:w="627" w:type="pct"/>
            <w:tcBorders>
              <w:top w:val="nil"/>
              <w:left w:val="nil"/>
              <w:bottom w:val="single" w:sz="8" w:space="0" w:color="auto"/>
              <w:right w:val="nil"/>
            </w:tcBorders>
            <w:shd w:val="clear" w:color="auto" w:fill="auto"/>
            <w:noWrap/>
            <w:vAlign w:val="bottom"/>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1</w:t>
            </w:r>
          </w:p>
        </w:tc>
        <w:tc>
          <w:tcPr>
            <w:tcW w:w="1130" w:type="pct"/>
            <w:tcBorders>
              <w:top w:val="nil"/>
              <w:left w:val="single" w:sz="4" w:space="0" w:color="auto"/>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2</w:t>
            </w:r>
          </w:p>
        </w:tc>
        <w:tc>
          <w:tcPr>
            <w:tcW w:w="1010"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3</w:t>
            </w:r>
          </w:p>
        </w:tc>
        <w:tc>
          <w:tcPr>
            <w:tcW w:w="341"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4</w:t>
            </w:r>
          </w:p>
        </w:tc>
        <w:tc>
          <w:tcPr>
            <w:tcW w:w="337"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5</w:t>
            </w:r>
          </w:p>
        </w:tc>
        <w:tc>
          <w:tcPr>
            <w:tcW w:w="316"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6</w:t>
            </w:r>
          </w:p>
        </w:tc>
        <w:tc>
          <w:tcPr>
            <w:tcW w:w="304"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7</w:t>
            </w:r>
          </w:p>
        </w:tc>
        <w:tc>
          <w:tcPr>
            <w:tcW w:w="304"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8</w:t>
            </w:r>
          </w:p>
        </w:tc>
        <w:tc>
          <w:tcPr>
            <w:tcW w:w="316"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9</w:t>
            </w:r>
          </w:p>
        </w:tc>
        <w:tc>
          <w:tcPr>
            <w:tcW w:w="316"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10</w:t>
            </w:r>
          </w:p>
        </w:tc>
      </w:tr>
      <w:tr w:rsidR="00690C76" w:rsidRPr="00844092" w:rsidTr="00314110">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Муниципальная программа</w:t>
            </w:r>
          </w:p>
        </w:tc>
        <w:tc>
          <w:tcPr>
            <w:tcW w:w="1130" w:type="pct"/>
            <w:vMerge w:val="restart"/>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Экономическое развитие и инновационная экономика</w:t>
            </w:r>
          </w:p>
        </w:tc>
        <w:tc>
          <w:tcPr>
            <w:tcW w:w="1010"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341"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45711,52</w:t>
            </w:r>
          </w:p>
        </w:tc>
        <w:tc>
          <w:tcPr>
            <w:tcW w:w="337"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8009,70</w:t>
            </w:r>
          </w:p>
        </w:tc>
        <w:tc>
          <w:tcPr>
            <w:tcW w:w="316"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7093,30</w:t>
            </w:r>
          </w:p>
        </w:tc>
        <w:tc>
          <w:tcPr>
            <w:tcW w:w="304"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7209,62</w:t>
            </w:r>
          </w:p>
        </w:tc>
        <w:tc>
          <w:tcPr>
            <w:tcW w:w="304"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7957,00</w:t>
            </w:r>
          </w:p>
        </w:tc>
        <w:tc>
          <w:tcPr>
            <w:tcW w:w="316"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7677,60</w:t>
            </w:r>
          </w:p>
        </w:tc>
        <w:tc>
          <w:tcPr>
            <w:tcW w:w="316" w:type="pct"/>
            <w:tcBorders>
              <w:top w:val="nil"/>
              <w:left w:val="nil"/>
              <w:bottom w:val="single" w:sz="4" w:space="0" w:color="auto"/>
              <w:right w:val="nil"/>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7764,30</w:t>
            </w:r>
          </w:p>
        </w:tc>
      </w:tr>
      <w:tr w:rsidR="00690C76" w:rsidRPr="00844092" w:rsidTr="00314110">
        <w:trPr>
          <w:trHeight w:val="58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Федеральный бюджет</w:t>
            </w:r>
          </w:p>
        </w:tc>
        <w:tc>
          <w:tcPr>
            <w:tcW w:w="341"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445,20</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445,20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16" w:type="pct"/>
            <w:tcBorders>
              <w:top w:val="nil"/>
              <w:left w:val="nil"/>
              <w:bottom w:val="single" w:sz="4" w:space="0" w:color="auto"/>
              <w:right w:val="nil"/>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trHeight w:val="61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Областной бюджет</w:t>
            </w:r>
          </w:p>
        </w:tc>
        <w:tc>
          <w:tcPr>
            <w:tcW w:w="341"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4210,20</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2774,50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515,60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506,20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234,00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96,60</w:t>
            </w:r>
          </w:p>
        </w:tc>
        <w:tc>
          <w:tcPr>
            <w:tcW w:w="316" w:type="pct"/>
            <w:tcBorders>
              <w:top w:val="nil"/>
              <w:left w:val="nil"/>
              <w:bottom w:val="single" w:sz="4" w:space="0" w:color="auto"/>
              <w:right w:val="nil"/>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83,30</w:t>
            </w:r>
          </w:p>
        </w:tc>
      </w:tr>
      <w:tr w:rsidR="00690C76" w:rsidRPr="00844092" w:rsidTr="00314110">
        <w:trPr>
          <w:trHeight w:val="57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Местный бюджет</w:t>
            </w:r>
          </w:p>
        </w:tc>
        <w:tc>
          <w:tcPr>
            <w:tcW w:w="341"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41056,12</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4790,00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6577,70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6703,42</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7723,00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7581,00</w:t>
            </w:r>
          </w:p>
        </w:tc>
        <w:tc>
          <w:tcPr>
            <w:tcW w:w="316" w:type="pct"/>
            <w:tcBorders>
              <w:top w:val="nil"/>
              <w:left w:val="nil"/>
              <w:bottom w:val="single" w:sz="4" w:space="0" w:color="auto"/>
              <w:right w:val="nil"/>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7681,00</w:t>
            </w:r>
          </w:p>
        </w:tc>
      </w:tr>
      <w:tr w:rsidR="00690C76" w:rsidRPr="00844092" w:rsidTr="00314110">
        <w:trPr>
          <w:trHeight w:val="3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Внебюджетные фонды</w:t>
            </w:r>
          </w:p>
        </w:tc>
        <w:tc>
          <w:tcPr>
            <w:tcW w:w="341" w:type="pct"/>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16" w:type="pct"/>
            <w:tcBorders>
              <w:top w:val="nil"/>
              <w:left w:val="nil"/>
              <w:bottom w:val="single" w:sz="4" w:space="0" w:color="auto"/>
              <w:right w:val="nil"/>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trHeight w:val="525"/>
        </w:trPr>
        <w:tc>
          <w:tcPr>
            <w:tcW w:w="627" w:type="pct"/>
            <w:tcBorders>
              <w:top w:val="nil"/>
              <w:left w:val="single" w:sz="4" w:space="0" w:color="auto"/>
              <w:bottom w:val="single" w:sz="8" w:space="0" w:color="auto"/>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в том числе:</w:t>
            </w:r>
          </w:p>
        </w:tc>
        <w:tc>
          <w:tcPr>
            <w:tcW w:w="113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c>
          <w:tcPr>
            <w:tcW w:w="101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 </w:t>
            </w:r>
          </w:p>
        </w:tc>
        <w:tc>
          <w:tcPr>
            <w:tcW w:w="341" w:type="pct"/>
            <w:tcBorders>
              <w:top w:val="single" w:sz="8" w:space="0" w:color="auto"/>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 </w:t>
            </w:r>
          </w:p>
        </w:tc>
        <w:tc>
          <w:tcPr>
            <w:tcW w:w="337" w:type="pct"/>
            <w:tcBorders>
              <w:top w:val="single" w:sz="8" w:space="0" w:color="auto"/>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c>
          <w:tcPr>
            <w:tcW w:w="316" w:type="pct"/>
            <w:tcBorders>
              <w:top w:val="single" w:sz="8" w:space="0" w:color="auto"/>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c>
          <w:tcPr>
            <w:tcW w:w="304" w:type="pct"/>
            <w:tcBorders>
              <w:top w:val="single" w:sz="8" w:space="0" w:color="auto"/>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c>
          <w:tcPr>
            <w:tcW w:w="304" w:type="pct"/>
            <w:tcBorders>
              <w:top w:val="single" w:sz="8" w:space="0" w:color="auto"/>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c>
          <w:tcPr>
            <w:tcW w:w="316" w:type="pct"/>
            <w:tcBorders>
              <w:top w:val="single" w:sz="8" w:space="0" w:color="auto"/>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c>
          <w:tcPr>
            <w:tcW w:w="316" w:type="pct"/>
            <w:tcBorders>
              <w:top w:val="single" w:sz="8" w:space="0" w:color="auto"/>
              <w:left w:val="nil"/>
              <w:bottom w:val="single" w:sz="8" w:space="0" w:color="auto"/>
              <w:right w:val="nil"/>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 </w:t>
            </w:r>
          </w:p>
        </w:tc>
      </w:tr>
      <w:tr w:rsidR="00690C76" w:rsidRPr="00844092" w:rsidTr="00314110">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Подпрограмма №1</w:t>
            </w:r>
          </w:p>
        </w:tc>
        <w:tc>
          <w:tcPr>
            <w:tcW w:w="1130" w:type="pct"/>
            <w:vMerge w:val="restart"/>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 xml:space="preserve">Развитие и поддержка малого и среднего </w:t>
            </w:r>
            <w:r w:rsidRPr="00844092">
              <w:rPr>
                <w:bCs/>
                <w:color w:val="000000"/>
                <w:lang w:eastAsia="ru-RU"/>
              </w:rPr>
              <w:lastRenderedPageBreak/>
              <w:t>предпринимательства и самозанятых граждан</w:t>
            </w:r>
          </w:p>
        </w:tc>
        <w:tc>
          <w:tcPr>
            <w:tcW w:w="1010"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lastRenderedPageBreak/>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23476,22</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4400,00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3514,80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3319,42</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3942,00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4100,00</w:t>
            </w:r>
          </w:p>
        </w:tc>
        <w:tc>
          <w:tcPr>
            <w:tcW w:w="316" w:type="pct"/>
            <w:tcBorders>
              <w:top w:val="nil"/>
              <w:left w:val="nil"/>
              <w:bottom w:val="single" w:sz="4" w:space="0" w:color="auto"/>
              <w:right w:val="nil"/>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4200,00</w:t>
            </w:r>
          </w:p>
        </w:tc>
      </w:tr>
      <w:tr w:rsidR="00690C76" w:rsidRPr="00844092" w:rsidTr="00314110">
        <w:trPr>
          <w:trHeight w:val="49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trHeight w:val="48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1970,00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1970,00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trHeight w:val="52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21506,22</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2430,00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3514,80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3319,42</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3942,00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4100,00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4200,00</w:t>
            </w:r>
          </w:p>
        </w:tc>
      </w:tr>
      <w:tr w:rsidR="00690C76" w:rsidRPr="00844092" w:rsidTr="00314110">
        <w:trPr>
          <w:trHeight w:val="6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Внебюджетные фонды</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trHeight w:val="64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Подпрограмма №2</w:t>
            </w:r>
          </w:p>
        </w:tc>
        <w:tc>
          <w:tcPr>
            <w:tcW w:w="1130"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 xml:space="preserve"> Развитие сельского хозяйства и регулирования рынков сельскохозяйственной продукции, сырья и продовольствия.</w:t>
            </w:r>
          </w:p>
        </w:tc>
        <w:tc>
          <w:tcPr>
            <w:tcW w:w="1010"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341" w:type="pct"/>
            <w:tcBorders>
              <w:top w:val="single" w:sz="8" w:space="0" w:color="auto"/>
              <w:left w:val="nil"/>
              <w:bottom w:val="nil"/>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20666,30</w:t>
            </w:r>
          </w:p>
        </w:tc>
        <w:tc>
          <w:tcPr>
            <w:tcW w:w="337" w:type="pct"/>
            <w:tcBorders>
              <w:top w:val="single" w:sz="8" w:space="0" w:color="auto"/>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2347,70</w:t>
            </w:r>
          </w:p>
        </w:tc>
        <w:tc>
          <w:tcPr>
            <w:tcW w:w="316" w:type="pct"/>
            <w:tcBorders>
              <w:top w:val="single" w:sz="8" w:space="0" w:color="auto"/>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3575,50</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3889,20</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3914,00</w:t>
            </w:r>
          </w:p>
        </w:tc>
        <w:tc>
          <w:tcPr>
            <w:tcW w:w="316" w:type="pct"/>
            <w:tcBorders>
              <w:top w:val="single" w:sz="8" w:space="0" w:color="auto"/>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3476,60</w:t>
            </w:r>
          </w:p>
        </w:tc>
        <w:tc>
          <w:tcPr>
            <w:tcW w:w="316" w:type="pct"/>
            <w:tcBorders>
              <w:top w:val="single" w:sz="8" w:space="0" w:color="auto"/>
              <w:left w:val="nil"/>
              <w:bottom w:val="single" w:sz="4" w:space="0" w:color="auto"/>
              <w:right w:val="single" w:sz="8"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3463,30</w:t>
            </w:r>
          </w:p>
        </w:tc>
      </w:tr>
      <w:tr w:rsidR="00690C76" w:rsidRPr="00844092" w:rsidTr="00314110">
        <w:trPr>
          <w:trHeight w:val="45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Федеральный бюджет</w:t>
            </w:r>
          </w:p>
        </w:tc>
        <w:tc>
          <w:tcPr>
            <w:tcW w:w="341" w:type="pct"/>
            <w:tcBorders>
              <w:top w:val="single" w:sz="4" w:space="0" w:color="auto"/>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4" w:space="0" w:color="auto"/>
              <w:right w:val="single" w:sz="8"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1497,40</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61,70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515,60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506,20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234,00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96,60</w:t>
            </w:r>
          </w:p>
        </w:tc>
        <w:tc>
          <w:tcPr>
            <w:tcW w:w="316" w:type="pct"/>
            <w:tcBorders>
              <w:top w:val="nil"/>
              <w:left w:val="nil"/>
              <w:bottom w:val="single" w:sz="4" w:space="0" w:color="auto"/>
              <w:right w:val="single" w:sz="8"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83,30</w:t>
            </w:r>
          </w:p>
        </w:tc>
      </w:tr>
      <w:tr w:rsidR="00690C76" w:rsidRPr="00844092" w:rsidTr="00314110">
        <w:trPr>
          <w:trHeight w:val="54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19168,90</w:t>
            </w:r>
          </w:p>
        </w:tc>
        <w:tc>
          <w:tcPr>
            <w:tcW w:w="337"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2286,00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3059,90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3383,00</w:t>
            </w:r>
          </w:p>
        </w:tc>
        <w:tc>
          <w:tcPr>
            <w:tcW w:w="304"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3680,00</w:t>
            </w:r>
          </w:p>
        </w:tc>
        <w:tc>
          <w:tcPr>
            <w:tcW w:w="316"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3380,00</w:t>
            </w:r>
          </w:p>
        </w:tc>
        <w:tc>
          <w:tcPr>
            <w:tcW w:w="316" w:type="pct"/>
            <w:tcBorders>
              <w:top w:val="nil"/>
              <w:left w:val="nil"/>
              <w:bottom w:val="single" w:sz="4" w:space="0" w:color="auto"/>
              <w:right w:val="single" w:sz="8"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3380,00</w:t>
            </w:r>
          </w:p>
        </w:tc>
      </w:tr>
      <w:tr w:rsidR="00690C76" w:rsidRPr="00844092" w:rsidTr="00314110">
        <w:trPr>
          <w:trHeight w:val="70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Внебюджетные фонды</w:t>
            </w:r>
          </w:p>
        </w:tc>
        <w:tc>
          <w:tcPr>
            <w:tcW w:w="341"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04"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c>
          <w:tcPr>
            <w:tcW w:w="316" w:type="pct"/>
            <w:tcBorders>
              <w:top w:val="nil"/>
              <w:left w:val="nil"/>
              <w:bottom w:val="single" w:sz="8" w:space="0" w:color="auto"/>
              <w:right w:val="single" w:sz="8"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trHeight w:val="52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Подпрограмма №3</w:t>
            </w:r>
          </w:p>
        </w:tc>
        <w:tc>
          <w:tcPr>
            <w:tcW w:w="1130"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«Комплексное развитие сельских территорий на период 2020-2025 годов»</w:t>
            </w:r>
          </w:p>
        </w:tc>
        <w:tc>
          <w:tcPr>
            <w:tcW w:w="1010"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341"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1560,00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1260,00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100,00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100,00</w:t>
            </w:r>
          </w:p>
        </w:tc>
        <w:tc>
          <w:tcPr>
            <w:tcW w:w="316" w:type="pct"/>
            <w:tcBorders>
              <w:top w:val="nil"/>
              <w:left w:val="nil"/>
              <w:bottom w:val="single" w:sz="4" w:space="0" w:color="auto"/>
              <w:right w:val="nil"/>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100,00</w:t>
            </w:r>
          </w:p>
        </w:tc>
      </w:tr>
      <w:tr w:rsidR="00690C76" w:rsidRPr="00844092" w:rsidTr="00314110">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445,20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445,20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742,80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742,80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372,00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72,00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100,00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100,00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100,00</w:t>
            </w:r>
          </w:p>
        </w:tc>
      </w:tr>
      <w:tr w:rsidR="00690C76" w:rsidRPr="00844092" w:rsidTr="00314110">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341"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73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Подпрограмма №4</w:t>
            </w:r>
          </w:p>
        </w:tc>
        <w:tc>
          <w:tcPr>
            <w:tcW w:w="1130"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 xml:space="preserve">Защита прав потребителей на территории Панинского </w:t>
            </w:r>
            <w:r w:rsidRPr="00844092">
              <w:rPr>
                <w:bCs/>
                <w:color w:val="000000"/>
                <w:lang w:eastAsia="ru-RU"/>
              </w:rPr>
              <w:lastRenderedPageBreak/>
              <w:t>муниципального района Воронежской области</w:t>
            </w:r>
          </w:p>
        </w:tc>
        <w:tc>
          <w:tcPr>
            <w:tcW w:w="1010"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lastRenderedPageBreak/>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9,00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2,00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3,00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1,00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1,00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1,00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bCs/>
                <w:color w:val="000000"/>
                <w:lang w:eastAsia="ru-RU"/>
              </w:rPr>
            </w:pPr>
            <w:r w:rsidRPr="00844092">
              <w:rPr>
                <w:bCs/>
                <w:color w:val="000000"/>
                <w:lang w:eastAsia="ru-RU"/>
              </w:rPr>
              <w:t>1,00</w:t>
            </w:r>
          </w:p>
        </w:tc>
      </w:tr>
      <w:tr w:rsidR="00690C76" w:rsidRPr="00844092" w:rsidTr="00314110">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r>
      <w:tr w:rsidR="00690C76" w:rsidRPr="00844092" w:rsidTr="00314110">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r>
      <w:tr w:rsidR="00690C76" w:rsidRPr="00844092" w:rsidTr="00314110">
        <w:trPr>
          <w:trHeight w:val="46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nil"/>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9,00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3,00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1,00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1,00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1,00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1,00</w:t>
            </w:r>
          </w:p>
        </w:tc>
      </w:tr>
      <w:tr w:rsidR="00690C76" w:rsidRPr="00844092" w:rsidTr="00314110">
        <w:trPr>
          <w:trHeight w:val="57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single" w:sz="4" w:space="0" w:color="auto"/>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Внебюджетные фонды</w:t>
            </w:r>
          </w:p>
        </w:tc>
        <w:tc>
          <w:tcPr>
            <w:tcW w:w="341"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0,00</w:t>
            </w:r>
          </w:p>
        </w:tc>
      </w:tr>
      <w:tr w:rsidR="00690C76" w:rsidRPr="00844092" w:rsidTr="00314110">
        <w:trPr>
          <w:trHeight w:val="405"/>
        </w:trPr>
        <w:tc>
          <w:tcPr>
            <w:tcW w:w="627" w:type="pct"/>
            <w:vMerge w:val="restart"/>
            <w:tcBorders>
              <w:top w:val="nil"/>
              <w:left w:val="single" w:sz="8" w:space="0" w:color="auto"/>
              <w:bottom w:val="nil"/>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Подпрограмма №5</w:t>
            </w:r>
          </w:p>
        </w:tc>
        <w:tc>
          <w:tcPr>
            <w:tcW w:w="1130" w:type="pct"/>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Формирование благоприятной инвестиционной среды</w:t>
            </w:r>
          </w:p>
        </w:tc>
        <w:tc>
          <w:tcPr>
            <w:tcW w:w="1010"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r>
      <w:tr w:rsidR="00690C76" w:rsidRPr="00844092" w:rsidTr="00314110">
        <w:trPr>
          <w:trHeight w:val="435"/>
        </w:trPr>
        <w:tc>
          <w:tcPr>
            <w:tcW w:w="627" w:type="pct"/>
            <w:vMerge/>
            <w:tcBorders>
              <w:top w:val="nil"/>
              <w:left w:val="single" w:sz="8" w:space="0" w:color="auto"/>
              <w:bottom w:val="nil"/>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570"/>
        </w:trPr>
        <w:tc>
          <w:tcPr>
            <w:tcW w:w="627" w:type="pct"/>
            <w:vMerge/>
            <w:tcBorders>
              <w:top w:val="nil"/>
              <w:left w:val="single" w:sz="8" w:space="0" w:color="auto"/>
              <w:bottom w:val="nil"/>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540"/>
        </w:trPr>
        <w:tc>
          <w:tcPr>
            <w:tcW w:w="627" w:type="pct"/>
            <w:vMerge/>
            <w:tcBorders>
              <w:top w:val="nil"/>
              <w:left w:val="single" w:sz="8" w:space="0" w:color="auto"/>
              <w:bottom w:val="nil"/>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540"/>
        </w:trPr>
        <w:tc>
          <w:tcPr>
            <w:tcW w:w="627" w:type="pct"/>
            <w:vMerge/>
            <w:tcBorders>
              <w:top w:val="nil"/>
              <w:left w:val="single" w:sz="8" w:space="0" w:color="auto"/>
              <w:bottom w:val="nil"/>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130" w:type="pct"/>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1010" w:type="pct"/>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Внебюджетные фонды</w:t>
            </w:r>
          </w:p>
        </w:tc>
        <w:tc>
          <w:tcPr>
            <w:tcW w:w="341" w:type="pct"/>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337"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04"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316" w:type="pct"/>
            <w:tcBorders>
              <w:top w:val="nil"/>
              <w:left w:val="nil"/>
              <w:bottom w:val="single" w:sz="4" w:space="0" w:color="auto"/>
              <w:right w:val="single" w:sz="4" w:space="0" w:color="auto"/>
            </w:tcBorders>
            <w:shd w:val="clear" w:color="auto" w:fill="auto"/>
            <w:vAlign w:val="bottom"/>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315"/>
        </w:trPr>
        <w:tc>
          <w:tcPr>
            <w:tcW w:w="627" w:type="pct"/>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3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101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41"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37"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r>
      <w:tr w:rsidR="00690C76" w:rsidRPr="00844092" w:rsidTr="00314110">
        <w:trPr>
          <w:trHeight w:val="315"/>
        </w:trPr>
        <w:tc>
          <w:tcPr>
            <w:tcW w:w="627" w:type="pct"/>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3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101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41"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37"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r>
      <w:tr w:rsidR="00690C76" w:rsidRPr="00844092" w:rsidTr="00314110">
        <w:trPr>
          <w:trHeight w:val="315"/>
        </w:trPr>
        <w:tc>
          <w:tcPr>
            <w:tcW w:w="627" w:type="pct"/>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3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101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41"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37"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r>
      <w:tr w:rsidR="00690C76" w:rsidRPr="00844092" w:rsidTr="00314110">
        <w:trPr>
          <w:trHeight w:val="315"/>
        </w:trPr>
        <w:tc>
          <w:tcPr>
            <w:tcW w:w="627" w:type="pct"/>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3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1010"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41"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37"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04"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c>
          <w:tcPr>
            <w:tcW w:w="316" w:type="pct"/>
            <w:tcBorders>
              <w:top w:val="nil"/>
              <w:left w:val="nil"/>
              <w:bottom w:val="nil"/>
              <w:right w:val="nil"/>
            </w:tcBorders>
            <w:shd w:val="clear" w:color="auto" w:fill="auto"/>
            <w:vAlign w:val="bottom"/>
            <w:hideMark/>
          </w:tcPr>
          <w:p w:rsidR="00690C76" w:rsidRPr="00844092" w:rsidRDefault="00690C76" w:rsidP="00314110">
            <w:pPr>
              <w:suppressAutoHyphens w:val="0"/>
              <w:rPr>
                <w:color w:val="000000"/>
                <w:lang w:eastAsia="ru-RU"/>
              </w:rPr>
            </w:pPr>
          </w:p>
        </w:tc>
      </w:tr>
    </w:tbl>
    <w:p w:rsidR="00690C76" w:rsidRPr="00844092" w:rsidRDefault="00690C76" w:rsidP="00690C76">
      <w:pPr>
        <w:ind w:firstLine="709"/>
        <w:jc w:val="both"/>
        <w:sectPr w:rsidR="00690C76" w:rsidRPr="00844092" w:rsidSect="008A5EA6">
          <w:pgSz w:w="16838" w:h="11906" w:orient="landscape"/>
          <w:pgMar w:top="567" w:right="851" w:bottom="1701" w:left="1134" w:header="709" w:footer="709" w:gutter="0"/>
          <w:pgNumType w:start="1"/>
          <w:cols w:space="708"/>
          <w:titlePg/>
          <w:docGrid w:linePitch="360"/>
        </w:sectPr>
      </w:pPr>
    </w:p>
    <w:p w:rsidR="00690C76" w:rsidRPr="00844092" w:rsidRDefault="00690C76" w:rsidP="00690C76">
      <w:pPr>
        <w:ind w:firstLine="709"/>
        <w:jc w:val="both"/>
      </w:pPr>
    </w:p>
    <w:tbl>
      <w:tblPr>
        <w:tblW w:w="15069" w:type="dxa"/>
        <w:tblLook w:val="04A0"/>
      </w:tblPr>
      <w:tblGrid>
        <w:gridCol w:w="216"/>
        <w:gridCol w:w="1694"/>
        <w:gridCol w:w="216"/>
        <w:gridCol w:w="3401"/>
        <w:gridCol w:w="582"/>
        <w:gridCol w:w="1907"/>
        <w:gridCol w:w="1102"/>
        <w:gridCol w:w="216"/>
        <w:gridCol w:w="777"/>
        <w:gridCol w:w="216"/>
        <w:gridCol w:w="777"/>
        <w:gridCol w:w="216"/>
        <w:gridCol w:w="776"/>
        <w:gridCol w:w="216"/>
        <w:gridCol w:w="775"/>
        <w:gridCol w:w="216"/>
        <w:gridCol w:w="782"/>
        <w:gridCol w:w="984"/>
      </w:tblGrid>
      <w:tr w:rsidR="00690C76" w:rsidRPr="00844092" w:rsidTr="00314110">
        <w:trPr>
          <w:gridBefore w:val="1"/>
          <w:wBefore w:w="93" w:type="dxa"/>
          <w:trHeight w:val="1155"/>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5982" w:type="dxa"/>
            <w:gridSpan w:val="11"/>
            <w:tcBorders>
              <w:top w:val="nil"/>
              <w:left w:val="nil"/>
              <w:bottom w:val="single" w:sz="4" w:space="0" w:color="auto"/>
              <w:right w:val="nil"/>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Приложение № 2 к постановлению администрации Панинского муниципального района Воронежской области от 04.05.2023 г.  № 171</w:t>
            </w:r>
          </w:p>
        </w:tc>
      </w:tr>
      <w:tr w:rsidR="00690C76" w:rsidRPr="00844092" w:rsidTr="00314110">
        <w:trPr>
          <w:gridBefore w:val="1"/>
          <w:wBefore w:w="93" w:type="dxa"/>
          <w:trHeight w:val="315"/>
        </w:trPr>
        <w:tc>
          <w:tcPr>
            <w:tcW w:w="1497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76" w:rsidRPr="00844092" w:rsidRDefault="00690C76" w:rsidP="00314110">
            <w:pPr>
              <w:suppressAutoHyphens w:val="0"/>
              <w:jc w:val="right"/>
              <w:rPr>
                <w:bCs/>
                <w:color w:val="000000"/>
                <w:lang w:eastAsia="ru-RU"/>
              </w:rPr>
            </w:pPr>
            <w:r w:rsidRPr="00844092">
              <w:rPr>
                <w:bCs/>
                <w:color w:val="000000"/>
                <w:lang w:eastAsia="ru-RU"/>
              </w:rPr>
              <w:t>Приложение 1.1 (к подпрограмме 1)</w:t>
            </w:r>
          </w:p>
        </w:tc>
      </w:tr>
      <w:tr w:rsidR="00690C76" w:rsidRPr="00844092" w:rsidTr="00314110">
        <w:trPr>
          <w:gridBefore w:val="1"/>
          <w:wBefore w:w="93" w:type="dxa"/>
          <w:trHeight w:val="1515"/>
        </w:trPr>
        <w:tc>
          <w:tcPr>
            <w:tcW w:w="14976" w:type="dxa"/>
            <w:gridSpan w:val="17"/>
            <w:tcBorders>
              <w:top w:val="single" w:sz="4" w:space="0" w:color="auto"/>
              <w:left w:val="nil"/>
              <w:bottom w:val="single" w:sz="4" w:space="0" w:color="auto"/>
              <w:right w:val="single" w:sz="4" w:space="0" w:color="000000"/>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844092">
              <w:rPr>
                <w:color w:val="000000"/>
                <w:u w:val="single"/>
                <w:lang w:eastAsia="ru-RU"/>
              </w:rPr>
              <w:t xml:space="preserve">подпрограммы № 1 </w:t>
            </w:r>
            <w:r w:rsidRPr="00844092">
              <w:rPr>
                <w:color w:val="000000"/>
                <w:lang w:eastAsia="ru-RU"/>
              </w:rPr>
              <w:t>"</w:t>
            </w:r>
            <w:r w:rsidRPr="00844092">
              <w:rPr>
                <w:bCs/>
                <w:color w:val="000000"/>
                <w:lang w:eastAsia="ru-RU"/>
              </w:rPr>
              <w:t>Развитие и поддержка малого и среднего предпринимательства и самозанятых граждан</w:t>
            </w:r>
            <w:r w:rsidRPr="00844092">
              <w:rPr>
                <w:color w:val="000000"/>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690C76" w:rsidRPr="00844092" w:rsidTr="00314110">
        <w:trPr>
          <w:gridBefore w:val="1"/>
          <w:wBefore w:w="93" w:type="dxa"/>
          <w:trHeight w:val="315"/>
        </w:trPr>
        <w:tc>
          <w:tcPr>
            <w:tcW w:w="18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90C76" w:rsidRPr="00844092" w:rsidRDefault="00690C76" w:rsidP="00314110">
            <w:pPr>
              <w:suppressAutoHyphens w:val="0"/>
              <w:jc w:val="center"/>
              <w:rPr>
                <w:rFonts w:ascii="Calibri" w:hAnsi="Calibri"/>
                <w:color w:val="000000"/>
                <w:lang w:eastAsia="ru-RU"/>
              </w:rPr>
            </w:pPr>
            <w:r w:rsidRPr="00844092">
              <w:rPr>
                <w:rFonts w:ascii="Calibri" w:hAnsi="Calibri"/>
                <w:color w:val="000000"/>
                <w:lang w:eastAsia="ru-RU"/>
              </w:rPr>
              <w:t>Статус</w:t>
            </w:r>
          </w:p>
        </w:tc>
        <w:tc>
          <w:tcPr>
            <w:tcW w:w="366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Наименование муниципальной программы, подпрограммы, основного мероприятия, мероприятия</w:t>
            </w:r>
          </w:p>
        </w:tc>
        <w:tc>
          <w:tcPr>
            <w:tcW w:w="2381"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Источники ресурсного обеспечения</w:t>
            </w:r>
          </w:p>
        </w:tc>
        <w:tc>
          <w:tcPr>
            <w:tcW w:w="7092" w:type="dxa"/>
            <w:gridSpan w:val="12"/>
            <w:tcBorders>
              <w:top w:val="single" w:sz="4" w:space="0" w:color="auto"/>
              <w:left w:val="nil"/>
              <w:bottom w:val="single" w:sz="4" w:space="0" w:color="auto"/>
              <w:right w:val="single" w:sz="4" w:space="0" w:color="000000"/>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Оценка расходов всего, в том числе по годам реализации муниципальной программы, тыс.рублей.</w:t>
            </w:r>
          </w:p>
        </w:tc>
      </w:tr>
      <w:tr w:rsidR="00690C76" w:rsidRPr="00844092" w:rsidTr="00314110">
        <w:trPr>
          <w:gridBefore w:val="1"/>
          <w:wBefore w:w="93" w:type="dxa"/>
          <w:trHeight w:val="330"/>
        </w:trPr>
        <w:tc>
          <w:tcPr>
            <w:tcW w:w="1837" w:type="dxa"/>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rFonts w:ascii="Calibri" w:hAnsi="Calibri"/>
                <w:color w:val="000000"/>
                <w:lang w:eastAsia="ru-RU"/>
              </w:rPr>
            </w:pPr>
          </w:p>
        </w:tc>
        <w:tc>
          <w:tcPr>
            <w:tcW w:w="366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vMerge/>
            <w:tcBorders>
              <w:top w:val="nil"/>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1110" w:type="dxa"/>
            <w:tcBorders>
              <w:top w:val="nil"/>
              <w:left w:val="nil"/>
              <w:bottom w:val="single" w:sz="8" w:space="0" w:color="auto"/>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Всего</w:t>
            </w:r>
          </w:p>
        </w:tc>
        <w:tc>
          <w:tcPr>
            <w:tcW w:w="1027" w:type="dxa"/>
            <w:gridSpan w:val="3"/>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2020</w:t>
            </w:r>
          </w:p>
        </w:tc>
        <w:tc>
          <w:tcPr>
            <w:tcW w:w="991" w:type="dxa"/>
            <w:gridSpan w:val="2"/>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2021</w:t>
            </w:r>
          </w:p>
        </w:tc>
        <w:tc>
          <w:tcPr>
            <w:tcW w:w="991" w:type="dxa"/>
            <w:gridSpan w:val="2"/>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2022</w:t>
            </w:r>
          </w:p>
        </w:tc>
        <w:tc>
          <w:tcPr>
            <w:tcW w:w="991" w:type="dxa"/>
            <w:gridSpan w:val="2"/>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2023</w:t>
            </w:r>
          </w:p>
        </w:tc>
        <w:tc>
          <w:tcPr>
            <w:tcW w:w="991" w:type="dxa"/>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2024</w:t>
            </w:r>
          </w:p>
        </w:tc>
        <w:tc>
          <w:tcPr>
            <w:tcW w:w="991" w:type="dxa"/>
            <w:tcBorders>
              <w:top w:val="nil"/>
              <w:left w:val="nil"/>
              <w:bottom w:val="single" w:sz="8" w:space="0" w:color="auto"/>
              <w:right w:val="single" w:sz="4" w:space="0" w:color="auto"/>
            </w:tcBorders>
            <w:shd w:val="clear" w:color="auto" w:fill="auto"/>
            <w:vAlign w:val="bottom"/>
            <w:hideMark/>
          </w:tcPr>
          <w:p w:rsidR="00690C76" w:rsidRPr="00844092" w:rsidRDefault="00690C76" w:rsidP="00314110">
            <w:pPr>
              <w:suppressAutoHyphens w:val="0"/>
              <w:jc w:val="center"/>
              <w:rPr>
                <w:color w:val="000000"/>
                <w:lang w:eastAsia="ru-RU"/>
              </w:rPr>
            </w:pPr>
            <w:r w:rsidRPr="00844092">
              <w:rPr>
                <w:color w:val="000000"/>
                <w:lang w:eastAsia="ru-RU"/>
              </w:rPr>
              <w:t>2025</w:t>
            </w:r>
          </w:p>
        </w:tc>
      </w:tr>
      <w:tr w:rsidR="00690C76" w:rsidRPr="00844092" w:rsidTr="00314110">
        <w:trPr>
          <w:gridBefore w:val="1"/>
          <w:wBefore w:w="93" w:type="dxa"/>
          <w:trHeight w:val="465"/>
        </w:trPr>
        <w:tc>
          <w:tcPr>
            <w:tcW w:w="183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Подпрограмма №1</w:t>
            </w:r>
          </w:p>
        </w:tc>
        <w:tc>
          <w:tcPr>
            <w:tcW w:w="3666" w:type="dxa"/>
            <w:gridSpan w:val="2"/>
            <w:vMerge w:val="restart"/>
            <w:tcBorders>
              <w:top w:val="single" w:sz="4" w:space="0" w:color="auto"/>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Развитие и поддержка малого и среднего предпринимательства и самозанятых граждан</w:t>
            </w:r>
          </w:p>
        </w:tc>
        <w:tc>
          <w:tcPr>
            <w:tcW w:w="238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23476,22</w:t>
            </w:r>
          </w:p>
        </w:tc>
        <w:tc>
          <w:tcPr>
            <w:tcW w:w="1027" w:type="dxa"/>
            <w:gridSpan w:val="3"/>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4400,00</w:t>
            </w:r>
          </w:p>
        </w:tc>
        <w:tc>
          <w:tcPr>
            <w:tcW w:w="99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3514,80</w:t>
            </w:r>
          </w:p>
        </w:tc>
        <w:tc>
          <w:tcPr>
            <w:tcW w:w="99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3319,42</w:t>
            </w:r>
          </w:p>
        </w:tc>
        <w:tc>
          <w:tcPr>
            <w:tcW w:w="99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3942,00</w:t>
            </w:r>
          </w:p>
        </w:tc>
        <w:tc>
          <w:tcPr>
            <w:tcW w:w="991" w:type="dxa"/>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4100,00</w:t>
            </w:r>
          </w:p>
        </w:tc>
        <w:tc>
          <w:tcPr>
            <w:tcW w:w="991" w:type="dxa"/>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4200,00</w:t>
            </w:r>
          </w:p>
        </w:tc>
      </w:tr>
      <w:tr w:rsidR="00690C76" w:rsidRPr="00844092" w:rsidTr="00314110">
        <w:trPr>
          <w:gridBefore w:val="1"/>
          <w:wBefore w:w="93" w:type="dxa"/>
          <w:trHeight w:val="525"/>
        </w:trPr>
        <w:tc>
          <w:tcPr>
            <w:tcW w:w="1837"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3666" w:type="dxa"/>
            <w:gridSpan w:val="2"/>
            <w:vMerge/>
            <w:tcBorders>
              <w:top w:val="single" w:sz="4" w:space="0" w:color="auto"/>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Федеральный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gridBefore w:val="1"/>
          <w:wBefore w:w="93" w:type="dxa"/>
          <w:trHeight w:val="405"/>
        </w:trPr>
        <w:tc>
          <w:tcPr>
            <w:tcW w:w="1837"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3666" w:type="dxa"/>
            <w:gridSpan w:val="2"/>
            <w:vMerge/>
            <w:tcBorders>
              <w:top w:val="single" w:sz="4" w:space="0" w:color="auto"/>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Областной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1970,00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1970,00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gridBefore w:val="1"/>
          <w:wBefore w:w="93" w:type="dxa"/>
          <w:trHeight w:val="450"/>
        </w:trPr>
        <w:tc>
          <w:tcPr>
            <w:tcW w:w="1837"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3666" w:type="dxa"/>
            <w:gridSpan w:val="2"/>
            <w:vMerge/>
            <w:tcBorders>
              <w:top w:val="single" w:sz="4" w:space="0" w:color="auto"/>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Местный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21506,22</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2430,00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3514,80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3319,42</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3942,00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4100,00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4200,00</w:t>
            </w:r>
          </w:p>
        </w:tc>
      </w:tr>
      <w:tr w:rsidR="00690C76" w:rsidRPr="00844092" w:rsidTr="00314110">
        <w:trPr>
          <w:gridBefore w:val="1"/>
          <w:wBefore w:w="93" w:type="dxa"/>
          <w:trHeight w:val="645"/>
        </w:trPr>
        <w:tc>
          <w:tcPr>
            <w:tcW w:w="1837"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3666" w:type="dxa"/>
            <w:gridSpan w:val="2"/>
            <w:vMerge/>
            <w:tcBorders>
              <w:top w:val="single" w:sz="4" w:space="0" w:color="auto"/>
              <w:left w:val="nil"/>
              <w:bottom w:val="single" w:sz="8" w:space="0" w:color="000000"/>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p>
        </w:tc>
        <w:tc>
          <w:tcPr>
            <w:tcW w:w="2381" w:type="dxa"/>
            <w:gridSpan w:val="2"/>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Внебюджетные фонды</w:t>
            </w:r>
          </w:p>
        </w:tc>
        <w:tc>
          <w:tcPr>
            <w:tcW w:w="1110" w:type="dxa"/>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8"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gridBefore w:val="1"/>
          <w:wBefore w:w="93" w:type="dxa"/>
          <w:trHeight w:val="36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r w:rsidRPr="00844092">
              <w:rPr>
                <w:color w:val="000000"/>
                <w:u w:val="single"/>
                <w:lang w:eastAsia="ru-RU"/>
              </w:rPr>
              <w:t>Основное мероприятие 1</w:t>
            </w:r>
          </w:p>
        </w:tc>
        <w:tc>
          <w:tcPr>
            <w:tcW w:w="36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Финансовая поддержка субъектов малого и среднего предпринимательства и самозанятых граждан</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Всего, в том числе:</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21434,22</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2400,00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3514,80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3319,42</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3900,00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4100,00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4200,00</w:t>
            </w:r>
          </w:p>
        </w:tc>
      </w:tr>
      <w:tr w:rsidR="00690C76" w:rsidRPr="00844092" w:rsidTr="00314110">
        <w:trPr>
          <w:gridBefore w:val="1"/>
          <w:wBefore w:w="93" w:type="dxa"/>
          <w:trHeight w:val="30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43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4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21434,22</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2400,00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3514,80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3319,42</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3900,00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4100,00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4200,00</w:t>
            </w:r>
          </w:p>
        </w:tc>
      </w:tr>
      <w:tr w:rsidR="00690C76" w:rsidRPr="00844092" w:rsidTr="00314110">
        <w:trPr>
          <w:gridBefore w:val="1"/>
          <w:wBefore w:w="93" w:type="dxa"/>
          <w:trHeight w:val="42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7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Мероприятие 1</w:t>
            </w:r>
          </w:p>
        </w:tc>
        <w:tc>
          <w:tcPr>
            <w:tcW w:w="36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Предоставление грантов начинающим субъектам малого предпринимательства и самозанятым гражданам</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gridBefore w:val="1"/>
          <w:wBefore w:w="93" w:type="dxa"/>
          <w:trHeight w:val="27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28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28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9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4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Мероприятие 2</w:t>
            </w:r>
          </w:p>
        </w:tc>
        <w:tc>
          <w:tcPr>
            <w:tcW w:w="36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21434,22</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2400,00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3514,80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3319,42</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3900,00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4100,00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4200,00</w:t>
            </w:r>
          </w:p>
        </w:tc>
      </w:tr>
      <w:tr w:rsidR="00690C76" w:rsidRPr="00844092" w:rsidTr="00314110">
        <w:trPr>
          <w:gridBefore w:val="1"/>
          <w:wBefore w:w="93" w:type="dxa"/>
          <w:trHeight w:val="3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7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21434,22</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2400,00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3514,80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3319,42</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3900,00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4100,00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4200,00</w:t>
            </w:r>
          </w:p>
        </w:tc>
      </w:tr>
      <w:tr w:rsidR="00690C76" w:rsidRPr="00844092" w:rsidTr="00314110">
        <w:trPr>
          <w:gridBefore w:val="1"/>
          <w:wBefore w:w="93" w:type="dxa"/>
          <w:trHeight w:val="96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Мероприятие 3</w:t>
            </w:r>
          </w:p>
        </w:tc>
        <w:tc>
          <w:tcPr>
            <w:tcW w:w="3666" w:type="dxa"/>
            <w:gridSpan w:val="2"/>
            <w:vMerge w:val="restart"/>
            <w:tcBorders>
              <w:top w:val="nil"/>
              <w:left w:val="single" w:sz="4" w:space="0" w:color="auto"/>
              <w:bottom w:val="single" w:sz="4" w:space="0" w:color="000000"/>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0,00</w:t>
            </w:r>
          </w:p>
        </w:tc>
      </w:tr>
      <w:tr w:rsidR="00690C76" w:rsidRPr="00844092" w:rsidTr="00314110">
        <w:trPr>
          <w:gridBefore w:val="1"/>
          <w:wBefore w:w="93" w:type="dxa"/>
          <w:trHeight w:val="45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3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7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115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r w:rsidRPr="00844092">
              <w:rPr>
                <w:color w:val="000000"/>
                <w:u w:val="single"/>
                <w:lang w:eastAsia="ru-RU"/>
              </w:rPr>
              <w:t xml:space="preserve">Основное мероприятие </w:t>
            </w:r>
            <w:r w:rsidRPr="00844092">
              <w:rPr>
                <w:color w:val="000000"/>
                <w:u w:val="single"/>
                <w:lang w:eastAsia="ru-RU"/>
              </w:rPr>
              <w:lastRenderedPageBreak/>
              <w:t>2</w:t>
            </w:r>
          </w:p>
        </w:tc>
        <w:tc>
          <w:tcPr>
            <w:tcW w:w="36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lastRenderedPageBreak/>
              <w:t xml:space="preserve">Имущественная  поддержка субъектов малого и среднего </w:t>
            </w:r>
            <w:r w:rsidRPr="00844092">
              <w:rPr>
                <w:color w:val="000000"/>
                <w:lang w:eastAsia="ru-RU"/>
              </w:rPr>
              <w:lastRenderedPageBreak/>
              <w:t>предпринимательства и самозанятых граждан</w:t>
            </w:r>
          </w:p>
        </w:tc>
        <w:tc>
          <w:tcPr>
            <w:tcW w:w="238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lastRenderedPageBreak/>
              <w:t>Всего, в том числе:</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2042,00</w:t>
            </w:r>
          </w:p>
        </w:tc>
        <w:tc>
          <w:tcPr>
            <w:tcW w:w="1027" w:type="dxa"/>
            <w:gridSpan w:val="3"/>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2000,00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43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1970,00</w:t>
            </w:r>
          </w:p>
        </w:tc>
        <w:tc>
          <w:tcPr>
            <w:tcW w:w="1027" w:type="dxa"/>
            <w:gridSpan w:val="3"/>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1970,00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72,00</w:t>
            </w:r>
          </w:p>
        </w:tc>
        <w:tc>
          <w:tcPr>
            <w:tcW w:w="1027" w:type="dxa"/>
            <w:gridSpan w:val="3"/>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43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9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Мероприятие 1</w:t>
            </w:r>
          </w:p>
        </w:tc>
        <w:tc>
          <w:tcPr>
            <w:tcW w:w="36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Оказание имущественной поддержки субъектам малого и среднего предпринимательства и самозанятым гражданам.</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6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9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28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3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60"/>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Мероприятие 2</w:t>
            </w:r>
          </w:p>
        </w:tc>
        <w:tc>
          <w:tcPr>
            <w:tcW w:w="36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2042,00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2000,00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6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0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1970,00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1970,00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4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72,00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30,00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42,00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6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r w:rsidRPr="00844092">
              <w:rPr>
                <w:color w:val="000000"/>
                <w:u w:val="single"/>
                <w:lang w:eastAsia="ru-RU"/>
              </w:rPr>
              <w:t>Основное мероприятие 3</w:t>
            </w:r>
          </w:p>
        </w:tc>
        <w:tc>
          <w:tcPr>
            <w:tcW w:w="36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color w:val="000000"/>
                <w:lang w:eastAsia="ru-RU"/>
              </w:rPr>
            </w:pPr>
            <w:r w:rsidRPr="00844092">
              <w:rPr>
                <w:color w:val="000000"/>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Всего, в том числе:</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30"/>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Федеральный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Областной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31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Местный бюджет</w:t>
            </w:r>
          </w:p>
        </w:tc>
        <w:tc>
          <w:tcPr>
            <w:tcW w:w="1110" w:type="dxa"/>
            <w:tcBorders>
              <w:top w:val="single" w:sz="4" w:space="0" w:color="auto"/>
              <w:left w:val="nil"/>
              <w:bottom w:val="nil"/>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405"/>
        </w:trPr>
        <w:tc>
          <w:tcPr>
            <w:tcW w:w="1837"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u w:val="single"/>
                <w:lang w:eastAsia="ru-RU"/>
              </w:rPr>
            </w:pPr>
          </w:p>
        </w:tc>
        <w:tc>
          <w:tcPr>
            <w:tcW w:w="366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p>
        </w:tc>
        <w:tc>
          <w:tcPr>
            <w:tcW w:w="238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Внебюджетные фонды</w:t>
            </w:r>
          </w:p>
        </w:tc>
        <w:tc>
          <w:tcPr>
            <w:tcW w:w="1110" w:type="dxa"/>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1027" w:type="dxa"/>
            <w:gridSpan w:val="3"/>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c>
          <w:tcPr>
            <w:tcW w:w="991"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0,00</w:t>
            </w:r>
          </w:p>
        </w:tc>
      </w:tr>
      <w:tr w:rsidR="00690C76" w:rsidRPr="00844092" w:rsidTr="00314110">
        <w:trPr>
          <w:gridBefore w:val="1"/>
          <w:wBefore w:w="93" w:type="dxa"/>
          <w:trHeight w:val="896"/>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gridBefore w:val="1"/>
          <w:wBefore w:w="93" w:type="dxa"/>
          <w:trHeight w:val="300"/>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gridBefore w:val="1"/>
          <w:wBefore w:w="93" w:type="dxa"/>
          <w:trHeight w:val="300"/>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gridBefore w:val="1"/>
          <w:wBefore w:w="93" w:type="dxa"/>
          <w:trHeight w:val="300"/>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gridBefore w:val="1"/>
          <w:wBefore w:w="93" w:type="dxa"/>
          <w:trHeight w:val="300"/>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gridBefore w:val="1"/>
          <w:wBefore w:w="93" w:type="dxa"/>
          <w:trHeight w:val="300"/>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gridBefore w:val="1"/>
          <w:wBefore w:w="93" w:type="dxa"/>
          <w:trHeight w:val="300"/>
        </w:trPr>
        <w:tc>
          <w:tcPr>
            <w:tcW w:w="1837"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366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238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0"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027"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1"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r w:rsidR="00690C76" w:rsidRPr="00844092" w:rsidTr="00314110">
        <w:trPr>
          <w:trHeight w:val="1080"/>
        </w:trPr>
        <w:tc>
          <w:tcPr>
            <w:tcW w:w="2024"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4160"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793"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4980" w:type="dxa"/>
            <w:gridSpan w:val="9"/>
            <w:tcBorders>
              <w:top w:val="nil"/>
              <w:left w:val="nil"/>
              <w:bottom w:val="nil"/>
              <w:right w:val="nil"/>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Приложение № 3 к постановлению администрации Панинского муниципального района Воронежской области от 04.05.2023 г.  № 171</w:t>
            </w:r>
          </w:p>
        </w:tc>
      </w:tr>
      <w:tr w:rsidR="00690C76" w:rsidRPr="00844092" w:rsidTr="00314110">
        <w:trPr>
          <w:trHeight w:val="300"/>
        </w:trPr>
        <w:tc>
          <w:tcPr>
            <w:tcW w:w="15069" w:type="dxa"/>
            <w:gridSpan w:val="18"/>
            <w:tcBorders>
              <w:top w:val="nil"/>
              <w:left w:val="nil"/>
              <w:bottom w:val="nil"/>
              <w:right w:val="nil"/>
            </w:tcBorders>
            <w:shd w:val="clear" w:color="auto" w:fill="auto"/>
            <w:noWrap/>
            <w:vAlign w:val="bottom"/>
            <w:hideMark/>
          </w:tcPr>
          <w:p w:rsidR="00690C76" w:rsidRPr="00844092" w:rsidRDefault="00690C76" w:rsidP="00314110">
            <w:pPr>
              <w:suppressAutoHyphens w:val="0"/>
              <w:jc w:val="right"/>
              <w:rPr>
                <w:rFonts w:ascii="Calibri" w:hAnsi="Calibri"/>
                <w:bCs/>
                <w:color w:val="000000"/>
                <w:lang w:eastAsia="ru-RU"/>
              </w:rPr>
            </w:pPr>
            <w:r w:rsidRPr="00844092">
              <w:rPr>
                <w:rFonts w:ascii="Calibri" w:hAnsi="Calibri"/>
                <w:bCs/>
                <w:color w:val="000000"/>
                <w:lang w:eastAsia="ru-RU"/>
              </w:rPr>
              <w:t>Приложение 2 (к программе)</w:t>
            </w:r>
          </w:p>
        </w:tc>
      </w:tr>
      <w:tr w:rsidR="00690C76" w:rsidRPr="00844092" w:rsidTr="00314110">
        <w:trPr>
          <w:trHeight w:val="885"/>
        </w:trPr>
        <w:tc>
          <w:tcPr>
            <w:tcW w:w="15069" w:type="dxa"/>
            <w:gridSpan w:val="18"/>
            <w:tcBorders>
              <w:top w:val="nil"/>
              <w:left w:val="nil"/>
              <w:bottom w:val="single" w:sz="4" w:space="0" w:color="auto"/>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690C76" w:rsidRPr="00844092" w:rsidTr="00314110">
        <w:trPr>
          <w:trHeight w:val="315"/>
        </w:trPr>
        <w:tc>
          <w:tcPr>
            <w:tcW w:w="202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Статус</w:t>
            </w:r>
          </w:p>
        </w:tc>
        <w:tc>
          <w:tcPr>
            <w:tcW w:w="4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 xml:space="preserve">Наименование муниципальной программы, подпрограммы, основного мероприятия </w:t>
            </w:r>
          </w:p>
        </w:tc>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Наименование ответственного исполнителя, исполнителя - главного распорядителя средств местного бюджета (далее - ГРБС)</w:t>
            </w:r>
          </w:p>
        </w:tc>
        <w:tc>
          <w:tcPr>
            <w:tcW w:w="7092" w:type="dxa"/>
            <w:gridSpan w:val="12"/>
            <w:tcBorders>
              <w:top w:val="single" w:sz="4" w:space="0" w:color="auto"/>
              <w:left w:val="nil"/>
              <w:bottom w:val="single" w:sz="4" w:space="0" w:color="auto"/>
              <w:right w:val="single" w:sz="4" w:space="0" w:color="000000"/>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Расходы местного бюджета по годам реализации муниципальной программы, тыс. руб.</w:t>
            </w:r>
          </w:p>
        </w:tc>
      </w:tr>
      <w:tr w:rsidR="00690C76" w:rsidRPr="00844092" w:rsidTr="00314110">
        <w:trPr>
          <w:trHeight w:val="630"/>
        </w:trPr>
        <w:tc>
          <w:tcPr>
            <w:tcW w:w="2024" w:type="dxa"/>
            <w:gridSpan w:val="3"/>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416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793" w:type="dxa"/>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nil"/>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Всего</w:t>
            </w:r>
          </w:p>
        </w:tc>
        <w:tc>
          <w:tcPr>
            <w:tcW w:w="996" w:type="dxa"/>
            <w:tcBorders>
              <w:top w:val="nil"/>
              <w:left w:val="single" w:sz="4" w:space="0" w:color="auto"/>
              <w:bottom w:val="nil"/>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 xml:space="preserve">  2020</w:t>
            </w:r>
          </w:p>
        </w:tc>
        <w:tc>
          <w:tcPr>
            <w:tcW w:w="996" w:type="dxa"/>
            <w:gridSpan w:val="2"/>
            <w:tcBorders>
              <w:top w:val="nil"/>
              <w:left w:val="single" w:sz="4" w:space="0" w:color="auto"/>
              <w:bottom w:val="nil"/>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2021,00</w:t>
            </w:r>
          </w:p>
        </w:tc>
        <w:tc>
          <w:tcPr>
            <w:tcW w:w="996" w:type="dxa"/>
            <w:gridSpan w:val="2"/>
            <w:tcBorders>
              <w:top w:val="nil"/>
              <w:left w:val="single" w:sz="4" w:space="0" w:color="auto"/>
              <w:bottom w:val="nil"/>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2022,00</w:t>
            </w:r>
          </w:p>
        </w:tc>
        <w:tc>
          <w:tcPr>
            <w:tcW w:w="996" w:type="dxa"/>
            <w:gridSpan w:val="2"/>
            <w:tcBorders>
              <w:top w:val="nil"/>
              <w:left w:val="single" w:sz="4" w:space="0" w:color="auto"/>
              <w:bottom w:val="nil"/>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2023,00</w:t>
            </w:r>
          </w:p>
        </w:tc>
        <w:tc>
          <w:tcPr>
            <w:tcW w:w="996" w:type="dxa"/>
            <w:gridSpan w:val="2"/>
            <w:tcBorders>
              <w:top w:val="nil"/>
              <w:left w:val="single" w:sz="4" w:space="0" w:color="auto"/>
              <w:bottom w:val="nil"/>
              <w:right w:val="nil"/>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2024,00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jc w:val="center"/>
              <w:rPr>
                <w:lang w:eastAsia="ru-RU"/>
              </w:rPr>
            </w:pPr>
            <w:r w:rsidRPr="00844092">
              <w:rPr>
                <w:lang w:eastAsia="ru-RU"/>
              </w:rPr>
              <w:t>2025,00</w:t>
            </w:r>
          </w:p>
        </w:tc>
      </w:tr>
      <w:tr w:rsidR="00690C76" w:rsidRPr="00844092" w:rsidTr="00314110">
        <w:trPr>
          <w:trHeight w:val="315"/>
        </w:trPr>
        <w:tc>
          <w:tcPr>
            <w:tcW w:w="2024" w:type="dxa"/>
            <w:gridSpan w:val="3"/>
            <w:tcBorders>
              <w:top w:val="nil"/>
              <w:left w:val="single" w:sz="4" w:space="0" w:color="auto"/>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1,00</w:t>
            </w:r>
          </w:p>
        </w:tc>
        <w:tc>
          <w:tcPr>
            <w:tcW w:w="4160"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2,00</w:t>
            </w:r>
          </w:p>
        </w:tc>
        <w:tc>
          <w:tcPr>
            <w:tcW w:w="1793"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3,00</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4,00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5,00</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6,00</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7,00</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8,00</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9,00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center"/>
              <w:rPr>
                <w:lang w:eastAsia="ru-RU"/>
              </w:rPr>
            </w:pPr>
            <w:r w:rsidRPr="00844092">
              <w:rPr>
                <w:lang w:eastAsia="ru-RU"/>
              </w:rPr>
              <w:t>10,00</w:t>
            </w:r>
          </w:p>
        </w:tc>
      </w:tr>
      <w:tr w:rsidR="00690C76" w:rsidRPr="00844092" w:rsidTr="00314110">
        <w:trPr>
          <w:trHeight w:val="1980"/>
        </w:trPr>
        <w:tc>
          <w:tcPr>
            <w:tcW w:w="2024" w:type="dxa"/>
            <w:gridSpan w:val="3"/>
            <w:vMerge w:val="restart"/>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bCs/>
                <w:lang w:eastAsia="ru-RU"/>
              </w:rPr>
            </w:pPr>
            <w:r w:rsidRPr="00844092">
              <w:rPr>
                <w:bCs/>
                <w:lang w:eastAsia="ru-RU"/>
              </w:rPr>
              <w:t>Муниципальная программа</w:t>
            </w:r>
          </w:p>
        </w:tc>
        <w:tc>
          <w:tcPr>
            <w:tcW w:w="4160" w:type="dxa"/>
            <w:gridSpan w:val="2"/>
            <w:vMerge w:val="restart"/>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«Экономическое развитие и инновационная экономика»</w:t>
            </w:r>
          </w:p>
        </w:tc>
        <w:tc>
          <w:tcPr>
            <w:tcW w:w="1793" w:type="dxa"/>
            <w:vMerge w:val="restart"/>
            <w:tcBorders>
              <w:top w:val="nil"/>
              <w:left w:val="single" w:sz="4" w:space="0" w:color="auto"/>
              <w:bottom w:val="single" w:sz="4" w:space="0" w:color="000000"/>
              <w:right w:val="single" w:sz="4" w:space="0" w:color="auto"/>
            </w:tcBorders>
            <w:shd w:val="clear" w:color="auto" w:fill="auto"/>
            <w:vAlign w:val="bottom"/>
            <w:hideMark/>
          </w:tcPr>
          <w:p w:rsidR="00690C76" w:rsidRPr="00844092" w:rsidRDefault="00690C76" w:rsidP="00314110">
            <w:pPr>
              <w:suppressAutoHyphens w:val="0"/>
              <w:jc w:val="center"/>
              <w:rPr>
                <w:lang w:eastAsia="ru-RU"/>
              </w:rPr>
            </w:pPr>
            <w:r w:rsidRPr="00844092">
              <w:rPr>
                <w:lang w:eastAsia="ru-RU"/>
              </w:rPr>
              <w:t xml:space="preserve"> Ответственный исполнитель: Отдел по управлению муниципальным имуществом и экономическом</w:t>
            </w:r>
            <w:r w:rsidRPr="00844092">
              <w:rPr>
                <w:lang w:eastAsia="ru-RU"/>
              </w:rPr>
              <w:lastRenderedPageBreak/>
              <w:t xml:space="preserve">у развитию администрации Панинского муниципального района. Исполнитель (ГРБС): Администрация  Панинского муниципального района  </w:t>
            </w:r>
          </w:p>
        </w:tc>
        <w:tc>
          <w:tcPr>
            <w:tcW w:w="1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lastRenderedPageBreak/>
              <w:t>41056,12</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t>4790,00</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t>6577,70</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t>6703,42</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t>7723,00</w:t>
            </w:r>
          </w:p>
        </w:tc>
        <w:tc>
          <w:tcPr>
            <w:tcW w:w="9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t>7581,00</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jc w:val="center"/>
              <w:rPr>
                <w:bCs/>
                <w:lang w:eastAsia="ru-RU"/>
              </w:rPr>
            </w:pPr>
            <w:r w:rsidRPr="00844092">
              <w:rPr>
                <w:bCs/>
                <w:lang w:eastAsia="ru-RU"/>
              </w:rPr>
              <w:t>7681,00</w:t>
            </w:r>
          </w:p>
        </w:tc>
      </w:tr>
      <w:tr w:rsidR="00690C76" w:rsidRPr="00844092" w:rsidTr="00314110">
        <w:trPr>
          <w:trHeight w:val="3060"/>
        </w:trPr>
        <w:tc>
          <w:tcPr>
            <w:tcW w:w="2024" w:type="dxa"/>
            <w:gridSpan w:val="3"/>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4160" w:type="dxa"/>
            <w:gridSpan w:val="2"/>
            <w:vMerge/>
            <w:tcBorders>
              <w:top w:val="nil"/>
              <w:left w:val="single" w:sz="4" w:space="0" w:color="auto"/>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996"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99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99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99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996"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c>
          <w:tcPr>
            <w:tcW w:w="996"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bCs/>
                <w:lang w:eastAsia="ru-RU"/>
              </w:rPr>
            </w:pPr>
          </w:p>
        </w:tc>
      </w:tr>
      <w:tr w:rsidR="00690C76" w:rsidRPr="00844092" w:rsidTr="00314110">
        <w:trPr>
          <w:trHeight w:val="97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lastRenderedPageBreak/>
              <w:t>Подпрограмма №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Развитие и поддержка малого и среднего предпринимательства и  самозанятых граждан</w:t>
            </w:r>
          </w:p>
        </w:tc>
        <w:tc>
          <w:tcPr>
            <w:tcW w:w="1793" w:type="dxa"/>
            <w:vMerge w:val="restart"/>
            <w:tcBorders>
              <w:top w:val="nil"/>
              <w:left w:val="single" w:sz="4" w:space="0" w:color="auto"/>
              <w:bottom w:val="single" w:sz="4" w:space="0" w:color="000000"/>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21506,22</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2430,00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3514,80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3319,42</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3942,00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4100,00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4200,00</w:t>
            </w:r>
          </w:p>
        </w:tc>
      </w:tr>
      <w:tr w:rsidR="00690C76" w:rsidRPr="00844092" w:rsidTr="00314110">
        <w:trPr>
          <w:trHeight w:val="96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1.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Финансовая поддержка субъектов малого и среднего предпринимательства и самозанятых граждан</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21434,22</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2400,00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3514,80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3319,42</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3900,00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4100,00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4200,00</w:t>
            </w:r>
          </w:p>
        </w:tc>
      </w:tr>
      <w:tr w:rsidR="00690C76" w:rsidRPr="00844092" w:rsidTr="00314110">
        <w:trPr>
          <w:trHeight w:val="90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Предоставление грантов начинающим субъектам малого предпринимательства и самозанятым гражданам.</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124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21434,22</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2400,00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3514,80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3319,42</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3900,00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4100,00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4200,00</w:t>
            </w:r>
          </w:p>
        </w:tc>
      </w:tr>
      <w:tr w:rsidR="00690C76" w:rsidRPr="00844092" w:rsidTr="00314110">
        <w:trPr>
          <w:trHeight w:val="124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lastRenderedPageBreak/>
              <w:t>Мероприятие 3</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84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2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Имущественная  поддержка субъектов малого и среднего предпринимательства и самозанятых граждан</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72,00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42,00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81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Оказание имущественной поддержки субъектам малого и среднего предпринимательства и самозанятых граждан.</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106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72,00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42,00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108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3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Подпрограмма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Развитие сельского хозяйства и регулирования рынков сельскохозяйственной продукции, сырья и продовольствия.</w:t>
            </w:r>
          </w:p>
        </w:tc>
        <w:tc>
          <w:tcPr>
            <w:tcW w:w="1793" w:type="dxa"/>
            <w:vMerge w:val="restart"/>
            <w:tcBorders>
              <w:top w:val="nil"/>
              <w:left w:val="single" w:sz="4" w:space="0" w:color="auto"/>
              <w:bottom w:val="single" w:sz="4" w:space="0" w:color="000000"/>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 xml:space="preserve">Ответственный исполнитель: Отдел по управлению </w:t>
            </w:r>
            <w:r w:rsidRPr="00844092">
              <w:rPr>
                <w:lang w:eastAsia="ru-RU"/>
              </w:rPr>
              <w:lastRenderedPageBreak/>
              <w:t xml:space="preserve">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lastRenderedPageBreak/>
              <w:t>19168,90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2286,00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3059,90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3383,00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3680,00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3380,00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3380,00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lastRenderedPageBreak/>
              <w:t>Основное 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Развитие информационно-консультационной помощи на селе</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19168,90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2286,00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3059,90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3383,00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3680,00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3380,00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3380,00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lastRenderedPageBreak/>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19168,90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2286,00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3059,90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3383,00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3680,00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3380,00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3380,00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Основное мероприятие 2</w:t>
            </w:r>
          </w:p>
        </w:tc>
        <w:tc>
          <w:tcPr>
            <w:tcW w:w="4160" w:type="dxa"/>
            <w:gridSpan w:val="2"/>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Эпизоотическое и ветеринарно-санитарное благополучие Панинского муниципального района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color w:val="000000"/>
                <w:lang w:eastAsia="ru-RU"/>
              </w:rPr>
            </w:pPr>
            <w:r w:rsidRPr="00844092">
              <w:rPr>
                <w:color w:val="000000"/>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Обеспечение проведения противоэпизоотических мероприятий.</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3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подотрасли растениеводства, переработки и реализации продукции растениеводства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Развитие элитного семеноводства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lastRenderedPageBreak/>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садоводства, поддержка закладки и ухода за многолетними насаждениями</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3</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Создание и модернизация производств по глубокой переработке сельскохозяйственных культур;</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4</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Поддержка доходов сельскохозяйственных товаропроизводителей в области растениеводства;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4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подотрасли животноводства, переработки и реализации продукции животноводства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молочного и мясного скотоводства;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рыбоводства;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3</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овцеводства и козоводства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4</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Модернизация отрасли животноводства.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5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Поддержка малых форм хозяйствования</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Поддержка начинающих фермеров</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690"/>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lang w:eastAsia="ru-RU"/>
              </w:rPr>
            </w:pPr>
            <w:r w:rsidRPr="00844092">
              <w:rPr>
                <w:lang w:eastAsia="ru-RU"/>
              </w:rPr>
              <w:lastRenderedPageBreak/>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color w:val="000000"/>
                <w:lang w:eastAsia="ru-RU"/>
              </w:rPr>
            </w:pPr>
            <w:r w:rsidRPr="00844092">
              <w:rPr>
                <w:color w:val="000000"/>
                <w:lang w:eastAsia="ru-RU"/>
              </w:rPr>
              <w:t>Развитие семейных животноводческих ферм на базе крестьянских (фермерских) хозяйств;</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136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Подпрограмма №3</w:t>
            </w:r>
          </w:p>
        </w:tc>
        <w:tc>
          <w:tcPr>
            <w:tcW w:w="4160" w:type="dxa"/>
            <w:gridSpan w:val="2"/>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bCs/>
                <w:color w:val="000000"/>
                <w:lang w:eastAsia="ru-RU"/>
              </w:rPr>
            </w:pPr>
            <w:r w:rsidRPr="00844092">
              <w:rPr>
                <w:bCs/>
                <w:color w:val="000000"/>
                <w:lang w:eastAsia="ru-RU"/>
              </w:rPr>
              <w:t>«Комплексное развитие сельских территорий на период 2020-2025 годов»</w:t>
            </w:r>
          </w:p>
        </w:tc>
        <w:tc>
          <w:tcPr>
            <w:tcW w:w="1793" w:type="dxa"/>
            <w:vMerge w:val="restart"/>
            <w:tcBorders>
              <w:top w:val="nil"/>
              <w:left w:val="single" w:sz="4" w:space="0" w:color="auto"/>
              <w:bottom w:val="single" w:sz="4" w:space="0" w:color="000000"/>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t>372,00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72,00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100,00</w:t>
            </w:r>
          </w:p>
        </w:tc>
      </w:tr>
      <w:tr w:rsidR="00690C76" w:rsidRPr="00844092" w:rsidTr="00314110">
        <w:trPr>
          <w:trHeight w:val="108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1. </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rPr>
                <w:bCs/>
                <w:color w:val="000000"/>
                <w:lang w:eastAsia="ru-RU"/>
              </w:rPr>
            </w:pPr>
            <w:r w:rsidRPr="00844092">
              <w:rPr>
                <w:bCs/>
                <w:color w:val="000000"/>
                <w:lang w:eastAsia="ru-RU"/>
              </w:rPr>
              <w:t>Улучшение жилищных условий граждан, проживающих на сельских территориях Панинского муниципального района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372,00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72,00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100,00</w:t>
            </w:r>
          </w:p>
        </w:tc>
      </w:tr>
      <w:tr w:rsidR="00690C76" w:rsidRPr="00844092" w:rsidTr="00314110">
        <w:trPr>
          <w:trHeight w:val="855"/>
        </w:trPr>
        <w:tc>
          <w:tcPr>
            <w:tcW w:w="2024" w:type="dxa"/>
            <w:gridSpan w:val="3"/>
            <w:tcBorders>
              <w:top w:val="nil"/>
              <w:left w:val="single" w:sz="4" w:space="0" w:color="auto"/>
              <w:bottom w:val="single" w:sz="4" w:space="0" w:color="auto"/>
              <w:right w:val="single" w:sz="4" w:space="0" w:color="auto"/>
            </w:tcBorders>
            <w:shd w:val="clear" w:color="auto" w:fill="auto"/>
            <w:noWrap/>
            <w:hideMark/>
          </w:tcPr>
          <w:p w:rsidR="00690C76" w:rsidRPr="00844092" w:rsidRDefault="00690C76" w:rsidP="00314110">
            <w:pPr>
              <w:suppressAutoHyphens w:val="0"/>
              <w:rPr>
                <w:color w:val="000000"/>
                <w:lang w:eastAsia="ru-RU"/>
              </w:rPr>
            </w:pPr>
            <w:r w:rsidRPr="00844092">
              <w:rPr>
                <w:color w:val="000000"/>
                <w:lang w:eastAsia="ru-RU"/>
              </w:rPr>
              <w:t>Мероприятие 1</w:t>
            </w:r>
          </w:p>
        </w:tc>
        <w:tc>
          <w:tcPr>
            <w:tcW w:w="4160" w:type="dxa"/>
            <w:gridSpan w:val="2"/>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rPr>
                <w:color w:val="000000"/>
                <w:lang w:eastAsia="ru-RU"/>
              </w:rPr>
            </w:pPr>
            <w:r w:rsidRPr="00844092">
              <w:rPr>
                <w:color w:val="000000"/>
                <w:lang w:eastAsia="ru-RU"/>
              </w:rPr>
              <w:t>Улучшение жилищных условий граждан, проживающих на сельских территориях Панинского муниципального района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372,00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color w:val="000000"/>
                <w:lang w:eastAsia="ru-RU"/>
              </w:rPr>
            </w:pPr>
            <w:r w:rsidRPr="00844092">
              <w:rPr>
                <w:color w:val="000000"/>
                <w:lang w:eastAsia="ru-RU"/>
              </w:rPr>
              <w:t>72,00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color w:val="000000"/>
                <w:lang w:eastAsia="ru-RU"/>
              </w:rPr>
            </w:pPr>
            <w:r w:rsidRPr="00844092">
              <w:rPr>
                <w:color w:val="000000"/>
                <w:lang w:eastAsia="ru-RU"/>
              </w:rPr>
              <w:t>100,00</w:t>
            </w:r>
          </w:p>
        </w:tc>
        <w:tc>
          <w:tcPr>
            <w:tcW w:w="99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color w:val="000000"/>
                <w:lang w:eastAsia="ru-RU"/>
              </w:rPr>
            </w:pPr>
            <w:r w:rsidRPr="00844092">
              <w:rPr>
                <w:color w:val="000000"/>
                <w:lang w:eastAsia="ru-RU"/>
              </w:rPr>
              <w:t>100,00</w:t>
            </w:r>
          </w:p>
        </w:tc>
        <w:tc>
          <w:tcPr>
            <w:tcW w:w="996" w:type="dxa"/>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color w:val="000000"/>
                <w:lang w:eastAsia="ru-RU"/>
              </w:rPr>
            </w:pPr>
            <w:r w:rsidRPr="00844092">
              <w:rPr>
                <w:color w:val="000000"/>
                <w:lang w:eastAsia="ru-RU"/>
              </w:rPr>
              <w:t>100,00</w:t>
            </w:r>
          </w:p>
        </w:tc>
      </w:tr>
      <w:tr w:rsidR="00690C76" w:rsidRPr="00844092" w:rsidTr="00314110">
        <w:trPr>
          <w:trHeight w:val="88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2. </w:t>
            </w:r>
          </w:p>
        </w:tc>
        <w:tc>
          <w:tcPr>
            <w:tcW w:w="4160" w:type="dxa"/>
            <w:gridSpan w:val="2"/>
            <w:tcBorders>
              <w:top w:val="nil"/>
              <w:left w:val="nil"/>
              <w:bottom w:val="single" w:sz="4" w:space="0" w:color="auto"/>
              <w:right w:val="single" w:sz="4" w:space="0" w:color="auto"/>
            </w:tcBorders>
            <w:shd w:val="clear" w:color="auto" w:fill="auto"/>
            <w:vAlign w:val="center"/>
            <w:hideMark/>
          </w:tcPr>
          <w:p w:rsidR="00690C76" w:rsidRPr="00844092" w:rsidRDefault="00690C76" w:rsidP="00314110">
            <w:pPr>
              <w:suppressAutoHyphens w:val="0"/>
              <w:jc w:val="center"/>
              <w:rPr>
                <w:bCs/>
                <w:color w:val="000000"/>
                <w:lang w:eastAsia="ru-RU"/>
              </w:rPr>
            </w:pPr>
            <w:r w:rsidRPr="00844092">
              <w:rPr>
                <w:bCs/>
                <w:color w:val="000000"/>
                <w:lang w:eastAsia="ru-RU"/>
              </w:rPr>
              <w:t>Обустройство территорий</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118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Подпрограмма №4</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bCs/>
                <w:color w:val="000000"/>
                <w:lang w:eastAsia="ru-RU"/>
              </w:rPr>
            </w:pPr>
            <w:r w:rsidRPr="00844092">
              <w:rPr>
                <w:bCs/>
                <w:color w:val="000000"/>
                <w:lang w:eastAsia="ru-RU"/>
              </w:rPr>
              <w:t>Защита прав потребителей на территории Панинского муниципального района Воронежской области</w:t>
            </w:r>
          </w:p>
        </w:tc>
        <w:tc>
          <w:tcPr>
            <w:tcW w:w="1793" w:type="dxa"/>
            <w:vMerge w:val="restart"/>
            <w:tcBorders>
              <w:top w:val="nil"/>
              <w:left w:val="single" w:sz="4" w:space="0" w:color="auto"/>
              <w:bottom w:val="single" w:sz="4" w:space="0" w:color="000000"/>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 xml:space="preserve">Ответственный исполнитель: Отдел по управлению муниципальным имуществом и экономическому развитию администрации </w:t>
            </w:r>
            <w:r w:rsidRPr="00844092">
              <w:rPr>
                <w:lang w:eastAsia="ru-RU"/>
              </w:rPr>
              <w:lastRenderedPageBreak/>
              <w:t xml:space="preserve">Панинского муниципального района. Исполнитель (ГРБС): Администрация  Панинского муниципального района  </w:t>
            </w: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lastRenderedPageBreak/>
              <w:t>9,00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2,00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3,00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1,00</w:t>
            </w:r>
          </w:p>
        </w:tc>
      </w:tr>
      <w:tr w:rsidR="00690C76" w:rsidRPr="00844092" w:rsidTr="00314110">
        <w:trPr>
          <w:trHeight w:val="136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1. </w:t>
            </w:r>
          </w:p>
        </w:tc>
        <w:tc>
          <w:tcPr>
            <w:tcW w:w="4160" w:type="dxa"/>
            <w:gridSpan w:val="2"/>
            <w:tcBorders>
              <w:top w:val="nil"/>
              <w:left w:val="nil"/>
              <w:bottom w:val="nil"/>
              <w:right w:val="nil"/>
            </w:tcBorders>
            <w:shd w:val="clear" w:color="auto" w:fill="auto"/>
            <w:hideMark/>
          </w:tcPr>
          <w:p w:rsidR="00690C76" w:rsidRPr="00844092" w:rsidRDefault="00690C76" w:rsidP="00314110">
            <w:pPr>
              <w:suppressAutoHyphens w:val="0"/>
              <w:jc w:val="center"/>
              <w:rPr>
                <w:color w:val="1E1E1E"/>
                <w:lang w:eastAsia="ru-RU"/>
              </w:rPr>
            </w:pPr>
            <w:r w:rsidRPr="00844092">
              <w:rPr>
                <w:color w:val="1E1E1E"/>
                <w:lang w:eastAsia="ru-RU"/>
              </w:rPr>
              <w:t>Информационное обеспечение населения Панинского муниципального района по вопросам защиты прав потребителей и п</w:t>
            </w:r>
            <w:r w:rsidRPr="00844092">
              <w:rPr>
                <w:color w:val="000000"/>
                <w:lang w:eastAsia="ru-RU"/>
              </w:rPr>
              <w:t xml:space="preserve">рофилактика </w:t>
            </w:r>
            <w:r w:rsidRPr="00844092">
              <w:rPr>
                <w:color w:val="000000"/>
                <w:lang w:eastAsia="ru-RU"/>
              </w:rPr>
              <w:lastRenderedPageBreak/>
              <w:t xml:space="preserve">правонарушений в сфере защиты прав потребителей </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9,00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2,00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3,00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r>
      <w:tr w:rsidR="00690C76" w:rsidRPr="00844092" w:rsidTr="00314110">
        <w:trPr>
          <w:trHeight w:val="111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lastRenderedPageBreak/>
              <w:t>Мероприятие 1</w:t>
            </w:r>
          </w:p>
        </w:tc>
        <w:tc>
          <w:tcPr>
            <w:tcW w:w="4160"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6,00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2,00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r>
      <w:tr w:rsidR="00690C76" w:rsidRPr="00844092" w:rsidTr="00314110">
        <w:trPr>
          <w:trHeight w:val="238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3,00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2,00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1,00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color w:val="000000"/>
                <w:lang w:eastAsia="ru-RU"/>
              </w:rPr>
            </w:pPr>
            <w:r w:rsidRPr="00844092">
              <w:rPr>
                <w:color w:val="000000"/>
                <w:lang w:eastAsia="ru-RU"/>
              </w:rPr>
              <w:t>0,00</w:t>
            </w:r>
          </w:p>
        </w:tc>
      </w:tr>
      <w:tr w:rsidR="00690C76" w:rsidRPr="00844092" w:rsidTr="00314110">
        <w:trPr>
          <w:trHeight w:val="72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jc w:val="center"/>
              <w:rPr>
                <w:bCs/>
                <w:lang w:eastAsia="ru-RU"/>
              </w:rPr>
            </w:pPr>
            <w:r w:rsidRPr="00844092">
              <w:rPr>
                <w:bCs/>
                <w:lang w:eastAsia="ru-RU"/>
              </w:rPr>
              <w:t>Подпрограмма №5</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bCs/>
                <w:color w:val="000000"/>
                <w:lang w:eastAsia="ru-RU"/>
              </w:rPr>
            </w:pPr>
            <w:r w:rsidRPr="00844092">
              <w:rPr>
                <w:bCs/>
                <w:color w:val="000000"/>
                <w:lang w:eastAsia="ru-RU"/>
              </w:rPr>
              <w:t>Формирование благоприятной инвестиционной среды</w:t>
            </w:r>
          </w:p>
        </w:tc>
        <w:tc>
          <w:tcPr>
            <w:tcW w:w="1793" w:type="dxa"/>
            <w:vMerge w:val="restart"/>
            <w:tcBorders>
              <w:top w:val="nil"/>
              <w:left w:val="single" w:sz="4" w:space="0" w:color="auto"/>
              <w:bottom w:val="single" w:sz="4" w:space="0" w:color="000000"/>
              <w:right w:val="single" w:sz="4" w:space="0" w:color="auto"/>
            </w:tcBorders>
            <w:shd w:val="clear" w:color="auto" w:fill="auto"/>
            <w:hideMark/>
          </w:tcPr>
          <w:p w:rsidR="00690C76" w:rsidRPr="00844092" w:rsidRDefault="00690C76" w:rsidP="00314110">
            <w:pPr>
              <w:suppressAutoHyphens w:val="0"/>
              <w:jc w:val="center"/>
              <w:rPr>
                <w:lang w:eastAsia="ru-RU"/>
              </w:rPr>
            </w:pPr>
            <w:r w:rsidRPr="00844092">
              <w:rPr>
                <w:lang w:eastAsia="ru-RU"/>
              </w:rPr>
              <w:t>Ответственный исполнитель: Отдел по управлению муниципальны</w:t>
            </w:r>
            <w:r w:rsidRPr="00844092">
              <w:rPr>
                <w:lang w:eastAsia="ru-RU"/>
              </w:rPr>
              <w:lastRenderedPageBreak/>
              <w:t xml:space="preserve">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bCs/>
                <w:lang w:eastAsia="ru-RU"/>
              </w:rPr>
            </w:pPr>
            <w:r w:rsidRPr="00844092">
              <w:rPr>
                <w:bCs/>
                <w:lang w:eastAsia="ru-RU"/>
              </w:rPr>
              <w:lastRenderedPageBreak/>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c>
          <w:tcPr>
            <w:tcW w:w="996" w:type="dxa"/>
            <w:tcBorders>
              <w:top w:val="nil"/>
              <w:left w:val="nil"/>
              <w:bottom w:val="single" w:sz="4" w:space="0" w:color="auto"/>
              <w:right w:val="single" w:sz="4" w:space="0" w:color="auto"/>
            </w:tcBorders>
            <w:shd w:val="clear" w:color="auto" w:fill="auto"/>
            <w:noWrap/>
            <w:hideMark/>
          </w:tcPr>
          <w:p w:rsidR="00690C76" w:rsidRPr="00844092" w:rsidRDefault="00690C76" w:rsidP="00314110">
            <w:pPr>
              <w:suppressAutoHyphens w:val="0"/>
              <w:jc w:val="right"/>
              <w:rPr>
                <w:bCs/>
                <w:color w:val="000000"/>
                <w:lang w:eastAsia="ru-RU"/>
              </w:rPr>
            </w:pPr>
            <w:r w:rsidRPr="00844092">
              <w:rPr>
                <w:bCs/>
                <w:color w:val="000000"/>
                <w:lang w:eastAsia="ru-RU"/>
              </w:rPr>
              <w:t>0,00</w:t>
            </w:r>
          </w:p>
        </w:tc>
      </w:tr>
      <w:tr w:rsidR="00690C76" w:rsidRPr="00844092" w:rsidTr="00314110">
        <w:trPr>
          <w:trHeight w:val="630"/>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u w:val="single"/>
                <w:lang w:eastAsia="ru-RU"/>
              </w:rPr>
            </w:pPr>
            <w:r w:rsidRPr="00844092">
              <w:rPr>
                <w:u w:val="single"/>
                <w:lang w:eastAsia="ru-RU"/>
              </w:rPr>
              <w:t xml:space="preserve">Основное мероприятие 1. </w:t>
            </w:r>
          </w:p>
        </w:tc>
        <w:tc>
          <w:tcPr>
            <w:tcW w:w="4160" w:type="dxa"/>
            <w:gridSpan w:val="2"/>
            <w:tcBorders>
              <w:top w:val="nil"/>
              <w:left w:val="nil"/>
              <w:bottom w:val="nil"/>
              <w:right w:val="nil"/>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Повышение инвестиционной привлекательности Панинского муниципального района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136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lastRenderedPageBreak/>
              <w:t>Мероприятие 1</w:t>
            </w:r>
          </w:p>
        </w:tc>
        <w:tc>
          <w:tcPr>
            <w:tcW w:w="4160" w:type="dxa"/>
            <w:gridSpan w:val="2"/>
            <w:tcBorders>
              <w:top w:val="single" w:sz="4" w:space="0" w:color="auto"/>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825"/>
        </w:trPr>
        <w:tc>
          <w:tcPr>
            <w:tcW w:w="2024" w:type="dxa"/>
            <w:gridSpan w:val="3"/>
            <w:tcBorders>
              <w:top w:val="nil"/>
              <w:left w:val="single" w:sz="4" w:space="0" w:color="auto"/>
              <w:bottom w:val="single" w:sz="4" w:space="0" w:color="auto"/>
              <w:right w:val="single" w:sz="4" w:space="0" w:color="auto"/>
            </w:tcBorders>
            <w:shd w:val="clear" w:color="auto" w:fill="auto"/>
            <w:hideMark/>
          </w:tcPr>
          <w:p w:rsidR="00690C76" w:rsidRPr="00844092" w:rsidRDefault="00690C76" w:rsidP="00314110">
            <w:pPr>
              <w:suppressAutoHyphens w:val="0"/>
              <w:rPr>
                <w:lang w:eastAsia="ru-RU"/>
              </w:rPr>
            </w:pPr>
            <w:r w:rsidRPr="00844092">
              <w:rPr>
                <w:lang w:eastAsia="ru-RU"/>
              </w:rPr>
              <w:lastRenderedPageBreak/>
              <w:t>Мероприятие 2</w:t>
            </w:r>
          </w:p>
        </w:tc>
        <w:tc>
          <w:tcPr>
            <w:tcW w:w="4160"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center"/>
              <w:rPr>
                <w:color w:val="000000"/>
                <w:lang w:eastAsia="ru-RU"/>
              </w:rPr>
            </w:pPr>
            <w:r w:rsidRPr="00844092">
              <w:rPr>
                <w:color w:val="000000"/>
                <w:lang w:eastAsia="ru-RU"/>
              </w:rPr>
              <w:t>Формирование инфраструктуры инвестиционной деятельности.</w:t>
            </w:r>
          </w:p>
        </w:tc>
        <w:tc>
          <w:tcPr>
            <w:tcW w:w="1793" w:type="dxa"/>
            <w:vMerge/>
            <w:tcBorders>
              <w:top w:val="nil"/>
              <w:left w:val="single" w:sz="4" w:space="0" w:color="auto"/>
              <w:bottom w:val="single" w:sz="4" w:space="0" w:color="000000"/>
              <w:right w:val="single" w:sz="4" w:space="0" w:color="auto"/>
            </w:tcBorders>
            <w:shd w:val="clear" w:color="auto" w:fill="auto"/>
            <w:vAlign w:val="center"/>
            <w:hideMark/>
          </w:tcPr>
          <w:p w:rsidR="00690C76" w:rsidRPr="00844092" w:rsidRDefault="00690C76" w:rsidP="00314110">
            <w:pPr>
              <w:suppressAutoHyphens w:val="0"/>
              <w:rPr>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690C76" w:rsidRPr="00844092" w:rsidRDefault="00690C76" w:rsidP="00314110">
            <w:pPr>
              <w:suppressAutoHyphens w:val="0"/>
              <w:jc w:val="right"/>
              <w:rPr>
                <w:lang w:eastAsia="ru-RU"/>
              </w:rPr>
            </w:pPr>
            <w:r w:rsidRPr="00844092">
              <w:rPr>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690C76" w:rsidRPr="00844092" w:rsidRDefault="00690C76" w:rsidP="00314110">
            <w:pPr>
              <w:suppressAutoHyphens w:val="0"/>
              <w:jc w:val="right"/>
              <w:rPr>
                <w:rFonts w:ascii="Calibri" w:hAnsi="Calibri"/>
                <w:color w:val="000000"/>
                <w:lang w:eastAsia="ru-RU"/>
              </w:rPr>
            </w:pPr>
            <w:r w:rsidRPr="00844092">
              <w:rPr>
                <w:rFonts w:ascii="Calibri" w:hAnsi="Calibri"/>
                <w:color w:val="000000"/>
                <w:lang w:eastAsia="ru-RU"/>
              </w:rPr>
              <w:t>0,00</w:t>
            </w:r>
          </w:p>
        </w:tc>
      </w:tr>
      <w:tr w:rsidR="00690C76" w:rsidRPr="00844092" w:rsidTr="00314110">
        <w:trPr>
          <w:trHeight w:val="300"/>
        </w:trPr>
        <w:tc>
          <w:tcPr>
            <w:tcW w:w="2024" w:type="dxa"/>
            <w:gridSpan w:val="3"/>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4160"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793"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111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gridSpan w:val="2"/>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c>
          <w:tcPr>
            <w:tcW w:w="996" w:type="dxa"/>
            <w:tcBorders>
              <w:top w:val="nil"/>
              <w:left w:val="nil"/>
              <w:bottom w:val="nil"/>
              <w:right w:val="nil"/>
            </w:tcBorders>
            <w:shd w:val="clear" w:color="auto" w:fill="auto"/>
            <w:noWrap/>
            <w:vAlign w:val="bottom"/>
            <w:hideMark/>
          </w:tcPr>
          <w:p w:rsidR="00690C76" w:rsidRPr="00844092" w:rsidRDefault="00690C76" w:rsidP="00314110">
            <w:pPr>
              <w:suppressAutoHyphens w:val="0"/>
              <w:rPr>
                <w:rFonts w:ascii="Calibri" w:hAnsi="Calibri"/>
                <w:color w:val="000000"/>
                <w:lang w:eastAsia="ru-RU"/>
              </w:rPr>
            </w:pPr>
          </w:p>
        </w:tc>
      </w:tr>
    </w:tbl>
    <w:p w:rsidR="00690C76" w:rsidRPr="00844092" w:rsidRDefault="00690C76" w:rsidP="00690C76">
      <w:pPr>
        <w:ind w:firstLine="709"/>
        <w:jc w:val="both"/>
        <w:sectPr w:rsidR="00690C76" w:rsidRPr="00844092" w:rsidSect="008A5EA6">
          <w:pgSz w:w="16838" w:h="11906" w:orient="landscape"/>
          <w:pgMar w:top="567" w:right="851" w:bottom="1701" w:left="1134" w:header="709" w:footer="709" w:gutter="0"/>
          <w:pgNumType w:start="1"/>
          <w:cols w:space="708"/>
          <w:titlePg/>
          <w:docGrid w:linePitch="360"/>
        </w:sectPr>
      </w:pPr>
    </w:p>
    <w:p w:rsidR="00690C76" w:rsidRPr="00844092" w:rsidRDefault="00690C76" w:rsidP="00690C76">
      <w:pPr>
        <w:ind w:firstLine="709"/>
        <w:jc w:val="both"/>
      </w:pPr>
    </w:p>
    <w:p w:rsidR="00690C76" w:rsidRPr="00844092" w:rsidRDefault="00690C76" w:rsidP="00690C76">
      <w:pPr>
        <w:pStyle w:val="af4"/>
        <w:tabs>
          <w:tab w:val="left" w:pos="708"/>
        </w:tabs>
      </w:pPr>
    </w:p>
    <w:p w:rsidR="00E46A84" w:rsidRDefault="00E46A84"/>
    <w:sectPr w:rsidR="00E46A84" w:rsidSect="00117401">
      <w:headerReference w:type="default" r:id="rId12"/>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B" w:rsidRDefault="00CE3FE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B" w:rsidRDefault="00CE3FE6">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B" w:rsidRDefault="00CE3FE6">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B" w:rsidRDefault="00CE3FE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8826"/>
      <w:docPartObj>
        <w:docPartGallery w:val="Page Numbers (Top of Page)"/>
        <w:docPartUnique/>
      </w:docPartObj>
    </w:sdtPr>
    <w:sdtEndPr/>
    <w:sdtContent>
      <w:p w:rsidR="00844092" w:rsidRDefault="00CE3FE6">
        <w:pPr>
          <w:pStyle w:val="af4"/>
          <w:jc w:val="center"/>
        </w:pPr>
        <w:r>
          <w:fldChar w:fldCharType="begin"/>
        </w:r>
        <w:r>
          <w:instrText xml:space="preserve"> PAGE   \* MERGEFORMAT </w:instrText>
        </w:r>
        <w:r>
          <w:fldChar w:fldCharType="separate"/>
        </w:r>
        <w:r w:rsidR="00690C76">
          <w:rPr>
            <w:noProof/>
          </w:rPr>
          <w:t>2</w:t>
        </w:r>
        <w:r>
          <w:fldChar w:fldCharType="end"/>
        </w:r>
      </w:p>
    </w:sdtContent>
  </w:sdt>
  <w:p w:rsidR="00844092" w:rsidRPr="003631CF" w:rsidRDefault="00CE3FE6" w:rsidP="003631CF">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1B" w:rsidRDefault="00CE3FE6">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BF233A" w:rsidRDefault="00CE3FE6" w:rsidP="00E50516">
        <w:pPr>
          <w:pStyle w:val="af4"/>
          <w:ind w:firstLine="709"/>
          <w:jc w:val="center"/>
        </w:pPr>
        <w:r>
          <w:fldChar w:fldCharType="begin"/>
        </w:r>
        <w:r>
          <w:instrText xml:space="preserve"> PAGE   \* MERGEFORMAT </w:instrText>
        </w:r>
        <w:r>
          <w:fldChar w:fldCharType="separate"/>
        </w:r>
        <w:r>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16"/>
        <w:u w:val="none"/>
      </w:rPr>
    </w:lvl>
    <w:lvl w:ilvl="1">
      <w:start w:val="1"/>
      <w:numFmt w:val="bullet"/>
      <w:lvlText w:val="-"/>
      <w:lvlJc w:val="left"/>
      <w:rPr>
        <w:rFonts w:ascii="Arial" w:hAnsi="Arial"/>
        <w:b/>
        <w:i w:val="0"/>
        <w:smallCaps w:val="0"/>
        <w:strike w:val="0"/>
        <w:color w:val="000000"/>
        <w:spacing w:val="0"/>
        <w:w w:val="100"/>
        <w:position w:val="0"/>
        <w:sz w:val="16"/>
        <w:u w:val="none"/>
      </w:rPr>
    </w:lvl>
    <w:lvl w:ilvl="2">
      <w:start w:val="1"/>
      <w:numFmt w:val="bullet"/>
      <w:lvlText w:val="-"/>
      <w:lvlJc w:val="left"/>
      <w:rPr>
        <w:rFonts w:ascii="Arial" w:hAnsi="Arial"/>
        <w:b/>
        <w:i w:val="0"/>
        <w:smallCaps w:val="0"/>
        <w:strike w:val="0"/>
        <w:color w:val="000000"/>
        <w:spacing w:val="0"/>
        <w:w w:val="100"/>
        <w:position w:val="0"/>
        <w:sz w:val="16"/>
        <w:u w:val="none"/>
      </w:rPr>
    </w:lvl>
    <w:lvl w:ilvl="3">
      <w:start w:val="1"/>
      <w:numFmt w:val="bullet"/>
      <w:lvlText w:val="-"/>
      <w:lvlJc w:val="left"/>
      <w:rPr>
        <w:rFonts w:ascii="Arial" w:hAnsi="Arial"/>
        <w:b/>
        <w:i w:val="0"/>
        <w:smallCaps w:val="0"/>
        <w:strike w:val="0"/>
        <w:color w:val="000000"/>
        <w:spacing w:val="0"/>
        <w:w w:val="100"/>
        <w:position w:val="0"/>
        <w:sz w:val="16"/>
        <w:u w:val="none"/>
      </w:rPr>
    </w:lvl>
    <w:lvl w:ilvl="4">
      <w:start w:val="1"/>
      <w:numFmt w:val="bullet"/>
      <w:lvlText w:val="-"/>
      <w:lvlJc w:val="left"/>
      <w:rPr>
        <w:rFonts w:ascii="Arial" w:hAnsi="Arial"/>
        <w:b/>
        <w:i w:val="0"/>
        <w:smallCaps w:val="0"/>
        <w:strike w:val="0"/>
        <w:color w:val="000000"/>
        <w:spacing w:val="0"/>
        <w:w w:val="100"/>
        <w:position w:val="0"/>
        <w:sz w:val="16"/>
        <w:u w:val="none"/>
      </w:rPr>
    </w:lvl>
    <w:lvl w:ilvl="5">
      <w:start w:val="1"/>
      <w:numFmt w:val="bullet"/>
      <w:lvlText w:val="-"/>
      <w:lvlJc w:val="left"/>
      <w:rPr>
        <w:rFonts w:ascii="Arial" w:hAnsi="Arial"/>
        <w:b/>
        <w:i w:val="0"/>
        <w:smallCaps w:val="0"/>
        <w:strike w:val="0"/>
        <w:color w:val="000000"/>
        <w:spacing w:val="0"/>
        <w:w w:val="100"/>
        <w:position w:val="0"/>
        <w:sz w:val="16"/>
        <w:u w:val="none"/>
      </w:rPr>
    </w:lvl>
    <w:lvl w:ilvl="6">
      <w:start w:val="1"/>
      <w:numFmt w:val="bullet"/>
      <w:lvlText w:val="-"/>
      <w:lvlJc w:val="left"/>
      <w:rPr>
        <w:rFonts w:ascii="Arial" w:hAnsi="Arial"/>
        <w:b/>
        <w:i w:val="0"/>
        <w:smallCaps w:val="0"/>
        <w:strike w:val="0"/>
        <w:color w:val="000000"/>
        <w:spacing w:val="0"/>
        <w:w w:val="100"/>
        <w:position w:val="0"/>
        <w:sz w:val="16"/>
        <w:u w:val="none"/>
      </w:rPr>
    </w:lvl>
    <w:lvl w:ilvl="7">
      <w:start w:val="1"/>
      <w:numFmt w:val="bullet"/>
      <w:lvlText w:val="-"/>
      <w:lvlJc w:val="left"/>
      <w:rPr>
        <w:rFonts w:ascii="Arial" w:hAnsi="Arial"/>
        <w:b/>
        <w:i w:val="0"/>
        <w:smallCaps w:val="0"/>
        <w:strike w:val="0"/>
        <w:color w:val="000000"/>
        <w:spacing w:val="0"/>
        <w:w w:val="100"/>
        <w:position w:val="0"/>
        <w:sz w:val="16"/>
        <w:u w:val="none"/>
      </w:rPr>
    </w:lvl>
    <w:lvl w:ilvl="8">
      <w:start w:val="1"/>
      <w:numFmt w:val="bullet"/>
      <w:lvlText w:val="-"/>
      <w:lvlJc w:val="left"/>
      <w:rPr>
        <w:rFonts w:ascii="Arial" w:hAnsi="Arial"/>
        <w:b/>
        <w:i w:val="0"/>
        <w:smallCaps w:val="0"/>
        <w:strike w:val="0"/>
        <w:color w:val="000000"/>
        <w:spacing w:val="0"/>
        <w:w w:val="100"/>
        <w:position w:val="0"/>
        <w:sz w:val="16"/>
        <w:u w:val="none"/>
      </w:rPr>
    </w:lvl>
  </w:abstractNum>
  <w:abstractNum w:abstractNumId="4">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11"/>
    <w:multiLevelType w:val="multilevel"/>
    <w:tmpl w:val="00000010"/>
    <w:lvl w:ilvl="0">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6">
    <w:nsid w:val="00000013"/>
    <w:multiLevelType w:val="multilevel"/>
    <w:tmpl w:val="00000012"/>
    <w:lvl w:ilvl="0">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7">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8">
    <w:nsid w:val="0A690183"/>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D4AAD"/>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635D22"/>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A01AB1"/>
    <w:multiLevelType w:val="hybridMultilevel"/>
    <w:tmpl w:val="3C06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456F4"/>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8">
    <w:nsid w:val="2B342BAD"/>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B089B"/>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843823"/>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EF5D05"/>
    <w:multiLevelType w:val="multilevel"/>
    <w:tmpl w:val="8F7059E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BC4187"/>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B76772"/>
    <w:multiLevelType w:val="multilevel"/>
    <w:tmpl w:val="88D274A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825E51"/>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8E7CB0"/>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D87E6C"/>
    <w:multiLevelType w:val="multilevel"/>
    <w:tmpl w:val="9DA43F22"/>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65032"/>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10B2FB3"/>
    <w:multiLevelType w:val="multilevel"/>
    <w:tmpl w:val="4DDEAFD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8426A"/>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30013"/>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A075260"/>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AA73D5"/>
    <w:multiLevelType w:val="multilevel"/>
    <w:tmpl w:val="F1888F16"/>
    <w:lvl w:ilvl="0">
      <w:start w:val="1"/>
      <w:numFmt w:val="decimal"/>
      <w:lvlText w:val="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77347B"/>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FC2743"/>
    <w:multiLevelType w:val="multilevel"/>
    <w:tmpl w:val="CCC2DC06"/>
    <w:lvl w:ilvl="0">
      <w:start w:val="3"/>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9B4140"/>
    <w:multiLevelType w:val="multilevel"/>
    <w:tmpl w:val="F4645328"/>
    <w:lvl w:ilvl="0">
      <w:start w:val="1"/>
      <w:numFmt w:val="decimal"/>
      <w:lvlText w:val="1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0E1867"/>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num>
  <w:num w:numId="3">
    <w:abstractNumId w:val="12"/>
  </w:num>
  <w:num w:numId="4">
    <w:abstractNumId w:val="1"/>
  </w:num>
  <w:num w:numId="5">
    <w:abstractNumId w:val="2"/>
  </w:num>
  <w:num w:numId="6">
    <w:abstractNumId w:val="7"/>
  </w:num>
  <w:num w:numId="7">
    <w:abstractNumId w:val="21"/>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9"/>
  </w:num>
  <w:num w:numId="13">
    <w:abstractNumId w:val="35"/>
  </w:num>
  <w:num w:numId="14">
    <w:abstractNumId w:val="20"/>
  </w:num>
  <w:num w:numId="15">
    <w:abstractNumId w:val="11"/>
  </w:num>
  <w:num w:numId="16">
    <w:abstractNumId w:val="8"/>
  </w:num>
  <w:num w:numId="17">
    <w:abstractNumId w:val="26"/>
  </w:num>
  <w:num w:numId="18">
    <w:abstractNumId w:val="37"/>
  </w:num>
  <w:num w:numId="19">
    <w:abstractNumId w:val="32"/>
  </w:num>
  <w:num w:numId="20">
    <w:abstractNumId w:val="16"/>
  </w:num>
  <w:num w:numId="21">
    <w:abstractNumId w:val="14"/>
  </w:num>
  <w:num w:numId="22">
    <w:abstractNumId w:val="33"/>
  </w:num>
  <w:num w:numId="23">
    <w:abstractNumId w:val="18"/>
  </w:num>
  <w:num w:numId="24">
    <w:abstractNumId w:val="41"/>
  </w:num>
  <w:num w:numId="25">
    <w:abstractNumId w:val="27"/>
  </w:num>
  <w:num w:numId="26">
    <w:abstractNumId w:val="19"/>
  </w:num>
  <w:num w:numId="27">
    <w:abstractNumId w:val="31"/>
  </w:num>
  <w:num w:numId="28">
    <w:abstractNumId w:val="40"/>
  </w:num>
  <w:num w:numId="29">
    <w:abstractNumId w:val="28"/>
  </w:num>
  <w:num w:numId="30">
    <w:abstractNumId w:val="24"/>
  </w:num>
  <w:num w:numId="31">
    <w:abstractNumId w:val="36"/>
  </w:num>
  <w:num w:numId="32">
    <w:abstractNumId w:val="39"/>
  </w:num>
  <w:num w:numId="33">
    <w:abstractNumId w:val="22"/>
  </w:num>
  <w:num w:numId="34">
    <w:abstractNumId w:val="23"/>
  </w:num>
  <w:num w:numId="35">
    <w:abstractNumId w:val="5"/>
  </w:num>
  <w:num w:numId="36">
    <w:abstractNumId w:val="6"/>
  </w:num>
  <w:num w:numId="37">
    <w:abstractNumId w:val="3"/>
  </w:num>
  <w:num w:numId="38">
    <w:abstractNumId w:val="4"/>
  </w:num>
  <w:num w:numId="39">
    <w:abstractNumId w:val="15"/>
  </w:num>
  <w:num w:numId="40">
    <w:abstractNumId w:val="38"/>
  </w:num>
  <w:num w:numId="41">
    <w:abstractNumId w:val="10"/>
  </w:num>
  <w:num w:numId="42">
    <w:abstractNumId w:val="3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90C76"/>
    <w:rsid w:val="00285FD2"/>
    <w:rsid w:val="00690C76"/>
    <w:rsid w:val="007073B8"/>
    <w:rsid w:val="009A5522"/>
    <w:rsid w:val="00CE3FE6"/>
    <w:rsid w:val="00E4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690C7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690C7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690C76"/>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690C76"/>
    <w:pPr>
      <w:spacing w:before="240" w:after="60"/>
      <w:outlineLvl w:val="3"/>
    </w:pPr>
    <w:rPr>
      <w:b/>
      <w:bCs/>
      <w:sz w:val="28"/>
      <w:szCs w:val="28"/>
    </w:rPr>
  </w:style>
  <w:style w:type="paragraph" w:styleId="5">
    <w:name w:val="heading 5"/>
    <w:basedOn w:val="a"/>
    <w:next w:val="a"/>
    <w:link w:val="50"/>
    <w:uiPriority w:val="9"/>
    <w:unhideWhenUsed/>
    <w:qFormat/>
    <w:rsid w:val="00690C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90C7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90C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90C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90C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690C7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690C7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690C76"/>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690C7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690C7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690C7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90C7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90C7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90C7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90C7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90C7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90C76"/>
    <w:rPr>
      <w:rFonts w:ascii="Cambria" w:eastAsia="Times New Roman" w:hAnsi="Cambria" w:cs="Times New Roman"/>
      <w:b/>
      <w:kern w:val="32"/>
      <w:sz w:val="32"/>
      <w:szCs w:val="20"/>
      <w:lang w:eastAsia="ru-RU"/>
    </w:rPr>
  </w:style>
  <w:style w:type="character" w:customStyle="1" w:styleId="21">
    <w:name w:val="Заголовок 2 Знак1"/>
    <w:semiHidden/>
    <w:locked/>
    <w:rsid w:val="00690C7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90C7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90C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90C7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690C7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90C7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90C76"/>
    <w:rPr>
      <w:rFonts w:eastAsia="Times New Roman"/>
      <w:sz w:val="24"/>
      <w:szCs w:val="24"/>
    </w:rPr>
  </w:style>
  <w:style w:type="paragraph" w:styleId="aa">
    <w:name w:val="No Spacing"/>
    <w:link w:val="ab"/>
    <w:uiPriority w:val="1"/>
    <w:qFormat/>
    <w:rsid w:val="00690C76"/>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690C76"/>
    <w:rPr>
      <w:rFonts w:ascii="Calibri" w:hAnsi="Calibri" w:cs="Calibri"/>
    </w:rPr>
  </w:style>
  <w:style w:type="paragraph" w:styleId="ac">
    <w:name w:val="List Paragraph"/>
    <w:aliases w:val="ПАРАГРАФ,List Paragraph,Абзац списка11"/>
    <w:basedOn w:val="a"/>
    <w:link w:val="ad"/>
    <w:uiPriority w:val="34"/>
    <w:qFormat/>
    <w:rsid w:val="00690C76"/>
    <w:pPr>
      <w:ind w:left="720"/>
      <w:contextualSpacing/>
    </w:pPr>
    <w:rPr>
      <w:rFonts w:eastAsia="Calibri"/>
      <w:lang w:eastAsia="en-US"/>
    </w:rPr>
  </w:style>
  <w:style w:type="paragraph" w:customStyle="1" w:styleId="22">
    <w:name w:val="2Название"/>
    <w:basedOn w:val="a"/>
    <w:link w:val="23"/>
    <w:qFormat/>
    <w:rsid w:val="00690C76"/>
    <w:pPr>
      <w:ind w:right="4536"/>
      <w:jc w:val="both"/>
    </w:pPr>
    <w:rPr>
      <w:rFonts w:ascii="Arial" w:hAnsi="Arial" w:cs="Arial"/>
      <w:b/>
      <w:sz w:val="28"/>
    </w:rPr>
  </w:style>
  <w:style w:type="character" w:customStyle="1" w:styleId="23">
    <w:name w:val="2Название Знак"/>
    <w:link w:val="22"/>
    <w:locked/>
    <w:rsid w:val="00690C76"/>
    <w:rPr>
      <w:rFonts w:ascii="Arial" w:eastAsia="Times New Roman" w:hAnsi="Arial" w:cs="Arial"/>
      <w:b/>
      <w:sz w:val="28"/>
      <w:szCs w:val="24"/>
      <w:lang w:eastAsia="ar-SA"/>
    </w:rPr>
  </w:style>
  <w:style w:type="paragraph" w:customStyle="1" w:styleId="31">
    <w:name w:val="3Приложение"/>
    <w:basedOn w:val="a"/>
    <w:link w:val="32"/>
    <w:qFormat/>
    <w:rsid w:val="00690C76"/>
    <w:pPr>
      <w:ind w:left="5103"/>
      <w:jc w:val="both"/>
    </w:pPr>
    <w:rPr>
      <w:rFonts w:ascii="Arial" w:hAnsi="Arial" w:cs="Arial"/>
      <w:sz w:val="26"/>
      <w:szCs w:val="28"/>
    </w:rPr>
  </w:style>
  <w:style w:type="character" w:customStyle="1" w:styleId="32">
    <w:name w:val="3Приложение Знак"/>
    <w:link w:val="31"/>
    <w:locked/>
    <w:rsid w:val="00690C76"/>
    <w:rPr>
      <w:rFonts w:ascii="Arial" w:eastAsia="Times New Roman" w:hAnsi="Arial" w:cs="Arial"/>
      <w:sz w:val="26"/>
      <w:szCs w:val="28"/>
      <w:lang w:eastAsia="ar-SA"/>
    </w:rPr>
  </w:style>
  <w:style w:type="character" w:styleId="ae">
    <w:name w:val="Hyperlink"/>
    <w:unhideWhenUsed/>
    <w:rsid w:val="00690C76"/>
    <w:rPr>
      <w:color w:val="0000FF"/>
      <w:u w:val="single"/>
    </w:rPr>
  </w:style>
  <w:style w:type="character" w:customStyle="1" w:styleId="HTML">
    <w:name w:val="Стандартный HTML Знак"/>
    <w:basedOn w:val="a1"/>
    <w:link w:val="HTML0"/>
    <w:uiPriority w:val="99"/>
    <w:rsid w:val="00690C7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9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90C76"/>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690C76"/>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90C76"/>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90C76"/>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690C76"/>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690C76"/>
    <w:rPr>
      <w:sz w:val="20"/>
      <w:szCs w:val="20"/>
      <w:lang w:eastAsia="ru-RU"/>
    </w:rPr>
  </w:style>
  <w:style w:type="character" w:customStyle="1" w:styleId="13">
    <w:name w:val="Текст примечания Знак1"/>
    <w:basedOn w:val="a1"/>
    <w:link w:val="af2"/>
    <w:semiHidden/>
    <w:rsid w:val="00690C7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90C7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90C76"/>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690C7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690C76"/>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690C76"/>
    <w:pPr>
      <w:tabs>
        <w:tab w:val="center" w:pos="4677"/>
        <w:tab w:val="right" w:pos="9355"/>
      </w:tabs>
    </w:pPr>
  </w:style>
  <w:style w:type="character" w:customStyle="1" w:styleId="15">
    <w:name w:val="Нижний колонтитул Знак1"/>
    <w:basedOn w:val="a1"/>
    <w:link w:val="af6"/>
    <w:semiHidden/>
    <w:rsid w:val="00690C7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90C76"/>
    <w:rPr>
      <w:rFonts w:ascii="Times New Roman" w:eastAsia="Times New Roman" w:hAnsi="Times New Roman" w:cs="Times New Roman"/>
      <w:sz w:val="28"/>
      <w:szCs w:val="28"/>
      <w:lang w:eastAsia="ru-RU"/>
    </w:rPr>
  </w:style>
  <w:style w:type="paragraph" w:styleId="af8">
    <w:name w:val="endnote text"/>
    <w:basedOn w:val="a"/>
    <w:link w:val="af7"/>
    <w:unhideWhenUsed/>
    <w:rsid w:val="00690C76"/>
    <w:rPr>
      <w:sz w:val="28"/>
      <w:szCs w:val="28"/>
      <w:lang w:eastAsia="ru-RU"/>
    </w:rPr>
  </w:style>
  <w:style w:type="character" w:customStyle="1" w:styleId="16">
    <w:name w:val="Текст концевой сноски Знак1"/>
    <w:basedOn w:val="a1"/>
    <w:link w:val="af8"/>
    <w:semiHidden/>
    <w:rsid w:val="00690C7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690C76"/>
    <w:rPr>
      <w:rFonts w:ascii="Times New Roman" w:eastAsia="Times New Roman" w:hAnsi="Times New Roman" w:cs="Times New Roman"/>
      <w:sz w:val="20"/>
      <w:szCs w:val="20"/>
      <w:lang w:eastAsia="ru-RU"/>
    </w:rPr>
  </w:style>
  <w:style w:type="paragraph" w:styleId="afa">
    <w:name w:val="Body Text Indent"/>
    <w:basedOn w:val="a"/>
    <w:link w:val="af9"/>
    <w:unhideWhenUsed/>
    <w:rsid w:val="00690C76"/>
    <w:pPr>
      <w:spacing w:after="120"/>
      <w:ind w:left="283"/>
    </w:pPr>
    <w:rPr>
      <w:sz w:val="20"/>
      <w:szCs w:val="20"/>
      <w:lang w:eastAsia="ru-RU"/>
    </w:rPr>
  </w:style>
  <w:style w:type="character" w:customStyle="1" w:styleId="17">
    <w:name w:val="Основной текст с отступом Знак1"/>
    <w:basedOn w:val="a1"/>
    <w:link w:val="afa"/>
    <w:semiHidden/>
    <w:rsid w:val="00690C7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90C7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90C7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90C7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90C76"/>
    <w:rPr>
      <w:rFonts w:ascii="Arial" w:hAnsi="Arial" w:cs="Arial"/>
      <w:color w:val="333333"/>
    </w:rPr>
  </w:style>
  <w:style w:type="paragraph" w:styleId="afe">
    <w:name w:val="Salutation"/>
    <w:basedOn w:val="a"/>
    <w:next w:val="a"/>
    <w:link w:val="afd"/>
    <w:unhideWhenUsed/>
    <w:rsid w:val="00690C7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90C7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90C76"/>
    <w:rPr>
      <w:rFonts w:ascii="Arial" w:eastAsia="Times New Roman" w:hAnsi="Arial" w:cs="Arial"/>
      <w:color w:val="333333"/>
      <w:sz w:val="20"/>
      <w:szCs w:val="20"/>
      <w:lang w:eastAsia="ru-RU"/>
    </w:rPr>
  </w:style>
  <w:style w:type="paragraph" w:styleId="aff0">
    <w:name w:val="Date"/>
    <w:basedOn w:val="a"/>
    <w:next w:val="a"/>
    <w:link w:val="aff"/>
    <w:unhideWhenUsed/>
    <w:rsid w:val="00690C76"/>
    <w:rPr>
      <w:rFonts w:ascii="Arial" w:hAnsi="Arial" w:cs="Arial"/>
      <w:color w:val="333333"/>
      <w:sz w:val="20"/>
      <w:szCs w:val="20"/>
      <w:lang w:eastAsia="ru-RU"/>
    </w:rPr>
  </w:style>
  <w:style w:type="character" w:customStyle="1" w:styleId="1a">
    <w:name w:val="Дата Знак1"/>
    <w:basedOn w:val="a1"/>
    <w:link w:val="aff0"/>
    <w:semiHidden/>
    <w:rsid w:val="00690C7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90C7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90C76"/>
    <w:pPr>
      <w:spacing w:after="0"/>
      <w:ind w:firstLine="360"/>
    </w:pPr>
  </w:style>
  <w:style w:type="character" w:customStyle="1" w:styleId="1b">
    <w:name w:val="Красная строка Знак1"/>
    <w:basedOn w:val="a4"/>
    <w:link w:val="aff2"/>
    <w:uiPriority w:val="99"/>
    <w:semiHidden/>
    <w:rsid w:val="00690C76"/>
  </w:style>
  <w:style w:type="character" w:customStyle="1" w:styleId="24">
    <w:name w:val="Основной текст 2 Знак"/>
    <w:basedOn w:val="a1"/>
    <w:link w:val="25"/>
    <w:locked/>
    <w:rsid w:val="00690C76"/>
    <w:rPr>
      <w:rFonts w:ascii="Times New Roman" w:eastAsia="Times New Roman" w:hAnsi="Times New Roman" w:cs="Times New Roman"/>
      <w:sz w:val="20"/>
      <w:szCs w:val="20"/>
      <w:lang w:eastAsia="ar-SA"/>
    </w:rPr>
  </w:style>
  <w:style w:type="paragraph" w:styleId="25">
    <w:name w:val="Body Text 2"/>
    <w:basedOn w:val="a"/>
    <w:link w:val="24"/>
    <w:unhideWhenUsed/>
    <w:rsid w:val="00690C76"/>
    <w:pPr>
      <w:spacing w:after="120" w:line="480" w:lineRule="auto"/>
    </w:pPr>
    <w:rPr>
      <w:sz w:val="20"/>
      <w:szCs w:val="20"/>
    </w:rPr>
  </w:style>
  <w:style w:type="character" w:customStyle="1" w:styleId="210">
    <w:name w:val="Основной текст 2 Знак1"/>
    <w:basedOn w:val="a1"/>
    <w:link w:val="25"/>
    <w:uiPriority w:val="99"/>
    <w:semiHidden/>
    <w:rsid w:val="00690C7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90C7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90C76"/>
    <w:pPr>
      <w:spacing w:after="120"/>
    </w:pPr>
    <w:rPr>
      <w:sz w:val="16"/>
      <w:szCs w:val="16"/>
    </w:rPr>
  </w:style>
  <w:style w:type="character" w:customStyle="1" w:styleId="310">
    <w:name w:val="Основной текст 3 Знак1"/>
    <w:basedOn w:val="a1"/>
    <w:link w:val="34"/>
    <w:uiPriority w:val="99"/>
    <w:semiHidden/>
    <w:rsid w:val="00690C76"/>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690C76"/>
    <w:rPr>
      <w:color w:val="000000"/>
      <w:sz w:val="24"/>
      <w:lang w:eastAsia="ar-SA"/>
    </w:rPr>
  </w:style>
  <w:style w:type="paragraph" w:styleId="27">
    <w:name w:val="Body Text Indent 2"/>
    <w:aliases w:val="Знак, Знак"/>
    <w:basedOn w:val="a"/>
    <w:link w:val="26"/>
    <w:unhideWhenUsed/>
    <w:qFormat/>
    <w:rsid w:val="00690C7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690C7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90C7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90C7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90C7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90C76"/>
    <w:rPr>
      <w:rFonts w:ascii="Tahoma" w:eastAsia="Times New Roman" w:hAnsi="Tahoma" w:cs="Tahoma"/>
      <w:color w:val="333333"/>
      <w:sz w:val="16"/>
      <w:szCs w:val="16"/>
      <w:lang w:eastAsia="ru-RU"/>
    </w:rPr>
  </w:style>
  <w:style w:type="paragraph" w:styleId="aff4">
    <w:name w:val="Document Map"/>
    <w:basedOn w:val="a"/>
    <w:link w:val="aff3"/>
    <w:unhideWhenUsed/>
    <w:rsid w:val="00690C76"/>
    <w:rPr>
      <w:rFonts w:ascii="Tahoma" w:hAnsi="Tahoma" w:cs="Tahoma"/>
      <w:color w:val="333333"/>
      <w:sz w:val="16"/>
      <w:szCs w:val="16"/>
      <w:lang w:eastAsia="ru-RU"/>
    </w:rPr>
  </w:style>
  <w:style w:type="character" w:customStyle="1" w:styleId="1c">
    <w:name w:val="Схема документа Знак1"/>
    <w:basedOn w:val="a1"/>
    <w:link w:val="aff4"/>
    <w:semiHidden/>
    <w:rsid w:val="00690C76"/>
    <w:rPr>
      <w:rFonts w:ascii="Tahoma" w:eastAsia="Times New Roman" w:hAnsi="Tahoma" w:cs="Tahoma"/>
      <w:sz w:val="16"/>
      <w:szCs w:val="16"/>
      <w:lang w:eastAsia="ar-SA"/>
    </w:rPr>
  </w:style>
  <w:style w:type="character" w:customStyle="1" w:styleId="aff5">
    <w:name w:val="Текст Знак"/>
    <w:basedOn w:val="a1"/>
    <w:link w:val="aff6"/>
    <w:locked/>
    <w:rsid w:val="00690C76"/>
    <w:rPr>
      <w:rFonts w:ascii="Courier New" w:eastAsia="Times New Roman" w:hAnsi="Courier New" w:cs="Courier New"/>
      <w:sz w:val="20"/>
      <w:szCs w:val="20"/>
      <w:lang w:eastAsia="ru-RU"/>
    </w:rPr>
  </w:style>
  <w:style w:type="paragraph" w:styleId="aff6">
    <w:name w:val="Plain Text"/>
    <w:basedOn w:val="a"/>
    <w:link w:val="aff5"/>
    <w:unhideWhenUsed/>
    <w:rsid w:val="00690C76"/>
    <w:rPr>
      <w:rFonts w:ascii="Courier New" w:hAnsi="Courier New" w:cs="Courier New"/>
      <w:sz w:val="20"/>
      <w:szCs w:val="20"/>
      <w:lang w:eastAsia="ru-RU"/>
    </w:rPr>
  </w:style>
  <w:style w:type="character" w:customStyle="1" w:styleId="1d">
    <w:name w:val="Текст Знак1"/>
    <w:basedOn w:val="a1"/>
    <w:link w:val="aff6"/>
    <w:semiHidden/>
    <w:rsid w:val="00690C76"/>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690C76"/>
    <w:rPr>
      <w:b/>
      <w:bCs/>
    </w:rPr>
  </w:style>
  <w:style w:type="paragraph" w:styleId="aff8">
    <w:name w:val="annotation subject"/>
    <w:basedOn w:val="af2"/>
    <w:next w:val="af2"/>
    <w:link w:val="aff7"/>
    <w:unhideWhenUsed/>
    <w:rsid w:val="00690C76"/>
    <w:rPr>
      <w:b/>
      <w:bCs/>
    </w:rPr>
  </w:style>
  <w:style w:type="character" w:customStyle="1" w:styleId="1e">
    <w:name w:val="Тема примечания Знак1"/>
    <w:basedOn w:val="13"/>
    <w:link w:val="aff8"/>
    <w:semiHidden/>
    <w:rsid w:val="00690C76"/>
    <w:rPr>
      <w:b/>
      <w:bCs/>
    </w:rPr>
  </w:style>
  <w:style w:type="character" w:customStyle="1" w:styleId="aff9">
    <w:name w:val="Текст выноски Знак"/>
    <w:basedOn w:val="a1"/>
    <w:link w:val="affa"/>
    <w:uiPriority w:val="99"/>
    <w:locked/>
    <w:rsid w:val="00690C76"/>
    <w:rPr>
      <w:rFonts w:ascii="Tahoma" w:eastAsia="Times New Roman" w:hAnsi="Tahoma" w:cs="Tahoma"/>
      <w:sz w:val="16"/>
      <w:szCs w:val="16"/>
      <w:lang w:eastAsia="ar-SA"/>
    </w:rPr>
  </w:style>
  <w:style w:type="paragraph" w:styleId="affa">
    <w:name w:val="Balloon Text"/>
    <w:basedOn w:val="a"/>
    <w:link w:val="aff9"/>
    <w:uiPriority w:val="99"/>
    <w:unhideWhenUsed/>
    <w:rsid w:val="00690C76"/>
    <w:rPr>
      <w:rFonts w:ascii="Tahoma" w:hAnsi="Tahoma" w:cs="Tahoma"/>
      <w:sz w:val="16"/>
      <w:szCs w:val="16"/>
    </w:rPr>
  </w:style>
  <w:style w:type="character" w:customStyle="1" w:styleId="1f">
    <w:name w:val="Текст выноски Знак1"/>
    <w:basedOn w:val="a1"/>
    <w:link w:val="affa"/>
    <w:semiHidden/>
    <w:rsid w:val="00690C76"/>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90C7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90C76"/>
    <w:rPr>
      <w:rFonts w:ascii="Arial" w:eastAsia="Times New Roman" w:hAnsi="Arial" w:cs="Arial"/>
      <w:sz w:val="20"/>
      <w:szCs w:val="20"/>
      <w:lang w:eastAsia="ru-RU"/>
    </w:rPr>
  </w:style>
  <w:style w:type="paragraph" w:customStyle="1" w:styleId="ConsPlusNormal0">
    <w:name w:val="ConsPlusNormal"/>
    <w:link w:val="ConsPlusNormal"/>
    <w:qFormat/>
    <w:rsid w:val="00690C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690C7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690C76"/>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690C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690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690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690C76"/>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90C76"/>
    <w:rPr>
      <w:sz w:val="16"/>
      <w:szCs w:val="16"/>
      <w:shd w:val="clear" w:color="auto" w:fill="FFFFFF"/>
    </w:rPr>
  </w:style>
  <w:style w:type="paragraph" w:customStyle="1" w:styleId="2a">
    <w:name w:val="Основной текст (2)"/>
    <w:basedOn w:val="a"/>
    <w:link w:val="29"/>
    <w:qFormat/>
    <w:rsid w:val="00690C7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690C76"/>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690C76"/>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690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90C76"/>
    <w:pPr>
      <w:suppressAutoHyphens w:val="0"/>
      <w:ind w:firstLine="709"/>
      <w:jc w:val="both"/>
    </w:pPr>
    <w:rPr>
      <w:sz w:val="28"/>
      <w:szCs w:val="28"/>
      <w:lang w:eastAsia="ru-RU"/>
    </w:rPr>
  </w:style>
  <w:style w:type="paragraph" w:customStyle="1" w:styleId="1f1">
    <w:name w:val="Абзац списка1"/>
    <w:basedOn w:val="a"/>
    <w:qFormat/>
    <w:rsid w:val="00690C7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90C76"/>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690C7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90C76"/>
    <w:rPr>
      <w:rFonts w:ascii="Arial" w:eastAsia="Times New Roman" w:hAnsi="Arial" w:cs="Arial"/>
      <w:b/>
      <w:caps/>
      <w:sz w:val="26"/>
      <w:szCs w:val="28"/>
      <w:lang w:eastAsia="ar-SA"/>
    </w:rPr>
  </w:style>
  <w:style w:type="paragraph" w:customStyle="1" w:styleId="1f3">
    <w:name w:val="1Орган_ПР"/>
    <w:basedOn w:val="a"/>
    <w:link w:val="1f2"/>
    <w:qFormat/>
    <w:rsid w:val="00690C7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90C7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90C76"/>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690C7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690C76"/>
    <w:pPr>
      <w:suppressAutoHyphens w:val="0"/>
      <w:spacing w:after="240"/>
      <w:ind w:left="567" w:hanging="567"/>
      <w:jc w:val="both"/>
    </w:pPr>
    <w:rPr>
      <w:b/>
      <w:sz w:val="32"/>
      <w:szCs w:val="20"/>
      <w:lang w:eastAsia="ru-RU"/>
    </w:rPr>
  </w:style>
  <w:style w:type="paragraph" w:customStyle="1" w:styleId="ConsNormal">
    <w:name w:val="ConsNormal"/>
    <w:uiPriority w:val="99"/>
    <w:qFormat/>
    <w:rsid w:val="00690C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690C76"/>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690C7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690C7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690C76"/>
    <w:pPr>
      <w:tabs>
        <w:tab w:val="num" w:pos="643"/>
      </w:tabs>
      <w:ind w:left="643" w:hanging="360"/>
      <w:contextualSpacing/>
    </w:pPr>
  </w:style>
  <w:style w:type="paragraph" w:customStyle="1" w:styleId="2e">
    <w:name w:val="Стиль2"/>
    <w:basedOn w:val="2d"/>
    <w:uiPriority w:val="99"/>
    <w:qFormat/>
    <w:rsid w:val="00690C7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690C76"/>
    <w:pPr>
      <w:suppressAutoHyphens w:val="0"/>
      <w:jc w:val="center"/>
    </w:pPr>
    <w:rPr>
      <w:szCs w:val="20"/>
      <w:lang w:eastAsia="ru-RU"/>
    </w:rPr>
  </w:style>
  <w:style w:type="character" w:customStyle="1" w:styleId="afff1">
    <w:name w:val="Основной текст_"/>
    <w:link w:val="1f5"/>
    <w:locked/>
    <w:rsid w:val="00690C76"/>
    <w:rPr>
      <w:shd w:val="clear" w:color="auto" w:fill="FFFFFF"/>
    </w:rPr>
  </w:style>
  <w:style w:type="paragraph" w:customStyle="1" w:styleId="1f5">
    <w:name w:val="Основной текст1"/>
    <w:basedOn w:val="a"/>
    <w:link w:val="afff1"/>
    <w:qFormat/>
    <w:rsid w:val="00690C7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690C76"/>
    <w:pPr>
      <w:suppressLineNumbers/>
    </w:pPr>
    <w:rPr>
      <w:szCs w:val="20"/>
    </w:rPr>
  </w:style>
  <w:style w:type="paragraph" w:customStyle="1" w:styleId="afff3">
    <w:name w:val="Заголовок"/>
    <w:basedOn w:val="a"/>
    <w:next w:val="a0"/>
    <w:uiPriority w:val="99"/>
    <w:qFormat/>
    <w:rsid w:val="00690C76"/>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690C76"/>
    <w:pPr>
      <w:suppressLineNumbers/>
      <w:spacing w:before="120" w:after="120"/>
    </w:pPr>
    <w:rPr>
      <w:rFonts w:ascii="Arial" w:hAnsi="Arial" w:cs="Mangal"/>
      <w:i/>
      <w:iCs/>
      <w:sz w:val="20"/>
    </w:rPr>
  </w:style>
  <w:style w:type="paragraph" w:customStyle="1" w:styleId="2f0">
    <w:name w:val="Указатель2"/>
    <w:basedOn w:val="a"/>
    <w:uiPriority w:val="99"/>
    <w:qFormat/>
    <w:rsid w:val="00690C76"/>
    <w:pPr>
      <w:suppressLineNumbers/>
    </w:pPr>
    <w:rPr>
      <w:rFonts w:ascii="Arial" w:hAnsi="Arial" w:cs="Mangal"/>
    </w:rPr>
  </w:style>
  <w:style w:type="paragraph" w:customStyle="1" w:styleId="1f6">
    <w:name w:val="Название1"/>
    <w:basedOn w:val="a"/>
    <w:uiPriority w:val="99"/>
    <w:qFormat/>
    <w:rsid w:val="00690C76"/>
    <w:pPr>
      <w:suppressLineNumbers/>
      <w:spacing w:before="120" w:after="120"/>
    </w:pPr>
    <w:rPr>
      <w:rFonts w:ascii="Arial" w:hAnsi="Arial" w:cs="Mangal"/>
      <w:i/>
      <w:iCs/>
      <w:sz w:val="20"/>
    </w:rPr>
  </w:style>
  <w:style w:type="paragraph" w:customStyle="1" w:styleId="1f7">
    <w:name w:val="Указатель1"/>
    <w:basedOn w:val="a"/>
    <w:uiPriority w:val="99"/>
    <w:qFormat/>
    <w:rsid w:val="00690C76"/>
    <w:pPr>
      <w:suppressLineNumbers/>
    </w:pPr>
    <w:rPr>
      <w:rFonts w:ascii="Arial" w:hAnsi="Arial" w:cs="Mangal"/>
    </w:rPr>
  </w:style>
  <w:style w:type="paragraph" w:customStyle="1" w:styleId="afff4">
    <w:name w:val="Текст (лев. подпись)"/>
    <w:basedOn w:val="a"/>
    <w:next w:val="a"/>
    <w:uiPriority w:val="99"/>
    <w:qFormat/>
    <w:rsid w:val="00690C76"/>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690C76"/>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690C76"/>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690C76"/>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690C76"/>
    <w:pPr>
      <w:jc w:val="center"/>
    </w:pPr>
    <w:rPr>
      <w:b/>
      <w:bCs/>
      <w:szCs w:val="24"/>
    </w:rPr>
  </w:style>
  <w:style w:type="paragraph" w:customStyle="1" w:styleId="Style7">
    <w:name w:val="Style7"/>
    <w:basedOn w:val="a"/>
    <w:uiPriority w:val="99"/>
    <w:qFormat/>
    <w:rsid w:val="00690C7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90C7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90C7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90C7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90C7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90C76"/>
    <w:rPr>
      <w:rFonts w:ascii="Georgia" w:eastAsia="Times New Roman" w:hAnsi="Georgia" w:cs="Times New Roman"/>
      <w:sz w:val="24"/>
      <w:szCs w:val="20"/>
      <w:lang w:eastAsia="ru-RU"/>
    </w:rPr>
  </w:style>
  <w:style w:type="paragraph" w:customStyle="1" w:styleId="Pro-text0">
    <w:name w:val="Pro-text"/>
    <w:basedOn w:val="a"/>
    <w:link w:val="Pro-text"/>
    <w:qFormat/>
    <w:rsid w:val="00690C7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90C7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90C7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690C76"/>
    <w:pPr>
      <w:spacing w:line="480" w:lineRule="auto"/>
      <w:ind w:left="-709"/>
      <w:jc w:val="both"/>
    </w:pPr>
    <w:rPr>
      <w:szCs w:val="20"/>
    </w:rPr>
  </w:style>
  <w:style w:type="paragraph" w:customStyle="1" w:styleId="Style6">
    <w:name w:val="Style6"/>
    <w:basedOn w:val="a"/>
    <w:uiPriority w:val="99"/>
    <w:qFormat/>
    <w:rsid w:val="00690C7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90C76"/>
    <w:pPr>
      <w:suppressAutoHyphens w:val="0"/>
      <w:ind w:left="720"/>
      <w:contextualSpacing/>
    </w:pPr>
    <w:rPr>
      <w:rFonts w:eastAsia="Calibri"/>
      <w:sz w:val="20"/>
      <w:szCs w:val="20"/>
      <w:lang w:eastAsia="ru-RU"/>
    </w:rPr>
  </w:style>
  <w:style w:type="paragraph" w:customStyle="1" w:styleId="Default">
    <w:name w:val="Default"/>
    <w:uiPriority w:val="99"/>
    <w:qFormat/>
    <w:rsid w:val="00690C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690C7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690C7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690C7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690C76"/>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90C76"/>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690C76"/>
    <w:pPr>
      <w:spacing w:after="0" w:line="240" w:lineRule="auto"/>
    </w:pPr>
    <w:rPr>
      <w:rFonts w:ascii="Calibri" w:eastAsia="Times New Roman" w:hAnsi="Calibri" w:cs="Calibri"/>
    </w:rPr>
  </w:style>
  <w:style w:type="paragraph" w:customStyle="1" w:styleId="stale1">
    <w:name w:val="stale1"/>
    <w:basedOn w:val="a"/>
    <w:uiPriority w:val="99"/>
    <w:qFormat/>
    <w:rsid w:val="00690C7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690C76"/>
    <w:pPr>
      <w:suppressAutoHyphens w:val="0"/>
      <w:jc w:val="center"/>
    </w:pPr>
    <w:rPr>
      <w:sz w:val="28"/>
      <w:szCs w:val="20"/>
      <w:lang w:val="en-US" w:eastAsia="ru-RU"/>
    </w:rPr>
  </w:style>
  <w:style w:type="paragraph" w:customStyle="1" w:styleId="62">
    <w:name w:val="Абзац списка6"/>
    <w:basedOn w:val="a"/>
    <w:uiPriority w:val="99"/>
    <w:qFormat/>
    <w:rsid w:val="00690C76"/>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90C76"/>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690C76"/>
    <w:pPr>
      <w:spacing w:after="120" w:line="480" w:lineRule="auto"/>
    </w:pPr>
  </w:style>
  <w:style w:type="paragraph" w:customStyle="1" w:styleId="formattext">
    <w:name w:val="formattext"/>
    <w:basedOn w:val="a"/>
    <w:uiPriority w:val="99"/>
    <w:qFormat/>
    <w:rsid w:val="00690C76"/>
    <w:pPr>
      <w:suppressAutoHyphens w:val="0"/>
      <w:spacing w:before="100" w:beforeAutospacing="1" w:after="100" w:afterAutospacing="1"/>
    </w:pPr>
    <w:rPr>
      <w:lang w:eastAsia="ru-RU"/>
    </w:rPr>
  </w:style>
  <w:style w:type="character" w:customStyle="1" w:styleId="43">
    <w:name w:val="Основной текст (4)_"/>
    <w:link w:val="44"/>
    <w:locked/>
    <w:rsid w:val="00690C76"/>
    <w:rPr>
      <w:b/>
      <w:bCs/>
      <w:sz w:val="21"/>
      <w:szCs w:val="21"/>
      <w:shd w:val="clear" w:color="auto" w:fill="FFFFFF"/>
    </w:rPr>
  </w:style>
  <w:style w:type="paragraph" w:customStyle="1" w:styleId="44">
    <w:name w:val="Основной текст (4)"/>
    <w:basedOn w:val="a"/>
    <w:link w:val="43"/>
    <w:qFormat/>
    <w:rsid w:val="00690C7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90C76"/>
    <w:pPr>
      <w:spacing w:before="36" w:after="36"/>
    </w:pPr>
    <w:rPr>
      <w:rFonts w:eastAsia="Calibri"/>
      <w:lang w:val="en-US" w:eastAsia="en-US"/>
    </w:rPr>
  </w:style>
  <w:style w:type="paragraph" w:customStyle="1" w:styleId="81">
    <w:name w:val="Абзац списка8"/>
    <w:basedOn w:val="a"/>
    <w:uiPriority w:val="99"/>
    <w:qFormat/>
    <w:rsid w:val="00690C76"/>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690C76"/>
    <w:pPr>
      <w:spacing w:after="0" w:line="240" w:lineRule="auto"/>
    </w:pPr>
    <w:rPr>
      <w:rFonts w:ascii="Calibri" w:eastAsia="Times New Roman" w:hAnsi="Calibri" w:cs="Calibri"/>
    </w:rPr>
  </w:style>
  <w:style w:type="paragraph" w:customStyle="1" w:styleId="afffa">
    <w:name w:val="Текст акта"/>
    <w:uiPriority w:val="99"/>
    <w:qFormat/>
    <w:rsid w:val="00690C76"/>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90C7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690C76"/>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690C76"/>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690C76"/>
    <w:pPr>
      <w:suppressAutoHyphens w:val="0"/>
      <w:spacing w:after="160" w:line="240" w:lineRule="exact"/>
    </w:pPr>
    <w:rPr>
      <w:rFonts w:ascii="Verdana" w:hAnsi="Verdana"/>
      <w:lang w:val="en-US" w:eastAsia="en-US"/>
    </w:rPr>
  </w:style>
  <w:style w:type="paragraph" w:customStyle="1" w:styleId="Iauiue">
    <w:name w:val="Iau?iue"/>
    <w:uiPriority w:val="99"/>
    <w:qFormat/>
    <w:rsid w:val="00690C76"/>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90C76"/>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690C7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90C76"/>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690C76"/>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690C76"/>
    <w:pPr>
      <w:suppressAutoHyphens w:val="0"/>
      <w:ind w:firstLine="709"/>
      <w:jc w:val="both"/>
    </w:pPr>
    <w:rPr>
      <w:b/>
      <w:sz w:val="28"/>
      <w:szCs w:val="28"/>
      <w:lang w:eastAsia="ru-RU"/>
    </w:rPr>
  </w:style>
  <w:style w:type="paragraph" w:customStyle="1" w:styleId="1f9">
    <w:name w:val="Статья1"/>
    <w:basedOn w:val="afffe"/>
    <w:next w:val="a"/>
    <w:uiPriority w:val="99"/>
    <w:qFormat/>
    <w:rsid w:val="00690C76"/>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690C7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690C76"/>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690C76"/>
    <w:pPr>
      <w:spacing w:before="120" w:after="120"/>
      <w:ind w:firstLine="0"/>
      <w:jc w:val="center"/>
    </w:pPr>
  </w:style>
  <w:style w:type="paragraph" w:customStyle="1" w:styleId="affff2">
    <w:name w:val="Раздел"/>
    <w:basedOn w:val="afffe"/>
    <w:uiPriority w:val="99"/>
    <w:qFormat/>
    <w:rsid w:val="00690C76"/>
    <w:pPr>
      <w:suppressAutoHyphens/>
      <w:ind w:firstLine="0"/>
      <w:jc w:val="center"/>
    </w:pPr>
  </w:style>
  <w:style w:type="paragraph" w:customStyle="1" w:styleId="affff3">
    <w:name w:val="Глава"/>
    <w:basedOn w:val="affff2"/>
    <w:next w:val="afffe"/>
    <w:uiPriority w:val="99"/>
    <w:qFormat/>
    <w:rsid w:val="00690C76"/>
    <w:pPr>
      <w:spacing w:before="240"/>
    </w:pPr>
  </w:style>
  <w:style w:type="paragraph" w:customStyle="1" w:styleId="111">
    <w:name w:val="Статья11"/>
    <w:basedOn w:val="1f9"/>
    <w:next w:val="a"/>
    <w:uiPriority w:val="99"/>
    <w:qFormat/>
    <w:rsid w:val="00690C76"/>
    <w:pPr>
      <w:ind w:left="2013" w:hanging="1304"/>
    </w:pPr>
  </w:style>
  <w:style w:type="paragraph" w:customStyle="1" w:styleId="120">
    <w:name w:val="12пт вправо"/>
    <w:basedOn w:val="afffe"/>
    <w:uiPriority w:val="99"/>
    <w:qFormat/>
    <w:rsid w:val="00690C76"/>
    <w:pPr>
      <w:ind w:firstLine="0"/>
      <w:jc w:val="right"/>
    </w:pPr>
    <w:rPr>
      <w:b w:val="0"/>
      <w:sz w:val="24"/>
    </w:rPr>
  </w:style>
  <w:style w:type="paragraph" w:customStyle="1" w:styleId="121">
    <w:name w:val="12пт влево"/>
    <w:basedOn w:val="120"/>
    <w:next w:val="afffe"/>
    <w:uiPriority w:val="99"/>
    <w:qFormat/>
    <w:rsid w:val="00690C76"/>
    <w:pPr>
      <w:jc w:val="left"/>
    </w:pPr>
    <w:rPr>
      <w:szCs w:val="24"/>
    </w:rPr>
  </w:style>
  <w:style w:type="paragraph" w:customStyle="1" w:styleId="affff4">
    <w:name w:val="НазвПостЗак"/>
    <w:basedOn w:val="afffe"/>
    <w:next w:val="afffe"/>
    <w:uiPriority w:val="99"/>
    <w:qFormat/>
    <w:rsid w:val="00690C76"/>
    <w:pPr>
      <w:suppressAutoHyphens/>
      <w:spacing w:before="600" w:after="600"/>
      <w:ind w:left="1134" w:right="1134" w:firstLine="0"/>
      <w:jc w:val="center"/>
    </w:pPr>
  </w:style>
  <w:style w:type="paragraph" w:customStyle="1" w:styleId="affff5">
    <w:name w:val="название"/>
    <w:basedOn w:val="a"/>
    <w:next w:val="a"/>
    <w:uiPriority w:val="99"/>
    <w:qFormat/>
    <w:rsid w:val="00690C76"/>
    <w:pPr>
      <w:spacing w:before="240"/>
      <w:ind w:left="1134" w:right="1134"/>
      <w:jc w:val="center"/>
    </w:pPr>
    <w:rPr>
      <w:b/>
      <w:sz w:val="28"/>
      <w:szCs w:val="20"/>
      <w:lang w:eastAsia="ru-RU"/>
    </w:rPr>
  </w:style>
  <w:style w:type="paragraph" w:customStyle="1" w:styleId="affff6">
    <w:name w:val="Приложение"/>
    <w:basedOn w:val="a"/>
    <w:uiPriority w:val="99"/>
    <w:qFormat/>
    <w:rsid w:val="00690C76"/>
    <w:pPr>
      <w:suppressAutoHyphens w:val="0"/>
      <w:ind w:left="4536"/>
      <w:jc w:val="right"/>
    </w:pPr>
    <w:rPr>
      <w:i/>
      <w:noProof/>
      <w:szCs w:val="20"/>
      <w:lang w:eastAsia="ru-RU"/>
    </w:rPr>
  </w:style>
  <w:style w:type="paragraph" w:customStyle="1" w:styleId="affff7">
    <w:name w:val="Регистр"/>
    <w:basedOn w:val="121"/>
    <w:uiPriority w:val="99"/>
    <w:qFormat/>
    <w:rsid w:val="00690C76"/>
    <w:rPr>
      <w:sz w:val="28"/>
    </w:rPr>
  </w:style>
  <w:style w:type="paragraph" w:customStyle="1" w:styleId="affff8">
    <w:name w:val="ЯчТабл_лев"/>
    <w:basedOn w:val="a"/>
    <w:uiPriority w:val="99"/>
    <w:qFormat/>
    <w:rsid w:val="00690C76"/>
    <w:pPr>
      <w:suppressAutoHyphens w:val="0"/>
    </w:pPr>
    <w:rPr>
      <w:sz w:val="28"/>
      <w:szCs w:val="20"/>
      <w:lang w:eastAsia="ru-RU"/>
    </w:rPr>
  </w:style>
  <w:style w:type="paragraph" w:customStyle="1" w:styleId="affff9">
    <w:name w:val="ЯчТаб_центр"/>
    <w:basedOn w:val="a"/>
    <w:next w:val="affff8"/>
    <w:uiPriority w:val="99"/>
    <w:qFormat/>
    <w:rsid w:val="00690C76"/>
    <w:pPr>
      <w:suppressAutoHyphens w:val="0"/>
      <w:jc w:val="center"/>
    </w:pPr>
    <w:rPr>
      <w:sz w:val="28"/>
      <w:szCs w:val="20"/>
      <w:lang w:eastAsia="ru-RU"/>
    </w:rPr>
  </w:style>
  <w:style w:type="paragraph" w:customStyle="1" w:styleId="affffa">
    <w:name w:val="ПРОЕКТ"/>
    <w:basedOn w:val="120"/>
    <w:uiPriority w:val="99"/>
    <w:qFormat/>
    <w:rsid w:val="00690C76"/>
    <w:pPr>
      <w:ind w:left="4536"/>
      <w:jc w:val="center"/>
    </w:pPr>
  </w:style>
  <w:style w:type="paragraph" w:customStyle="1" w:styleId="122">
    <w:name w:val="12ЯчТаб_цетн"/>
    <w:basedOn w:val="affff9"/>
    <w:uiPriority w:val="99"/>
    <w:qFormat/>
    <w:rsid w:val="00690C76"/>
  </w:style>
  <w:style w:type="paragraph" w:customStyle="1" w:styleId="123">
    <w:name w:val="12ЯчТабл_лев"/>
    <w:basedOn w:val="affff8"/>
    <w:uiPriority w:val="99"/>
    <w:qFormat/>
    <w:rsid w:val="00690C76"/>
  </w:style>
  <w:style w:type="paragraph" w:customStyle="1" w:styleId="affffb">
    <w:name w:val="Принят"/>
    <w:basedOn w:val="a"/>
    <w:uiPriority w:val="99"/>
    <w:qFormat/>
    <w:rsid w:val="00690C7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690C76"/>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690C76"/>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90C76"/>
    <w:pPr>
      <w:suppressAutoHyphens w:val="0"/>
      <w:spacing w:before="100" w:beforeAutospacing="1" w:after="100" w:afterAutospacing="1"/>
    </w:pPr>
    <w:rPr>
      <w:lang w:eastAsia="ru-RU"/>
    </w:rPr>
  </w:style>
  <w:style w:type="paragraph" w:customStyle="1" w:styleId="xl66">
    <w:name w:val="xl66"/>
    <w:basedOn w:val="a"/>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690C7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690C7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690C7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690C7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690C7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690C7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690C7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690C7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690C7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690C7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690C7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690C7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690C7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690C7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690C7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690C7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90C7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90C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90C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90C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90C7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90C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90C7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90C7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90C76"/>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690C7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690C7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690C7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690C7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690C7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690C7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690C7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690C7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690C7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690C7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690C7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690C7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690C7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690C7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690C7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690C7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690C7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690C7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90C7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90C76"/>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690C76"/>
    <w:pPr>
      <w:ind w:right="5400"/>
    </w:pPr>
  </w:style>
  <w:style w:type="paragraph" w:customStyle="1" w:styleId="1fb">
    <w:name w:val="Заголовок1"/>
    <w:basedOn w:val="a"/>
    <w:next w:val="a0"/>
    <w:uiPriority w:val="99"/>
    <w:qFormat/>
    <w:rsid w:val="00690C76"/>
    <w:pPr>
      <w:keepNext/>
      <w:spacing w:before="240" w:after="120"/>
    </w:pPr>
    <w:rPr>
      <w:rFonts w:ascii="Arial" w:eastAsia="SimSun" w:hAnsi="Arial" w:cs="Mangal"/>
      <w:sz w:val="28"/>
      <w:szCs w:val="28"/>
    </w:rPr>
  </w:style>
  <w:style w:type="character" w:customStyle="1" w:styleId="1fc">
    <w:name w:val="Название Знак1"/>
    <w:basedOn w:val="a1"/>
    <w:rsid w:val="00690C7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90C76"/>
    <w:rPr>
      <w:rFonts w:ascii="Times New Roman" w:hAnsi="Times New Roman" w:cs="Times New Roman" w:hint="default"/>
      <w:b/>
      <w:bCs/>
      <w:sz w:val="22"/>
      <w:szCs w:val="22"/>
    </w:rPr>
  </w:style>
  <w:style w:type="character" w:customStyle="1" w:styleId="FontStyle15">
    <w:name w:val="Font Style15"/>
    <w:rsid w:val="00690C76"/>
    <w:rPr>
      <w:rFonts w:ascii="Times New Roman" w:hAnsi="Times New Roman" w:cs="Times New Roman" w:hint="default"/>
      <w:sz w:val="16"/>
      <w:szCs w:val="16"/>
    </w:rPr>
  </w:style>
  <w:style w:type="character" w:customStyle="1" w:styleId="affffc">
    <w:name w:val="Цветовое выделение"/>
    <w:uiPriority w:val="99"/>
    <w:rsid w:val="00690C76"/>
    <w:rPr>
      <w:b/>
      <w:bCs/>
      <w:color w:val="26282F"/>
    </w:rPr>
  </w:style>
  <w:style w:type="character" w:customStyle="1" w:styleId="blk">
    <w:name w:val="blk"/>
    <w:basedOn w:val="a1"/>
    <w:rsid w:val="00690C76"/>
  </w:style>
  <w:style w:type="character" w:customStyle="1" w:styleId="2f4">
    <w:name w:val="Знак Знак2"/>
    <w:locked/>
    <w:rsid w:val="00690C76"/>
    <w:rPr>
      <w:rFonts w:ascii="Arial" w:hAnsi="Arial" w:cs="Arial" w:hint="default"/>
      <w:color w:val="333333"/>
      <w:sz w:val="16"/>
      <w:szCs w:val="16"/>
      <w:lang w:val="ru-RU" w:eastAsia="ru-RU" w:bidi="ar-SA"/>
    </w:rPr>
  </w:style>
  <w:style w:type="character" w:customStyle="1" w:styleId="3a">
    <w:name w:val="Знак Знак3"/>
    <w:locked/>
    <w:rsid w:val="00690C76"/>
    <w:rPr>
      <w:rFonts w:ascii="Arial" w:hAnsi="Arial" w:cs="Arial" w:hint="default"/>
      <w:color w:val="333333"/>
      <w:sz w:val="16"/>
      <w:szCs w:val="16"/>
      <w:lang w:val="ru-RU" w:eastAsia="ru-RU" w:bidi="ar-SA"/>
    </w:rPr>
  </w:style>
  <w:style w:type="character" w:customStyle="1" w:styleId="Absatz-Standardschriftart">
    <w:name w:val="Absatz-Standardschriftart"/>
    <w:rsid w:val="00690C76"/>
  </w:style>
  <w:style w:type="character" w:customStyle="1" w:styleId="WW-Absatz-Standardschriftart">
    <w:name w:val="WW-Absatz-Standardschriftart"/>
    <w:rsid w:val="00690C76"/>
  </w:style>
  <w:style w:type="character" w:customStyle="1" w:styleId="WW-Absatz-Standardschriftart1">
    <w:name w:val="WW-Absatz-Standardschriftart1"/>
    <w:rsid w:val="00690C76"/>
  </w:style>
  <w:style w:type="character" w:customStyle="1" w:styleId="WW-Absatz-Standardschriftart11">
    <w:name w:val="WW-Absatz-Standardschriftart11"/>
    <w:rsid w:val="00690C76"/>
  </w:style>
  <w:style w:type="character" w:customStyle="1" w:styleId="WW-Absatz-Standardschriftart111">
    <w:name w:val="WW-Absatz-Standardschriftart111"/>
    <w:rsid w:val="00690C76"/>
  </w:style>
  <w:style w:type="character" w:customStyle="1" w:styleId="WW-Absatz-Standardschriftart1111">
    <w:name w:val="WW-Absatz-Standardschriftart1111"/>
    <w:rsid w:val="00690C76"/>
  </w:style>
  <w:style w:type="character" w:customStyle="1" w:styleId="WW-Absatz-Standardschriftart11111">
    <w:name w:val="WW-Absatz-Standardschriftart11111"/>
    <w:rsid w:val="00690C76"/>
  </w:style>
  <w:style w:type="character" w:customStyle="1" w:styleId="2f5">
    <w:name w:val="Основной шрифт абзаца2"/>
    <w:rsid w:val="00690C76"/>
  </w:style>
  <w:style w:type="character" w:customStyle="1" w:styleId="WW8Num8z0">
    <w:name w:val="WW8Num8z0"/>
    <w:rsid w:val="00690C76"/>
    <w:rPr>
      <w:b/>
      <w:bCs w:val="0"/>
    </w:rPr>
  </w:style>
  <w:style w:type="character" w:customStyle="1" w:styleId="1fd">
    <w:name w:val="Основной шрифт абзаца1"/>
    <w:rsid w:val="00690C76"/>
  </w:style>
  <w:style w:type="character" w:customStyle="1" w:styleId="affffd">
    <w:name w:val="Символ нумерации"/>
    <w:rsid w:val="00690C76"/>
  </w:style>
  <w:style w:type="character" w:customStyle="1" w:styleId="affffe">
    <w:name w:val="Маркеры списка"/>
    <w:rsid w:val="00690C76"/>
    <w:rPr>
      <w:rFonts w:ascii="OpenSymbol" w:eastAsia="OpenSymbol" w:hAnsi="OpenSymbol" w:cs="OpenSymbol" w:hint="default"/>
    </w:rPr>
  </w:style>
  <w:style w:type="character" w:customStyle="1" w:styleId="afffff">
    <w:name w:val="Гипертекстовая ссылка"/>
    <w:basedOn w:val="a1"/>
    <w:rsid w:val="00690C76"/>
    <w:rPr>
      <w:color w:val="106BBE"/>
    </w:rPr>
  </w:style>
  <w:style w:type="character" w:customStyle="1" w:styleId="afffff0">
    <w:name w:val="Сравнение редакций. Добавленный фрагмент"/>
    <w:uiPriority w:val="99"/>
    <w:rsid w:val="00690C76"/>
    <w:rPr>
      <w:color w:val="000000"/>
      <w:shd w:val="clear" w:color="auto" w:fill="C1D7FF"/>
    </w:rPr>
  </w:style>
  <w:style w:type="character" w:customStyle="1" w:styleId="FontStyle26">
    <w:name w:val="Font Style26"/>
    <w:basedOn w:val="a1"/>
    <w:rsid w:val="00690C76"/>
    <w:rPr>
      <w:rFonts w:ascii="Times New Roman" w:hAnsi="Times New Roman" w:cs="Times New Roman" w:hint="default"/>
      <w:sz w:val="26"/>
      <w:szCs w:val="26"/>
    </w:rPr>
  </w:style>
  <w:style w:type="character" w:customStyle="1" w:styleId="FontStyle13">
    <w:name w:val="Font Style13"/>
    <w:basedOn w:val="a1"/>
    <w:uiPriority w:val="99"/>
    <w:rsid w:val="00690C76"/>
    <w:rPr>
      <w:rFonts w:ascii="Times New Roman" w:hAnsi="Times New Roman" w:cs="Times New Roman" w:hint="default"/>
      <w:b/>
      <w:bCs/>
      <w:spacing w:val="10"/>
      <w:sz w:val="24"/>
      <w:szCs w:val="24"/>
    </w:rPr>
  </w:style>
  <w:style w:type="character" w:customStyle="1" w:styleId="FontStyle14">
    <w:name w:val="Font Style14"/>
    <w:basedOn w:val="a1"/>
    <w:rsid w:val="00690C76"/>
    <w:rPr>
      <w:rFonts w:ascii="Times New Roman" w:hAnsi="Times New Roman" w:cs="Times New Roman" w:hint="default"/>
      <w:spacing w:val="10"/>
      <w:sz w:val="24"/>
      <w:szCs w:val="24"/>
    </w:rPr>
  </w:style>
  <w:style w:type="character" w:customStyle="1" w:styleId="FontStyle19">
    <w:name w:val="Font Style19"/>
    <w:basedOn w:val="a1"/>
    <w:rsid w:val="00690C76"/>
    <w:rPr>
      <w:rFonts w:ascii="Times New Roman" w:hAnsi="Times New Roman" w:cs="Times New Roman" w:hint="default"/>
      <w:sz w:val="26"/>
      <w:szCs w:val="26"/>
    </w:rPr>
  </w:style>
  <w:style w:type="character" w:customStyle="1" w:styleId="apple-converted-space">
    <w:name w:val="apple-converted-space"/>
    <w:basedOn w:val="a1"/>
    <w:rsid w:val="00690C76"/>
  </w:style>
  <w:style w:type="character" w:customStyle="1" w:styleId="text11">
    <w:name w:val="text11"/>
    <w:rsid w:val="00690C76"/>
    <w:rPr>
      <w:rFonts w:ascii="Arial CYR" w:hAnsi="Arial CYR" w:cs="Arial CYR" w:hint="default"/>
      <w:color w:val="000000"/>
      <w:sz w:val="18"/>
      <w:szCs w:val="18"/>
    </w:rPr>
  </w:style>
  <w:style w:type="character" w:customStyle="1" w:styleId="FontStyle50">
    <w:name w:val="Font Style50"/>
    <w:rsid w:val="00690C76"/>
    <w:rPr>
      <w:rFonts w:ascii="Times New Roman" w:hAnsi="Times New Roman" w:cs="Times New Roman" w:hint="default"/>
      <w:color w:val="000000"/>
      <w:sz w:val="18"/>
      <w:szCs w:val="18"/>
    </w:rPr>
  </w:style>
  <w:style w:type="character" w:customStyle="1" w:styleId="FontStyle20">
    <w:name w:val="Font Style20"/>
    <w:rsid w:val="00690C76"/>
    <w:rPr>
      <w:rFonts w:ascii="Times New Roman" w:hAnsi="Times New Roman" w:cs="Times New Roman" w:hint="default"/>
      <w:sz w:val="26"/>
      <w:szCs w:val="26"/>
    </w:rPr>
  </w:style>
  <w:style w:type="character" w:customStyle="1" w:styleId="A30">
    <w:name w:val="A3"/>
    <w:uiPriority w:val="99"/>
    <w:rsid w:val="00690C76"/>
    <w:rPr>
      <w:rFonts w:ascii="PT Sans Narrow" w:hAnsi="PT Sans Narrow" w:cs="PT Sans Narrow" w:hint="default"/>
      <w:color w:val="000000"/>
      <w:sz w:val="16"/>
      <w:szCs w:val="16"/>
    </w:rPr>
  </w:style>
  <w:style w:type="character" w:customStyle="1" w:styleId="afffff1">
    <w:name w:val="номер страницы"/>
    <w:basedOn w:val="a1"/>
    <w:rsid w:val="00690C76"/>
  </w:style>
  <w:style w:type="paragraph" w:customStyle="1" w:styleId="afffff2">
    <w:name w:val="РегистрОтр"/>
    <w:basedOn w:val="affff7"/>
    <w:uiPriority w:val="99"/>
    <w:qFormat/>
    <w:rsid w:val="00690C76"/>
  </w:style>
  <w:style w:type="paragraph" w:styleId="2f6">
    <w:name w:val="List 2"/>
    <w:basedOn w:val="a"/>
    <w:unhideWhenUsed/>
    <w:rsid w:val="00690C76"/>
    <w:pPr>
      <w:ind w:left="566" w:hanging="283"/>
      <w:contextualSpacing/>
    </w:pPr>
  </w:style>
  <w:style w:type="paragraph" w:customStyle="1" w:styleId="FirstParagraph">
    <w:name w:val="First Paragraph"/>
    <w:basedOn w:val="a0"/>
    <w:next w:val="a0"/>
    <w:uiPriority w:val="99"/>
    <w:qFormat/>
    <w:rsid w:val="00690C76"/>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90C76"/>
    <w:rPr>
      <w:b/>
      <w:bCs/>
    </w:rPr>
  </w:style>
  <w:style w:type="table" w:styleId="afffff4">
    <w:name w:val="Table Grid"/>
    <w:basedOn w:val="a2"/>
    <w:uiPriority w:val="59"/>
    <w:rsid w:val="00690C7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690C7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690C76"/>
    <w:rPr>
      <w:rFonts w:ascii="Times New Roman" w:eastAsia="Calibri" w:hAnsi="Times New Roman" w:cs="Times New Roman"/>
      <w:sz w:val="24"/>
      <w:szCs w:val="24"/>
    </w:rPr>
  </w:style>
  <w:style w:type="character" w:styleId="afffff5">
    <w:name w:val="page number"/>
    <w:rsid w:val="00690C76"/>
    <w:rPr>
      <w:sz w:val="28"/>
      <w:szCs w:val="24"/>
    </w:rPr>
  </w:style>
  <w:style w:type="numbering" w:customStyle="1" w:styleId="1fe">
    <w:name w:val="Нет списка1"/>
    <w:next w:val="a3"/>
    <w:uiPriority w:val="99"/>
    <w:semiHidden/>
    <w:rsid w:val="00690C76"/>
  </w:style>
  <w:style w:type="numbering" w:customStyle="1" w:styleId="2f7">
    <w:name w:val="Нет списка2"/>
    <w:next w:val="a3"/>
    <w:uiPriority w:val="99"/>
    <w:semiHidden/>
    <w:unhideWhenUsed/>
    <w:rsid w:val="00690C76"/>
  </w:style>
  <w:style w:type="character" w:styleId="afffff6">
    <w:name w:val="FollowedHyperlink"/>
    <w:uiPriority w:val="99"/>
    <w:unhideWhenUsed/>
    <w:rsid w:val="00690C76"/>
    <w:rPr>
      <w:color w:val="800080"/>
      <w:u w:val="single"/>
    </w:rPr>
  </w:style>
  <w:style w:type="numbering" w:customStyle="1" w:styleId="3b">
    <w:name w:val="Нет списка3"/>
    <w:next w:val="a3"/>
    <w:uiPriority w:val="99"/>
    <w:semiHidden/>
    <w:unhideWhenUsed/>
    <w:rsid w:val="00690C76"/>
  </w:style>
  <w:style w:type="numbering" w:customStyle="1" w:styleId="45">
    <w:name w:val="Нет списка4"/>
    <w:next w:val="a3"/>
    <w:uiPriority w:val="99"/>
    <w:semiHidden/>
    <w:unhideWhenUsed/>
    <w:rsid w:val="00690C76"/>
  </w:style>
  <w:style w:type="paragraph" w:customStyle="1" w:styleId="xl195">
    <w:name w:val="xl195"/>
    <w:basedOn w:val="a"/>
    <w:uiPriority w:val="99"/>
    <w:qFormat/>
    <w:rsid w:val="00690C7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90C7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90C7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90C7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90C7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90C76"/>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690C76"/>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690C76"/>
    <w:rPr>
      <w:rFonts w:cs="Times New Roman"/>
    </w:rPr>
  </w:style>
  <w:style w:type="paragraph" w:customStyle="1" w:styleId="msonormalbullet2gif">
    <w:name w:val="msonormalbullet2.gif"/>
    <w:basedOn w:val="a"/>
    <w:uiPriority w:val="99"/>
    <w:qFormat/>
    <w:rsid w:val="00690C76"/>
    <w:pPr>
      <w:suppressAutoHyphens w:val="0"/>
      <w:spacing w:before="100" w:beforeAutospacing="1" w:after="100" w:afterAutospacing="1"/>
    </w:pPr>
    <w:rPr>
      <w:rFonts w:eastAsia="Calibri"/>
      <w:lang w:eastAsia="ru-RU"/>
    </w:rPr>
  </w:style>
  <w:style w:type="paragraph" w:customStyle="1" w:styleId="xl63">
    <w:name w:val="xl63"/>
    <w:basedOn w:val="a"/>
    <w:qFormat/>
    <w:rsid w:val="00690C76"/>
    <w:pPr>
      <w:suppressAutoHyphens w:val="0"/>
      <w:spacing w:before="100" w:beforeAutospacing="1" w:after="100" w:afterAutospacing="1"/>
    </w:pPr>
    <w:rPr>
      <w:lang w:eastAsia="ru-RU"/>
    </w:rPr>
  </w:style>
  <w:style w:type="paragraph" w:customStyle="1" w:styleId="xl64">
    <w:name w:val="xl64"/>
    <w:basedOn w:val="a"/>
    <w:qFormat/>
    <w:rsid w:val="00690C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90C7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90C7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90C7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90C7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90C7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90C7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90C7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90C7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90C7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90C7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90C7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90C7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90C7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90C7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90C7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90C7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90C7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90C7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90C7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90C7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90C7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90C7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90C7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90C7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90C7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90C7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90C7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90C7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90C7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90C7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90C7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90C7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90C7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90C7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90C7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90C7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90C7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90C7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90C7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90C7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90C7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90C7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90C7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90C7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90C7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90C7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90C7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90C7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90C7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90C7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90C7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90C76"/>
    <w:pPr>
      <w:spacing w:after="0" w:line="240" w:lineRule="auto"/>
    </w:pPr>
    <w:rPr>
      <w:rFonts w:ascii="Calibri" w:eastAsia="Times New Roman" w:hAnsi="Calibri" w:cs="Calibri"/>
    </w:rPr>
  </w:style>
  <w:style w:type="paragraph" w:customStyle="1" w:styleId="s1">
    <w:name w:val="s_1"/>
    <w:basedOn w:val="a"/>
    <w:qFormat/>
    <w:rsid w:val="00690C76"/>
    <w:pPr>
      <w:suppressAutoHyphens w:val="0"/>
      <w:spacing w:before="100" w:beforeAutospacing="1" w:after="100" w:afterAutospacing="1"/>
    </w:pPr>
    <w:rPr>
      <w:lang w:eastAsia="ru-RU"/>
    </w:rPr>
  </w:style>
  <w:style w:type="paragraph" w:customStyle="1" w:styleId="52">
    <w:name w:val="Без интервала5"/>
    <w:uiPriority w:val="99"/>
    <w:qFormat/>
    <w:rsid w:val="00690C76"/>
    <w:pPr>
      <w:spacing w:after="0" w:line="240" w:lineRule="auto"/>
    </w:pPr>
    <w:rPr>
      <w:rFonts w:ascii="Calibri" w:eastAsia="Times New Roman" w:hAnsi="Calibri" w:cs="Calibri"/>
    </w:rPr>
  </w:style>
  <w:style w:type="paragraph" w:customStyle="1" w:styleId="indent1">
    <w:name w:val="indent_1"/>
    <w:basedOn w:val="a"/>
    <w:uiPriority w:val="99"/>
    <w:qFormat/>
    <w:rsid w:val="00690C76"/>
    <w:pPr>
      <w:suppressAutoHyphens w:val="0"/>
      <w:spacing w:before="100" w:beforeAutospacing="1" w:after="100" w:afterAutospacing="1"/>
    </w:pPr>
    <w:rPr>
      <w:lang w:eastAsia="ru-RU"/>
    </w:rPr>
  </w:style>
  <w:style w:type="paragraph" w:customStyle="1" w:styleId="s5">
    <w:name w:val="s_5"/>
    <w:basedOn w:val="a"/>
    <w:uiPriority w:val="99"/>
    <w:qFormat/>
    <w:rsid w:val="00690C76"/>
    <w:pPr>
      <w:suppressAutoHyphens w:val="0"/>
      <w:spacing w:before="100" w:beforeAutospacing="1" w:after="100" w:afterAutospacing="1"/>
    </w:pPr>
    <w:rPr>
      <w:lang w:eastAsia="ru-RU"/>
    </w:rPr>
  </w:style>
  <w:style w:type="paragraph" w:customStyle="1" w:styleId="msonormal0">
    <w:name w:val="msonormal"/>
    <w:basedOn w:val="a"/>
    <w:uiPriority w:val="99"/>
    <w:qFormat/>
    <w:rsid w:val="00690C76"/>
    <w:pPr>
      <w:suppressAutoHyphens w:val="0"/>
      <w:spacing w:before="100" w:beforeAutospacing="1" w:after="100" w:afterAutospacing="1"/>
    </w:pPr>
    <w:rPr>
      <w:lang w:eastAsia="ru-RU"/>
    </w:rPr>
  </w:style>
  <w:style w:type="paragraph" w:customStyle="1" w:styleId="afffff7">
    <w:name w:val="Базовый"/>
    <w:uiPriority w:val="99"/>
    <w:qFormat/>
    <w:rsid w:val="00690C76"/>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690C7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690C76"/>
    <w:pPr>
      <w:suppressAutoHyphens w:val="0"/>
      <w:spacing w:before="100" w:beforeAutospacing="1" w:after="100" w:afterAutospacing="1"/>
    </w:pPr>
    <w:rPr>
      <w:lang w:eastAsia="ru-RU"/>
    </w:rPr>
  </w:style>
  <w:style w:type="paragraph" w:customStyle="1" w:styleId="63">
    <w:name w:val="Без интервала6"/>
    <w:uiPriority w:val="99"/>
    <w:qFormat/>
    <w:rsid w:val="00690C76"/>
    <w:pPr>
      <w:spacing w:after="0" w:line="240" w:lineRule="auto"/>
    </w:pPr>
    <w:rPr>
      <w:rFonts w:ascii="Calibri" w:eastAsia="Times New Roman" w:hAnsi="Calibri" w:cs="Calibri"/>
    </w:rPr>
  </w:style>
  <w:style w:type="character" w:styleId="afffff8">
    <w:name w:val="footnote reference"/>
    <w:rsid w:val="00690C76"/>
    <w:rPr>
      <w:vertAlign w:val="superscript"/>
    </w:rPr>
  </w:style>
  <w:style w:type="character" w:styleId="afffff9">
    <w:name w:val="line number"/>
    <w:basedOn w:val="a1"/>
    <w:uiPriority w:val="99"/>
    <w:unhideWhenUsed/>
    <w:rsid w:val="00690C76"/>
  </w:style>
  <w:style w:type="paragraph" w:styleId="3d">
    <w:name w:val="toc 3"/>
    <w:basedOn w:val="a"/>
    <w:next w:val="a"/>
    <w:autoRedefine/>
    <w:rsid w:val="00690C7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90C7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690C7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90C7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90C76"/>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690C76"/>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690C76"/>
    <w:pPr>
      <w:spacing w:after="0"/>
      <w:jc w:val="both"/>
    </w:pPr>
    <w:rPr>
      <w:rFonts w:ascii="Arial" w:hAnsi="Arial" w:cs="Mangal"/>
      <w:sz w:val="28"/>
    </w:rPr>
  </w:style>
  <w:style w:type="table" w:customStyle="1" w:styleId="1ff1">
    <w:name w:val="Сетка таблицы1"/>
    <w:basedOn w:val="a2"/>
    <w:next w:val="afffff4"/>
    <w:uiPriority w:val="59"/>
    <w:rsid w:val="00690C7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90C76"/>
    <w:rPr>
      <w:rFonts w:cs="Times New Roman"/>
    </w:rPr>
  </w:style>
  <w:style w:type="paragraph" w:customStyle="1" w:styleId="ConsCell">
    <w:name w:val="ConsCell"/>
    <w:uiPriority w:val="99"/>
    <w:qFormat/>
    <w:rsid w:val="00690C7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690C7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690C76"/>
    <w:pPr>
      <w:suppressAutoHyphens w:val="0"/>
      <w:spacing w:before="100" w:beforeAutospacing="1" w:after="100" w:afterAutospacing="1"/>
    </w:pPr>
    <w:rPr>
      <w:lang w:eastAsia="ru-RU"/>
    </w:rPr>
  </w:style>
  <w:style w:type="character" w:customStyle="1" w:styleId="NoSpacingChar">
    <w:name w:val="No Spacing Char"/>
    <w:link w:val="1f8"/>
    <w:locked/>
    <w:rsid w:val="00690C76"/>
    <w:rPr>
      <w:rFonts w:ascii="Calibri" w:eastAsia="Times New Roman" w:hAnsi="Calibri" w:cs="Calibri"/>
    </w:rPr>
  </w:style>
  <w:style w:type="character" w:customStyle="1" w:styleId="text1">
    <w:name w:val="text1"/>
    <w:basedOn w:val="a1"/>
    <w:rsid w:val="00690C76"/>
  </w:style>
  <w:style w:type="character" w:customStyle="1" w:styleId="FontStyle12">
    <w:name w:val="Font Style12"/>
    <w:rsid w:val="00690C7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90C7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90C76"/>
    <w:rPr>
      <w:rFonts w:ascii="Times New Roman" w:hAnsi="Times New Roman" w:cs="Times New Roman"/>
      <w:b/>
      <w:bCs/>
      <w:sz w:val="24"/>
      <w:szCs w:val="24"/>
    </w:rPr>
  </w:style>
  <w:style w:type="character" w:customStyle="1" w:styleId="212pt">
    <w:name w:val="Основной текст (2) + 12 pt;Полужирный"/>
    <w:rsid w:val="00690C7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90C76"/>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690C76"/>
    <w:rPr>
      <w:b/>
      <w:bCs/>
      <w:sz w:val="28"/>
      <w:szCs w:val="28"/>
      <w:shd w:val="clear" w:color="auto" w:fill="FFFFFF"/>
    </w:rPr>
  </w:style>
  <w:style w:type="paragraph" w:customStyle="1" w:styleId="2fa">
    <w:name w:val="Заголовок №2"/>
    <w:basedOn w:val="a"/>
    <w:link w:val="2f9"/>
    <w:qFormat/>
    <w:rsid w:val="00690C7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90C7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690C76"/>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90C76"/>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90C76"/>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90C76"/>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690C76"/>
    <w:pPr>
      <w:suppressAutoHyphens w:val="0"/>
      <w:spacing w:before="100" w:beforeAutospacing="1" w:after="100" w:afterAutospacing="1"/>
    </w:pPr>
    <w:rPr>
      <w:lang w:eastAsia="ru-RU"/>
    </w:rPr>
  </w:style>
  <w:style w:type="character" w:customStyle="1" w:styleId="s10">
    <w:name w:val="s_10"/>
    <w:basedOn w:val="a1"/>
    <w:rsid w:val="00690C76"/>
  </w:style>
  <w:style w:type="character" w:customStyle="1" w:styleId="WW8Num1z1">
    <w:name w:val="WW8Num1z1"/>
    <w:rsid w:val="00690C76"/>
    <w:rPr>
      <w:rFonts w:ascii="Times New Roman" w:eastAsia="Times New Roman" w:hAnsi="Times New Roman" w:cs="Times New Roman"/>
    </w:rPr>
  </w:style>
  <w:style w:type="character" w:customStyle="1" w:styleId="WW8Num3z0">
    <w:name w:val="WW8Num3z0"/>
    <w:rsid w:val="00690C76"/>
    <w:rPr>
      <w:sz w:val="28"/>
    </w:rPr>
  </w:style>
  <w:style w:type="character" w:customStyle="1" w:styleId="WW8Num10z0">
    <w:name w:val="WW8Num10z0"/>
    <w:rsid w:val="00690C76"/>
    <w:rPr>
      <w:rFonts w:ascii="Symbol" w:hAnsi="Symbol" w:cs="OpenSymbol"/>
    </w:rPr>
  </w:style>
  <w:style w:type="character" w:customStyle="1" w:styleId="WW8Num11z0">
    <w:name w:val="WW8Num11z0"/>
    <w:rsid w:val="00690C76"/>
    <w:rPr>
      <w:rFonts w:ascii="Symbol" w:hAnsi="Symbol" w:cs="OpenSymbol"/>
    </w:rPr>
  </w:style>
  <w:style w:type="character" w:customStyle="1" w:styleId="WW8Num13z0">
    <w:name w:val="WW8Num13z0"/>
    <w:rsid w:val="00690C76"/>
    <w:rPr>
      <w:rFonts w:ascii="Symbol" w:hAnsi="Symbol" w:cs="OpenSymbol"/>
    </w:rPr>
  </w:style>
  <w:style w:type="character" w:customStyle="1" w:styleId="WW-Absatz-Standardschriftart111111">
    <w:name w:val="WW-Absatz-Standardschriftart111111"/>
    <w:rsid w:val="00690C76"/>
  </w:style>
  <w:style w:type="character" w:customStyle="1" w:styleId="WW8Num4z0">
    <w:name w:val="WW8Num4z0"/>
    <w:rsid w:val="00690C76"/>
    <w:rPr>
      <w:sz w:val="28"/>
    </w:rPr>
  </w:style>
  <w:style w:type="character" w:customStyle="1" w:styleId="WW8Num12z0">
    <w:name w:val="WW8Num12z0"/>
    <w:rsid w:val="00690C76"/>
    <w:rPr>
      <w:rFonts w:ascii="Symbol" w:hAnsi="Symbol" w:cs="OpenSymbol"/>
    </w:rPr>
  </w:style>
  <w:style w:type="character" w:customStyle="1" w:styleId="WW-Absatz-Standardschriftart1111111">
    <w:name w:val="WW-Absatz-Standardschriftart1111111"/>
    <w:rsid w:val="00690C76"/>
  </w:style>
  <w:style w:type="character" w:customStyle="1" w:styleId="WW-Absatz-Standardschriftart11111111">
    <w:name w:val="WW-Absatz-Standardschriftart11111111"/>
    <w:rsid w:val="00690C76"/>
  </w:style>
  <w:style w:type="character" w:customStyle="1" w:styleId="WW-Absatz-Standardschriftart111111111">
    <w:name w:val="WW-Absatz-Standardschriftart111111111"/>
    <w:rsid w:val="00690C76"/>
  </w:style>
  <w:style w:type="character" w:customStyle="1" w:styleId="WW8Num3z1">
    <w:name w:val="WW8Num3z1"/>
    <w:rsid w:val="00690C76"/>
    <w:rPr>
      <w:rFonts w:ascii="Times New Roman" w:eastAsia="Times New Roman" w:hAnsi="Times New Roman" w:cs="Times New Roman"/>
    </w:rPr>
  </w:style>
  <w:style w:type="character" w:customStyle="1" w:styleId="WW8Num5z0">
    <w:name w:val="WW8Num5z0"/>
    <w:rsid w:val="00690C76"/>
    <w:rPr>
      <w:sz w:val="28"/>
    </w:rPr>
  </w:style>
  <w:style w:type="character" w:customStyle="1" w:styleId="WW8Num10z1">
    <w:name w:val="WW8Num10z1"/>
    <w:rsid w:val="00690C76"/>
    <w:rPr>
      <w:rFonts w:ascii="Times New Roman" w:eastAsia="Times New Roman" w:hAnsi="Times New Roman" w:cs="Times New Roman"/>
    </w:rPr>
  </w:style>
  <w:style w:type="character" w:customStyle="1" w:styleId="WW8Num18z0">
    <w:name w:val="WW8Num18z0"/>
    <w:rsid w:val="00690C76"/>
    <w:rPr>
      <w:rFonts w:ascii="Times New Roman" w:hAnsi="Times New Roman" w:cs="Times New Roman"/>
      <w:b/>
    </w:rPr>
  </w:style>
  <w:style w:type="character" w:customStyle="1" w:styleId="WW8Num18z1">
    <w:name w:val="WW8Num18z1"/>
    <w:rsid w:val="00690C76"/>
    <w:rPr>
      <w:rFonts w:ascii="Times New Roman" w:hAnsi="Times New Roman" w:cs="Times New Roman"/>
      <w:b/>
      <w:i w:val="0"/>
    </w:rPr>
  </w:style>
  <w:style w:type="character" w:customStyle="1" w:styleId="WW8Num28z1">
    <w:name w:val="WW8Num28z1"/>
    <w:rsid w:val="00690C76"/>
    <w:rPr>
      <w:rFonts w:ascii="Times New Roman" w:eastAsia="Times New Roman" w:hAnsi="Times New Roman" w:cs="Times New Roman"/>
    </w:rPr>
  </w:style>
  <w:style w:type="character" w:customStyle="1" w:styleId="afffffd">
    <w:name w:val="Символ сноски"/>
    <w:basedOn w:val="1fd"/>
    <w:rsid w:val="00690C76"/>
    <w:rPr>
      <w:rFonts w:ascii="Times New Roman" w:hAnsi="Times New Roman" w:cs="Times New Roman"/>
      <w:vertAlign w:val="superscript"/>
    </w:rPr>
  </w:style>
  <w:style w:type="character" w:customStyle="1" w:styleId="WW-Absatz-Standardschriftart1111111111">
    <w:name w:val="WW-Absatz-Standardschriftart1111111111"/>
    <w:rsid w:val="00690C76"/>
  </w:style>
  <w:style w:type="character" w:customStyle="1" w:styleId="val">
    <w:name w:val="val"/>
    <w:basedOn w:val="1fd"/>
    <w:rsid w:val="00690C76"/>
  </w:style>
  <w:style w:type="paragraph" w:customStyle="1" w:styleId="afffffe">
    <w:name w:val="Знак Знак Знак Знак Знак Знак Знак"/>
    <w:basedOn w:val="a"/>
    <w:uiPriority w:val="99"/>
    <w:qFormat/>
    <w:rsid w:val="00690C76"/>
    <w:rPr>
      <w:rFonts w:ascii="Verdana" w:hAnsi="Verdana" w:cs="Verdana"/>
    </w:rPr>
  </w:style>
  <w:style w:type="paragraph" w:customStyle="1" w:styleId="1ff2">
    <w:name w:val="Схема документа1"/>
    <w:basedOn w:val="a"/>
    <w:uiPriority w:val="99"/>
    <w:qFormat/>
    <w:rsid w:val="00690C76"/>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690C76"/>
  </w:style>
  <w:style w:type="paragraph" w:customStyle="1" w:styleId="xl263">
    <w:name w:val="xl263"/>
    <w:basedOn w:val="a"/>
    <w:uiPriority w:val="99"/>
    <w:qFormat/>
    <w:rsid w:val="00690C7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90C7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90C7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90C7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90C7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90C7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90C7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90C7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90C7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90C7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90C7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90C7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90C76"/>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90C7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90C7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90C76"/>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90C76"/>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90C76"/>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90C7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90C76"/>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90C76"/>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90C76"/>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90C76"/>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90C76"/>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90C76"/>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90C76"/>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90C7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90C7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90C7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90C7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90C7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90C7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90C7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90C7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90C7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90C7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90C7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690C76"/>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690C76"/>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90C76"/>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90C76"/>
    <w:rPr>
      <w:rFonts w:ascii="Calibri" w:hAnsi="Calibri" w:cs="Calibri"/>
    </w:rPr>
  </w:style>
  <w:style w:type="character" w:customStyle="1" w:styleId="710">
    <w:name w:val="Заголовок 7 Знак1"/>
    <w:basedOn w:val="a1"/>
    <w:semiHidden/>
    <w:rsid w:val="00690C76"/>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90C7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90C76"/>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90C76"/>
    <w:rPr>
      <w:b/>
      <w:bCs/>
      <w:color w:val="000000"/>
      <w:spacing w:val="0"/>
      <w:w w:val="100"/>
      <w:position w:val="0"/>
      <w:sz w:val="24"/>
      <w:szCs w:val="24"/>
      <w:shd w:val="clear" w:color="auto" w:fill="FFFFFF"/>
      <w:lang w:val="ru-RU" w:eastAsia="ru-RU" w:bidi="ru-RU"/>
    </w:rPr>
  </w:style>
  <w:style w:type="paragraph" w:customStyle="1" w:styleId="u">
    <w:name w:val="u"/>
    <w:basedOn w:val="a"/>
    <w:rsid w:val="00690C76"/>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690C76"/>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690C76"/>
    <w:rPr>
      <w:rFonts w:ascii="Arial" w:hAnsi="Arial"/>
      <w:b w:val="0"/>
      <w:i w:val="0"/>
      <w:iCs/>
      <w:color w:val="0000FF"/>
      <w:sz w:val="24"/>
      <w:u w:val="none"/>
    </w:rPr>
  </w:style>
  <w:style w:type="paragraph" w:customStyle="1" w:styleId="Application">
    <w:name w:val="Application!Приложение"/>
    <w:rsid w:val="00690C7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90C7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90C76"/>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690C76"/>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690C76"/>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690C76"/>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690C76"/>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690C76"/>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690C76"/>
    <w:rPr>
      <w:rFonts w:ascii="Arial" w:hAnsi="Arial" w:cs="Arial"/>
      <w:b/>
      <w:bCs/>
      <w:sz w:val="16"/>
      <w:szCs w:val="16"/>
    </w:rPr>
  </w:style>
  <w:style w:type="character" w:customStyle="1" w:styleId="affffff6">
    <w:name w:val="Другое_"/>
    <w:basedOn w:val="a1"/>
    <w:link w:val="affffff7"/>
    <w:uiPriority w:val="99"/>
    <w:locked/>
    <w:rsid w:val="00690C76"/>
    <w:rPr>
      <w:rFonts w:ascii="Arial" w:hAnsi="Arial" w:cs="Arial"/>
      <w:b/>
      <w:bCs/>
      <w:sz w:val="16"/>
      <w:szCs w:val="16"/>
    </w:rPr>
  </w:style>
  <w:style w:type="paragraph" w:customStyle="1" w:styleId="affffff5">
    <w:name w:val="Подпись к таблице"/>
    <w:basedOn w:val="a"/>
    <w:link w:val="affffff4"/>
    <w:uiPriority w:val="99"/>
    <w:rsid w:val="00690C76"/>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690C76"/>
    <w:pPr>
      <w:widowControl w:val="0"/>
      <w:suppressAutoHyphens w:val="0"/>
      <w:spacing w:line="314" w:lineRule="auto"/>
      <w:ind w:firstLine="400"/>
    </w:pPr>
    <w:rPr>
      <w:rFonts w:ascii="Arial" w:eastAsiaTheme="minorHAnsi"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2023-05-12T06:29:00Z</dcterms:created>
  <dcterms:modified xsi:type="dcterms:W3CDTF">2023-05-12T06:29:00Z</dcterms:modified>
</cp:coreProperties>
</file>