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AC" w:rsidRPr="00114D3A" w:rsidRDefault="006E5EAC" w:rsidP="006E5EAC">
      <w:pPr>
        <w:ind w:firstLine="709"/>
        <w:jc w:val="center"/>
      </w:pPr>
      <w:r w:rsidRPr="00114D3A">
        <w:rPr>
          <w:noProof/>
          <w:lang w:eastAsia="ru-RU"/>
        </w:rPr>
        <w:drawing>
          <wp:inline distT="0" distB="0" distL="0" distR="0">
            <wp:extent cx="530225" cy="640080"/>
            <wp:effectExtent l="19050" t="0" r="317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0225" cy="640080"/>
                    </a:xfrm>
                    <a:prstGeom prst="rect">
                      <a:avLst/>
                    </a:prstGeom>
                    <a:noFill/>
                    <a:ln w="9525">
                      <a:noFill/>
                      <a:miter lim="800000"/>
                      <a:headEnd/>
                      <a:tailEnd/>
                    </a:ln>
                  </pic:spPr>
                </pic:pic>
              </a:graphicData>
            </a:graphic>
          </wp:inline>
        </w:drawing>
      </w:r>
    </w:p>
    <w:p w:rsidR="006E5EAC" w:rsidRPr="00114D3A" w:rsidRDefault="006E5EAC" w:rsidP="006E5EAC">
      <w:pPr>
        <w:ind w:firstLine="720"/>
        <w:jc w:val="center"/>
      </w:pPr>
      <w:r w:rsidRPr="00114D3A">
        <w:t>СОВЕТ НАРОДНЫХ ДЕПУТАТОВ</w:t>
      </w:r>
    </w:p>
    <w:p w:rsidR="006E5EAC" w:rsidRPr="00114D3A" w:rsidRDefault="006E5EAC" w:rsidP="006E5EAC">
      <w:pPr>
        <w:ind w:firstLine="720"/>
        <w:jc w:val="center"/>
      </w:pPr>
      <w:r w:rsidRPr="00114D3A">
        <w:t>ПАНИНСКОГО МУНИЦИПАЛЬНОГО РАЙОНА</w:t>
      </w:r>
    </w:p>
    <w:p w:rsidR="006E5EAC" w:rsidRPr="00114D3A" w:rsidRDefault="006E5EAC" w:rsidP="006E5EAC">
      <w:pPr>
        <w:ind w:firstLine="720"/>
        <w:jc w:val="center"/>
      </w:pPr>
      <w:r w:rsidRPr="00114D3A">
        <w:t xml:space="preserve">ВОРОНЕЖСКОЙ ОБЛАСТИ </w:t>
      </w:r>
    </w:p>
    <w:p w:rsidR="006E5EAC" w:rsidRPr="00114D3A" w:rsidRDefault="006E5EAC" w:rsidP="006E5EAC">
      <w:pPr>
        <w:ind w:firstLine="720"/>
        <w:jc w:val="center"/>
        <w:rPr>
          <w:b/>
        </w:rPr>
      </w:pPr>
    </w:p>
    <w:p w:rsidR="006E5EAC" w:rsidRPr="00114D3A" w:rsidRDefault="006E5EAC" w:rsidP="006E5EAC">
      <w:pPr>
        <w:ind w:firstLine="720"/>
        <w:jc w:val="center"/>
        <w:rPr>
          <w:b/>
        </w:rPr>
      </w:pPr>
      <w:proofErr w:type="gramStart"/>
      <w:r w:rsidRPr="00114D3A">
        <w:rPr>
          <w:b/>
        </w:rPr>
        <w:t>Р</w:t>
      </w:r>
      <w:proofErr w:type="gramEnd"/>
      <w:r w:rsidRPr="00114D3A">
        <w:rPr>
          <w:b/>
        </w:rPr>
        <w:t xml:space="preserve"> Е Ш Е Н И Е </w:t>
      </w:r>
    </w:p>
    <w:p w:rsidR="006E5EAC" w:rsidRPr="00114D3A" w:rsidRDefault="006E5EAC" w:rsidP="006E5EAC">
      <w:pPr>
        <w:ind w:firstLine="720"/>
        <w:jc w:val="center"/>
        <w:rPr>
          <w:b/>
        </w:rPr>
      </w:pPr>
    </w:p>
    <w:p w:rsidR="006E5EAC" w:rsidRPr="00114D3A" w:rsidRDefault="006E5EAC" w:rsidP="006E5EAC">
      <w:pPr>
        <w:rPr>
          <w:u w:val="single"/>
        </w:rPr>
      </w:pPr>
    </w:p>
    <w:p w:rsidR="006E5EAC" w:rsidRPr="00114D3A" w:rsidRDefault="006E5EAC" w:rsidP="006E5EAC">
      <w:pPr>
        <w:rPr>
          <w:b/>
          <w:u w:val="single"/>
        </w:rPr>
      </w:pPr>
      <w:r w:rsidRPr="00114D3A">
        <w:t>От 30.06.2022г. № 88</w:t>
      </w:r>
    </w:p>
    <w:p w:rsidR="006E5EAC" w:rsidRPr="00114D3A" w:rsidRDefault="006E5EAC" w:rsidP="006E5EAC">
      <w:r w:rsidRPr="00114D3A">
        <w:t>р.п. Панино</w:t>
      </w:r>
    </w:p>
    <w:p w:rsidR="006E5EAC" w:rsidRPr="00114D3A" w:rsidRDefault="006E5EAC" w:rsidP="006E5EAC">
      <w:pPr>
        <w:pStyle w:val="s3"/>
        <w:spacing w:before="0" w:beforeAutospacing="0" w:after="0" w:afterAutospacing="0"/>
      </w:pPr>
    </w:p>
    <w:p w:rsidR="006E5EAC" w:rsidRPr="00114D3A" w:rsidRDefault="006E5EAC" w:rsidP="006E5EAC">
      <w:pPr>
        <w:pStyle w:val="s3"/>
        <w:spacing w:before="0" w:beforeAutospacing="0" w:after="0" w:afterAutospacing="0"/>
        <w:rPr>
          <w:b/>
        </w:rPr>
      </w:pPr>
      <w:r w:rsidRPr="00114D3A">
        <w:rPr>
          <w:b/>
        </w:rPr>
        <w:t xml:space="preserve">О прогнозном плане </w:t>
      </w:r>
    </w:p>
    <w:p w:rsidR="006E5EAC" w:rsidRPr="00114D3A" w:rsidRDefault="006E5EAC" w:rsidP="006E5EAC">
      <w:pPr>
        <w:pStyle w:val="s3"/>
        <w:spacing w:before="0" w:beforeAutospacing="0" w:after="0" w:afterAutospacing="0"/>
        <w:rPr>
          <w:b/>
        </w:rPr>
      </w:pPr>
      <w:r w:rsidRPr="00114D3A">
        <w:rPr>
          <w:b/>
        </w:rPr>
        <w:t>(программе) приватизации</w:t>
      </w:r>
    </w:p>
    <w:p w:rsidR="006E5EAC" w:rsidRPr="00114D3A" w:rsidRDefault="006E5EAC" w:rsidP="006E5EAC">
      <w:pPr>
        <w:pStyle w:val="s3"/>
        <w:spacing w:before="0" w:beforeAutospacing="0" w:after="0" w:afterAutospacing="0"/>
        <w:rPr>
          <w:b/>
        </w:rPr>
      </w:pPr>
      <w:r w:rsidRPr="00114D3A">
        <w:rPr>
          <w:b/>
        </w:rPr>
        <w:t xml:space="preserve">муниципального имущества </w:t>
      </w:r>
    </w:p>
    <w:p w:rsidR="006E5EAC" w:rsidRPr="00114D3A" w:rsidRDefault="006E5EAC" w:rsidP="006E5EAC">
      <w:pPr>
        <w:pStyle w:val="s3"/>
        <w:spacing w:before="0" w:beforeAutospacing="0" w:after="0" w:afterAutospacing="0"/>
        <w:rPr>
          <w:b/>
        </w:rPr>
      </w:pPr>
      <w:r w:rsidRPr="00114D3A">
        <w:rPr>
          <w:b/>
        </w:rPr>
        <w:t xml:space="preserve">Панинского муниципального </w:t>
      </w:r>
    </w:p>
    <w:p w:rsidR="006E5EAC" w:rsidRPr="00114D3A" w:rsidRDefault="006E5EAC" w:rsidP="006E5EAC">
      <w:pPr>
        <w:pStyle w:val="s3"/>
        <w:spacing w:before="0" w:beforeAutospacing="0" w:after="0" w:afterAutospacing="0"/>
        <w:rPr>
          <w:b/>
        </w:rPr>
      </w:pPr>
      <w:r w:rsidRPr="00114D3A">
        <w:rPr>
          <w:b/>
        </w:rPr>
        <w:t>района Воронежской области</w:t>
      </w:r>
    </w:p>
    <w:p w:rsidR="006E5EAC" w:rsidRPr="00114D3A" w:rsidRDefault="006E5EAC" w:rsidP="006E5EAC">
      <w:pPr>
        <w:pStyle w:val="s3"/>
        <w:spacing w:before="0" w:beforeAutospacing="0" w:after="0" w:afterAutospacing="0"/>
        <w:rPr>
          <w:b/>
        </w:rPr>
      </w:pPr>
      <w:r w:rsidRPr="00114D3A">
        <w:rPr>
          <w:b/>
        </w:rPr>
        <w:t>на 2022 и плановый период</w:t>
      </w:r>
    </w:p>
    <w:p w:rsidR="006E5EAC" w:rsidRPr="00114D3A" w:rsidRDefault="006E5EAC" w:rsidP="006E5EAC">
      <w:pPr>
        <w:pStyle w:val="s3"/>
        <w:spacing w:before="0" w:beforeAutospacing="0" w:after="0" w:afterAutospacing="0"/>
      </w:pPr>
      <w:r w:rsidRPr="00114D3A">
        <w:rPr>
          <w:b/>
        </w:rPr>
        <w:t>2023-2024 годов</w:t>
      </w:r>
    </w:p>
    <w:p w:rsidR="006E5EAC" w:rsidRPr="00114D3A" w:rsidRDefault="006E5EAC" w:rsidP="006E5EAC">
      <w:pPr>
        <w:autoSpaceDE w:val="0"/>
        <w:autoSpaceDN w:val="0"/>
        <w:adjustRightInd w:val="0"/>
        <w:ind w:firstLine="567"/>
        <w:jc w:val="both"/>
      </w:pPr>
    </w:p>
    <w:p w:rsidR="006E5EAC" w:rsidRPr="00114D3A" w:rsidRDefault="006E5EAC" w:rsidP="006E5EAC">
      <w:pPr>
        <w:autoSpaceDE w:val="0"/>
        <w:autoSpaceDN w:val="0"/>
        <w:adjustRightInd w:val="0"/>
        <w:ind w:firstLine="567"/>
        <w:jc w:val="both"/>
        <w:rPr>
          <w:rStyle w:val="s10"/>
        </w:rPr>
      </w:pPr>
      <w:r w:rsidRPr="00114D3A">
        <w:t xml:space="preserve"> </w:t>
      </w:r>
      <w:proofErr w:type="gramStart"/>
      <w:r w:rsidRPr="00114D3A">
        <w:t>Руководствуясь Федеральным законом от</w:t>
      </w:r>
      <w:r w:rsidRPr="00114D3A">
        <w:rPr>
          <w:shd w:val="clear" w:color="auto" w:fill="FFFFFF"/>
        </w:rPr>
        <w:t xml:space="preserve"> 21.12.2001 № 178-ФЗ «О приватизации государственного и муниципального имущества», Федеральным законом от 29.07.1998 № 135-ФЗ «Об оценочной деятельности в Российской Федерации», Положением о порядке управления и распоряжения имуществом, находящимся в собственности Панинского муниципального района Воронежской области, утвержденного решением Совета народных депутатов Панинского муниципального района Воронежской области от 19.10.2018 № 145 «Об утверждении Положения о порядке управления и распоряжения имуществом</w:t>
      </w:r>
      <w:proofErr w:type="gramEnd"/>
      <w:r w:rsidRPr="00114D3A">
        <w:rPr>
          <w:shd w:val="clear" w:color="auto" w:fill="FFFFFF"/>
        </w:rPr>
        <w:t xml:space="preserve">, находящимся в собственности Панинского муниципального района Воронежской области», </w:t>
      </w:r>
      <w:r w:rsidRPr="00114D3A">
        <w:t xml:space="preserve">Уставом Панинского муниципального района Воронежской области, Совет народных депутатов Панинского муниципального района Воронежской области </w:t>
      </w:r>
      <w:proofErr w:type="gramStart"/>
      <w:r w:rsidRPr="00114D3A">
        <w:rPr>
          <w:rStyle w:val="s10"/>
          <w:b/>
          <w:bCs/>
        </w:rPr>
        <w:t>р</w:t>
      </w:r>
      <w:proofErr w:type="gramEnd"/>
      <w:r w:rsidRPr="00114D3A">
        <w:rPr>
          <w:rStyle w:val="s10"/>
          <w:b/>
          <w:bCs/>
        </w:rPr>
        <w:t xml:space="preserve"> е ш и л:</w:t>
      </w:r>
    </w:p>
    <w:p w:rsidR="006E5EAC" w:rsidRPr="00114D3A" w:rsidRDefault="006E5EAC" w:rsidP="006E5EAC">
      <w:pPr>
        <w:pStyle w:val="s1"/>
        <w:spacing w:before="0" w:beforeAutospacing="0" w:after="0" w:afterAutospacing="0"/>
        <w:ind w:firstLine="708"/>
        <w:jc w:val="both"/>
      </w:pPr>
      <w:r w:rsidRPr="00114D3A">
        <w:t xml:space="preserve">1. Утвердить прилагаемый прогнозный план (программу) приватизации муниципального имущества Панинского муниципального района Воронежской области на 2022 и плановый период 2023-2024 годов. </w:t>
      </w:r>
    </w:p>
    <w:p w:rsidR="006E5EAC" w:rsidRPr="00114D3A" w:rsidRDefault="006E5EAC" w:rsidP="006E5EAC">
      <w:pPr>
        <w:shd w:val="clear" w:color="auto" w:fill="FFFFFF"/>
        <w:tabs>
          <w:tab w:val="left" w:pos="1188"/>
        </w:tabs>
        <w:ind w:firstLine="709"/>
        <w:jc w:val="both"/>
      </w:pPr>
      <w:r w:rsidRPr="00114D3A">
        <w:t xml:space="preserve">2. Опубликовать настоящее решение в официальном периодическом печатном издании Панинского муниципального района </w:t>
      </w:r>
      <w:r w:rsidRPr="00114D3A">
        <w:rPr>
          <w:shd w:val="clear" w:color="auto" w:fill="FFFFFF"/>
        </w:rPr>
        <w:t>Воронежской области</w:t>
      </w:r>
      <w:r w:rsidRPr="00114D3A">
        <w:t xml:space="preserve"> «Панинский муниципальный вестник», а также разместить на официальном сайте органов местного самоуправления Панинского муниципального района Воронежской области в информационно-телекоммуникационной сети «Интернет».</w:t>
      </w:r>
    </w:p>
    <w:p w:rsidR="006E5EAC" w:rsidRPr="00114D3A" w:rsidRDefault="006E5EAC" w:rsidP="006E5EAC">
      <w:pPr>
        <w:ind w:firstLine="540"/>
        <w:jc w:val="both"/>
      </w:pPr>
      <w:r w:rsidRPr="00114D3A">
        <w:t xml:space="preserve"> 3. Настоящее решение вступает в силу со дня его официального опубликования.</w:t>
      </w:r>
    </w:p>
    <w:p w:rsidR="006E5EAC" w:rsidRPr="00114D3A" w:rsidRDefault="006E5EAC" w:rsidP="006E5EAC">
      <w:pPr>
        <w:ind w:firstLine="540"/>
        <w:jc w:val="both"/>
      </w:pPr>
      <w:r w:rsidRPr="00114D3A">
        <w:t xml:space="preserve"> 4. </w:t>
      </w:r>
      <w:proofErr w:type="gramStart"/>
      <w:r w:rsidRPr="00114D3A">
        <w:t>Контроль за</w:t>
      </w:r>
      <w:proofErr w:type="gramEnd"/>
      <w:r w:rsidRPr="00114D3A">
        <w:t xml:space="preserve"> исполнением настоящего решения возложить на председателя постоянной комиссии по бюджету, налогам, финансам, предпринимательству и социальным вопросам Совета народных депутатов Панинского муниципального района Воронежской области Титову В.А.</w:t>
      </w:r>
    </w:p>
    <w:p w:rsidR="006E5EAC" w:rsidRPr="00114D3A" w:rsidRDefault="006E5EAC" w:rsidP="006E5EAC">
      <w:pPr>
        <w:autoSpaceDE w:val="0"/>
        <w:autoSpaceDN w:val="0"/>
        <w:adjustRightInd w:val="0"/>
      </w:pPr>
    </w:p>
    <w:p w:rsidR="006E5EAC" w:rsidRPr="00114D3A" w:rsidRDefault="006E5EAC" w:rsidP="006E5EAC">
      <w:pPr>
        <w:autoSpaceDE w:val="0"/>
        <w:autoSpaceDN w:val="0"/>
        <w:adjustRightInd w:val="0"/>
      </w:pPr>
    </w:p>
    <w:p w:rsidR="006E5EAC" w:rsidRPr="00114D3A" w:rsidRDefault="006E5EAC" w:rsidP="006E5EAC">
      <w:pPr>
        <w:autoSpaceDE w:val="0"/>
        <w:autoSpaceDN w:val="0"/>
        <w:adjustRightInd w:val="0"/>
      </w:pPr>
      <w:r w:rsidRPr="00114D3A">
        <w:t>Глава</w:t>
      </w:r>
    </w:p>
    <w:p w:rsidR="006E5EAC" w:rsidRPr="00114D3A" w:rsidRDefault="006E5EAC" w:rsidP="006E5EAC">
      <w:pPr>
        <w:autoSpaceDE w:val="0"/>
        <w:autoSpaceDN w:val="0"/>
        <w:adjustRightInd w:val="0"/>
      </w:pPr>
      <w:r w:rsidRPr="00114D3A">
        <w:t xml:space="preserve">Панинского </w:t>
      </w:r>
      <w:proofErr w:type="gramStart"/>
      <w:r w:rsidRPr="00114D3A">
        <w:t>муниципального</w:t>
      </w:r>
      <w:proofErr w:type="gramEnd"/>
      <w:r w:rsidRPr="00114D3A">
        <w:t xml:space="preserve"> района Н.В. Щеглов</w:t>
      </w:r>
    </w:p>
    <w:p w:rsidR="006E5EAC" w:rsidRPr="00114D3A" w:rsidRDefault="006E5EAC" w:rsidP="006E5EAC">
      <w:pPr>
        <w:autoSpaceDE w:val="0"/>
        <w:autoSpaceDN w:val="0"/>
        <w:adjustRightInd w:val="0"/>
      </w:pPr>
    </w:p>
    <w:p w:rsidR="006E5EAC" w:rsidRPr="00114D3A" w:rsidRDefault="006E5EAC" w:rsidP="006E5EAC">
      <w:pPr>
        <w:autoSpaceDE w:val="0"/>
        <w:autoSpaceDN w:val="0"/>
        <w:adjustRightInd w:val="0"/>
      </w:pPr>
    </w:p>
    <w:p w:rsidR="006E5EAC" w:rsidRPr="00114D3A" w:rsidRDefault="006E5EAC" w:rsidP="006E5EAC">
      <w:pPr>
        <w:autoSpaceDE w:val="0"/>
        <w:autoSpaceDN w:val="0"/>
        <w:adjustRightInd w:val="0"/>
      </w:pPr>
      <w:r w:rsidRPr="00114D3A">
        <w:t>Председатель</w:t>
      </w:r>
    </w:p>
    <w:p w:rsidR="006E5EAC" w:rsidRPr="00114D3A" w:rsidRDefault="006E5EAC" w:rsidP="006E5EAC">
      <w:pPr>
        <w:autoSpaceDE w:val="0"/>
        <w:autoSpaceDN w:val="0"/>
        <w:adjustRightInd w:val="0"/>
      </w:pPr>
      <w:r w:rsidRPr="00114D3A">
        <w:t>Совета народных депутатов</w:t>
      </w:r>
    </w:p>
    <w:p w:rsidR="006E5EAC" w:rsidRPr="00114D3A" w:rsidRDefault="006E5EAC" w:rsidP="006E5EAC">
      <w:r w:rsidRPr="00114D3A">
        <w:t xml:space="preserve">Панинского муниципального района С.И. Покузиев </w:t>
      </w:r>
    </w:p>
    <w:p w:rsidR="006E5EAC" w:rsidRPr="00114D3A" w:rsidRDefault="006E5EAC" w:rsidP="006E5EAC">
      <w:pPr>
        <w:pStyle w:val="ConsPlusTitle"/>
        <w:tabs>
          <w:tab w:val="left" w:pos="8295"/>
        </w:tabs>
        <w:jc w:val="right"/>
        <w:rPr>
          <w:rFonts w:ascii="Times New Roman" w:hAnsi="Times New Roman" w:cs="Times New Roman"/>
          <w:sz w:val="24"/>
          <w:szCs w:val="24"/>
        </w:rPr>
      </w:pPr>
      <w:r w:rsidRPr="00114D3A">
        <w:rPr>
          <w:rFonts w:ascii="Times New Roman" w:hAnsi="Times New Roman" w:cs="Times New Roman"/>
          <w:sz w:val="24"/>
          <w:szCs w:val="24"/>
        </w:rPr>
        <w:tab/>
      </w:r>
    </w:p>
    <w:p w:rsidR="006E5EAC" w:rsidRPr="00114D3A" w:rsidRDefault="006E5EAC" w:rsidP="006E5EAC">
      <w:pPr>
        <w:pStyle w:val="ConsPlusTitle"/>
        <w:tabs>
          <w:tab w:val="left" w:pos="8295"/>
        </w:tabs>
        <w:jc w:val="right"/>
        <w:rPr>
          <w:rFonts w:ascii="Times New Roman" w:hAnsi="Times New Roman" w:cs="Times New Roman"/>
          <w:b w:val="0"/>
          <w:sz w:val="24"/>
          <w:szCs w:val="24"/>
        </w:rPr>
      </w:pPr>
      <w:r w:rsidRPr="00114D3A">
        <w:rPr>
          <w:rFonts w:ascii="Times New Roman" w:hAnsi="Times New Roman" w:cs="Times New Roman"/>
          <w:b w:val="0"/>
          <w:sz w:val="24"/>
          <w:szCs w:val="24"/>
        </w:rPr>
        <w:t>УТВЕРЖДЕН</w:t>
      </w:r>
    </w:p>
    <w:p w:rsidR="006E5EAC" w:rsidRPr="00114D3A" w:rsidRDefault="006E5EAC" w:rsidP="006E5EAC">
      <w:pPr>
        <w:pStyle w:val="ConsPlusTitle"/>
        <w:tabs>
          <w:tab w:val="left" w:pos="8295"/>
        </w:tabs>
        <w:jc w:val="right"/>
        <w:rPr>
          <w:rFonts w:ascii="Times New Roman" w:hAnsi="Times New Roman" w:cs="Times New Roman"/>
          <w:b w:val="0"/>
          <w:sz w:val="24"/>
          <w:szCs w:val="24"/>
        </w:rPr>
      </w:pPr>
      <w:r w:rsidRPr="00114D3A">
        <w:rPr>
          <w:rFonts w:ascii="Times New Roman" w:hAnsi="Times New Roman" w:cs="Times New Roman"/>
          <w:b w:val="0"/>
          <w:sz w:val="24"/>
          <w:szCs w:val="24"/>
        </w:rPr>
        <w:t>решением Совета</w:t>
      </w:r>
    </w:p>
    <w:p w:rsidR="006E5EAC" w:rsidRPr="00114D3A" w:rsidRDefault="006E5EAC" w:rsidP="006E5EAC">
      <w:pPr>
        <w:pStyle w:val="ConsPlusTitle"/>
        <w:tabs>
          <w:tab w:val="left" w:pos="8295"/>
        </w:tabs>
        <w:jc w:val="right"/>
        <w:rPr>
          <w:rFonts w:ascii="Times New Roman" w:hAnsi="Times New Roman" w:cs="Times New Roman"/>
          <w:b w:val="0"/>
          <w:sz w:val="24"/>
          <w:szCs w:val="24"/>
        </w:rPr>
      </w:pPr>
      <w:r w:rsidRPr="00114D3A">
        <w:rPr>
          <w:rFonts w:ascii="Times New Roman" w:hAnsi="Times New Roman" w:cs="Times New Roman"/>
          <w:b w:val="0"/>
          <w:sz w:val="24"/>
          <w:szCs w:val="24"/>
        </w:rPr>
        <w:t>народных депутатов</w:t>
      </w:r>
    </w:p>
    <w:p w:rsidR="006E5EAC" w:rsidRPr="00114D3A" w:rsidRDefault="006E5EAC" w:rsidP="006E5EAC">
      <w:pPr>
        <w:pStyle w:val="ConsPlusTitle"/>
        <w:tabs>
          <w:tab w:val="left" w:pos="8295"/>
        </w:tabs>
        <w:jc w:val="right"/>
        <w:rPr>
          <w:rFonts w:ascii="Times New Roman" w:hAnsi="Times New Roman" w:cs="Times New Roman"/>
          <w:b w:val="0"/>
          <w:sz w:val="24"/>
          <w:szCs w:val="24"/>
        </w:rPr>
      </w:pPr>
      <w:r w:rsidRPr="00114D3A">
        <w:rPr>
          <w:rFonts w:ascii="Times New Roman" w:hAnsi="Times New Roman" w:cs="Times New Roman"/>
          <w:b w:val="0"/>
          <w:sz w:val="24"/>
          <w:szCs w:val="24"/>
        </w:rPr>
        <w:t>Панинского муниципального</w:t>
      </w:r>
    </w:p>
    <w:p w:rsidR="006E5EAC" w:rsidRPr="00114D3A" w:rsidRDefault="006E5EAC" w:rsidP="006E5EAC">
      <w:pPr>
        <w:pStyle w:val="ConsPlusTitle"/>
        <w:tabs>
          <w:tab w:val="left" w:pos="8295"/>
        </w:tabs>
        <w:jc w:val="right"/>
        <w:rPr>
          <w:rFonts w:ascii="Times New Roman" w:hAnsi="Times New Roman" w:cs="Times New Roman"/>
          <w:b w:val="0"/>
          <w:sz w:val="24"/>
          <w:szCs w:val="24"/>
        </w:rPr>
      </w:pPr>
      <w:r w:rsidRPr="00114D3A">
        <w:rPr>
          <w:rFonts w:ascii="Times New Roman" w:hAnsi="Times New Roman" w:cs="Times New Roman"/>
          <w:b w:val="0"/>
          <w:sz w:val="24"/>
          <w:szCs w:val="24"/>
        </w:rPr>
        <w:t>района Воронежской области</w:t>
      </w:r>
    </w:p>
    <w:p w:rsidR="006E5EAC" w:rsidRPr="00114D3A" w:rsidRDefault="006E5EAC" w:rsidP="006E5EAC">
      <w:pPr>
        <w:pStyle w:val="ConsPlusTitle"/>
        <w:tabs>
          <w:tab w:val="left" w:pos="8295"/>
        </w:tabs>
        <w:jc w:val="right"/>
        <w:rPr>
          <w:rFonts w:ascii="Times New Roman" w:hAnsi="Times New Roman" w:cs="Times New Roman"/>
          <w:b w:val="0"/>
          <w:sz w:val="24"/>
          <w:szCs w:val="24"/>
          <w:u w:val="single"/>
        </w:rPr>
      </w:pPr>
      <w:r w:rsidRPr="00114D3A">
        <w:rPr>
          <w:rFonts w:ascii="Times New Roman" w:hAnsi="Times New Roman" w:cs="Times New Roman"/>
          <w:b w:val="0"/>
          <w:sz w:val="24"/>
          <w:szCs w:val="24"/>
        </w:rPr>
        <w:t xml:space="preserve"> от 30.06.2022г. № 88</w:t>
      </w:r>
    </w:p>
    <w:p w:rsidR="006E5EAC" w:rsidRPr="00114D3A" w:rsidRDefault="006E5EAC" w:rsidP="006E5EAC">
      <w:pPr>
        <w:pStyle w:val="ConsPlusTitle"/>
        <w:jc w:val="center"/>
        <w:rPr>
          <w:rFonts w:ascii="Times New Roman" w:hAnsi="Times New Roman" w:cs="Times New Roman"/>
          <w:sz w:val="24"/>
          <w:szCs w:val="24"/>
        </w:rPr>
      </w:pPr>
    </w:p>
    <w:p w:rsidR="006E5EAC" w:rsidRPr="00114D3A" w:rsidRDefault="006E5EAC" w:rsidP="006E5EAC">
      <w:pPr>
        <w:pStyle w:val="ConsPlusTitle"/>
        <w:jc w:val="center"/>
        <w:rPr>
          <w:rFonts w:ascii="Times New Roman" w:hAnsi="Times New Roman" w:cs="Times New Roman"/>
          <w:sz w:val="24"/>
          <w:szCs w:val="24"/>
        </w:rPr>
      </w:pPr>
      <w:r w:rsidRPr="00114D3A">
        <w:rPr>
          <w:rFonts w:ascii="Times New Roman" w:hAnsi="Times New Roman" w:cs="Times New Roman"/>
          <w:sz w:val="24"/>
          <w:szCs w:val="24"/>
        </w:rPr>
        <w:t>Прогнозный план</w:t>
      </w:r>
    </w:p>
    <w:p w:rsidR="006E5EAC" w:rsidRPr="00114D3A" w:rsidRDefault="006E5EAC" w:rsidP="006E5EAC">
      <w:pPr>
        <w:pStyle w:val="ConsPlusTitle"/>
        <w:jc w:val="center"/>
        <w:rPr>
          <w:rFonts w:ascii="Times New Roman" w:hAnsi="Times New Roman" w:cs="Times New Roman"/>
          <w:sz w:val="24"/>
          <w:szCs w:val="24"/>
        </w:rPr>
      </w:pPr>
      <w:r w:rsidRPr="00114D3A">
        <w:rPr>
          <w:rFonts w:ascii="Times New Roman" w:hAnsi="Times New Roman" w:cs="Times New Roman"/>
          <w:sz w:val="24"/>
          <w:szCs w:val="24"/>
        </w:rPr>
        <w:t>(программа) приватизации муниципального имущества</w:t>
      </w:r>
    </w:p>
    <w:p w:rsidR="006E5EAC" w:rsidRPr="00114D3A" w:rsidRDefault="006E5EAC" w:rsidP="006E5EAC">
      <w:pPr>
        <w:pStyle w:val="ConsPlusTitle"/>
        <w:jc w:val="center"/>
        <w:rPr>
          <w:rFonts w:ascii="Times New Roman" w:hAnsi="Times New Roman" w:cs="Times New Roman"/>
          <w:sz w:val="24"/>
          <w:szCs w:val="24"/>
        </w:rPr>
      </w:pPr>
      <w:r w:rsidRPr="00114D3A">
        <w:rPr>
          <w:rFonts w:ascii="Times New Roman" w:hAnsi="Times New Roman" w:cs="Times New Roman"/>
          <w:sz w:val="24"/>
          <w:szCs w:val="24"/>
        </w:rPr>
        <w:t>Панинского муниципального района Воронежской области</w:t>
      </w:r>
    </w:p>
    <w:p w:rsidR="006E5EAC" w:rsidRPr="00114D3A" w:rsidRDefault="006E5EAC" w:rsidP="006E5EAC">
      <w:pPr>
        <w:pStyle w:val="ConsPlusTitle"/>
        <w:jc w:val="center"/>
        <w:rPr>
          <w:rFonts w:ascii="Times New Roman" w:hAnsi="Times New Roman" w:cs="Times New Roman"/>
          <w:b w:val="0"/>
          <w:sz w:val="24"/>
          <w:szCs w:val="24"/>
        </w:rPr>
      </w:pPr>
      <w:r w:rsidRPr="00114D3A">
        <w:rPr>
          <w:rFonts w:ascii="Times New Roman" w:hAnsi="Times New Roman" w:cs="Times New Roman"/>
          <w:sz w:val="24"/>
          <w:szCs w:val="24"/>
        </w:rPr>
        <w:t xml:space="preserve">на 2022 и плановый период 2023-2024 годов </w:t>
      </w:r>
    </w:p>
    <w:p w:rsidR="006E5EAC" w:rsidRPr="00114D3A" w:rsidRDefault="006E5EAC" w:rsidP="006E5EAC">
      <w:pPr>
        <w:pStyle w:val="ConsPlusNormal0"/>
        <w:jc w:val="center"/>
        <w:rPr>
          <w:rFonts w:ascii="Times New Roman" w:hAnsi="Times New Roman" w:cs="Times New Roman"/>
          <w:b/>
          <w:sz w:val="24"/>
          <w:szCs w:val="24"/>
        </w:rPr>
      </w:pPr>
    </w:p>
    <w:p w:rsidR="006E5EAC" w:rsidRPr="00114D3A" w:rsidRDefault="006E5EAC" w:rsidP="006E5EAC">
      <w:pPr>
        <w:pStyle w:val="s14"/>
        <w:shd w:val="clear" w:color="auto" w:fill="FFFFFF"/>
        <w:spacing w:before="0" w:beforeAutospacing="0" w:after="0" w:afterAutospacing="0"/>
        <w:jc w:val="center"/>
        <w:rPr>
          <w:b/>
        </w:rPr>
      </w:pPr>
      <w:r w:rsidRPr="00114D3A">
        <w:rPr>
          <w:b/>
        </w:rPr>
        <w:t>1. Основные направления реализации политики в сфере приватизации муниципального имущества Панинского муниципального района Воронежской области.</w:t>
      </w:r>
    </w:p>
    <w:p w:rsidR="006E5EAC" w:rsidRPr="00114D3A" w:rsidRDefault="006E5EAC" w:rsidP="006E5EAC">
      <w:pPr>
        <w:pStyle w:val="s1"/>
        <w:shd w:val="clear" w:color="auto" w:fill="FFFFFF"/>
        <w:spacing w:before="0" w:beforeAutospacing="0" w:after="0" w:afterAutospacing="0"/>
        <w:jc w:val="both"/>
      </w:pPr>
      <w:r w:rsidRPr="00114D3A">
        <w:t xml:space="preserve"> Основной целью реализации прогнозного плана  (программы) приватизации муниципального имущества на 2022 год и плановый период 2023-2024 годов является повышение эффективности управления муниципальной собственностью и обеспечение планомерности процесса приватизации.</w:t>
      </w:r>
    </w:p>
    <w:p w:rsidR="006E5EAC" w:rsidRPr="00114D3A" w:rsidRDefault="006E5EAC" w:rsidP="006E5EAC">
      <w:pPr>
        <w:pStyle w:val="s1"/>
        <w:shd w:val="clear" w:color="auto" w:fill="FFFFFF"/>
        <w:spacing w:before="0" w:beforeAutospacing="0" w:after="0" w:afterAutospacing="0"/>
        <w:jc w:val="both"/>
      </w:pPr>
      <w:r w:rsidRPr="00114D3A">
        <w:t xml:space="preserve"> Приватизация недвижимого имущества Панинского муниципального района Воронежской области будет направлена, прежде всего, на решение следующих задач:</w:t>
      </w:r>
    </w:p>
    <w:p w:rsidR="006E5EAC" w:rsidRPr="00114D3A" w:rsidRDefault="006E5EAC" w:rsidP="006E5EAC">
      <w:pPr>
        <w:pStyle w:val="s1"/>
        <w:shd w:val="clear" w:color="auto" w:fill="FFFFFF"/>
        <w:spacing w:before="0" w:beforeAutospacing="0" w:after="0" w:afterAutospacing="0"/>
        <w:jc w:val="both"/>
      </w:pPr>
      <w:r w:rsidRPr="00114D3A">
        <w:t>- продолжение структурных преобразований в экономике района;</w:t>
      </w:r>
    </w:p>
    <w:p w:rsidR="006E5EAC" w:rsidRPr="00114D3A" w:rsidRDefault="006E5EAC" w:rsidP="006E5EAC">
      <w:pPr>
        <w:pStyle w:val="s1"/>
        <w:shd w:val="clear" w:color="auto" w:fill="FFFFFF"/>
        <w:spacing w:before="0" w:beforeAutospacing="0" w:after="0" w:afterAutospacing="0"/>
        <w:jc w:val="both"/>
      </w:pPr>
      <w:r w:rsidRPr="00114D3A">
        <w:t>- оптимизацию структуры муниципальной собственности;</w:t>
      </w:r>
    </w:p>
    <w:p w:rsidR="006E5EAC" w:rsidRPr="00114D3A" w:rsidRDefault="006E5EAC" w:rsidP="006E5EAC">
      <w:pPr>
        <w:pStyle w:val="s1"/>
        <w:shd w:val="clear" w:color="auto" w:fill="FFFFFF"/>
        <w:spacing w:before="0" w:beforeAutospacing="0" w:after="0" w:afterAutospacing="0"/>
        <w:jc w:val="both"/>
      </w:pPr>
      <w:r w:rsidRPr="00114D3A">
        <w:t>- стимулирование привлечения инвестиций в реальный сектор экономики;</w:t>
      </w:r>
    </w:p>
    <w:p w:rsidR="006E5EAC" w:rsidRPr="00114D3A" w:rsidRDefault="006E5EAC" w:rsidP="006E5EAC">
      <w:pPr>
        <w:pStyle w:val="s1"/>
        <w:shd w:val="clear" w:color="auto" w:fill="FFFFFF"/>
        <w:spacing w:before="0" w:beforeAutospacing="0" w:after="0" w:afterAutospacing="0"/>
        <w:jc w:val="both"/>
      </w:pPr>
      <w:r w:rsidRPr="00114D3A">
        <w:t xml:space="preserve">- привлечение дополнительных неналоговых доходов в бюджет Панинского </w:t>
      </w:r>
      <w:proofErr w:type="gramStart"/>
      <w:r w:rsidRPr="00114D3A">
        <w:t>муниципального</w:t>
      </w:r>
      <w:proofErr w:type="gramEnd"/>
      <w:r w:rsidRPr="00114D3A">
        <w:t xml:space="preserve"> района Воронежской области.</w:t>
      </w:r>
    </w:p>
    <w:p w:rsidR="006E5EAC" w:rsidRPr="00114D3A" w:rsidRDefault="006E5EAC" w:rsidP="006E5EAC">
      <w:pPr>
        <w:pStyle w:val="s1"/>
        <w:shd w:val="clear" w:color="auto" w:fill="FFFFFF"/>
        <w:spacing w:before="0" w:beforeAutospacing="0" w:after="0" w:afterAutospacing="0"/>
        <w:jc w:val="center"/>
        <w:rPr>
          <w:b/>
        </w:rPr>
      </w:pPr>
      <w:r w:rsidRPr="00114D3A">
        <w:rPr>
          <w:b/>
        </w:rPr>
        <w:t>2. Основные характеристики муниципального имущества.</w:t>
      </w:r>
    </w:p>
    <w:p w:rsidR="006E5EAC" w:rsidRPr="00114D3A" w:rsidRDefault="006E5EAC" w:rsidP="006E5EAC">
      <w:pPr>
        <w:pStyle w:val="s1"/>
        <w:shd w:val="clear" w:color="auto" w:fill="FFFFFF"/>
        <w:spacing w:before="0" w:beforeAutospacing="0" w:after="0" w:afterAutospacing="0"/>
        <w:jc w:val="both"/>
      </w:pPr>
      <w:r w:rsidRPr="00114D3A">
        <w:t xml:space="preserve"> По состоянию на 1 января 2022 года в собственности Панинского муниципального района Воронежской области значатся 133 объекта недвижимости.</w:t>
      </w:r>
    </w:p>
    <w:p w:rsidR="006E5EAC" w:rsidRPr="00114D3A" w:rsidRDefault="006E5EAC" w:rsidP="006E5EAC">
      <w:pPr>
        <w:pStyle w:val="s1"/>
        <w:shd w:val="clear" w:color="auto" w:fill="FFFFFF"/>
        <w:spacing w:before="0" w:beforeAutospacing="0" w:after="0" w:afterAutospacing="0"/>
        <w:jc w:val="both"/>
      </w:pPr>
      <w:r w:rsidRPr="00114D3A">
        <w:t xml:space="preserve"> Объекты муниципального имущества Панинского муниципального района Воронежской области находятся на балансах муниципальных бюджетных, казенных учреждений и используются ими на основании договоров передачи имущества на праве оперативного управления, у остальных пользователей - в соответствии с договорами аренды и договорами безвозмездного пользования нежилыми помещениями и движимым имуществом.</w:t>
      </w:r>
    </w:p>
    <w:p w:rsidR="006E5EAC" w:rsidRPr="00114D3A" w:rsidRDefault="006E5EAC" w:rsidP="006E5EAC">
      <w:pPr>
        <w:pStyle w:val="s1"/>
        <w:shd w:val="clear" w:color="auto" w:fill="FFFFFF"/>
        <w:spacing w:before="0" w:beforeAutospacing="0" w:after="0" w:afterAutospacing="0"/>
        <w:jc w:val="both"/>
      </w:pPr>
      <w:r w:rsidRPr="00114D3A">
        <w:t xml:space="preserve"> Приватизации подлежат неиспользуемые и не предназначенные объекты недвижимости для осуществления полномочий органа местного самоуправления Панинского муниципального района Воронежской области в соответствии с </w:t>
      </w:r>
      <w:r w:rsidRPr="00114D3A">
        <w:rPr>
          <w:rFonts w:eastAsiaTheme="majorEastAsia"/>
        </w:rPr>
        <w:t>Федеральным Законом</w:t>
      </w:r>
      <w:r w:rsidRPr="00114D3A">
        <w:t xml:space="preserve"> от 06.10.2003 № 131-ФЗ «Об общих принципах организации местного самоуправления в Российской Федерации» для решения вопросов местного значения.</w:t>
      </w:r>
    </w:p>
    <w:p w:rsidR="006E5EAC" w:rsidRPr="00114D3A" w:rsidRDefault="006E5EAC" w:rsidP="006E5EAC">
      <w:pPr>
        <w:pStyle w:val="s1"/>
        <w:shd w:val="clear" w:color="auto" w:fill="FFFFFF"/>
        <w:spacing w:before="0" w:beforeAutospacing="0" w:after="0" w:afterAutospacing="0"/>
        <w:jc w:val="both"/>
      </w:pPr>
      <w:r w:rsidRPr="00114D3A">
        <w:t xml:space="preserve"> Продажа недвижимого муниципального имущества будет осуществляться с соблюдением порядка, установленного </w:t>
      </w:r>
      <w:r w:rsidRPr="00114D3A">
        <w:rPr>
          <w:rFonts w:eastAsiaTheme="majorEastAsia"/>
        </w:rPr>
        <w:t>Федеральным законом</w:t>
      </w:r>
      <w:r w:rsidRPr="00114D3A">
        <w:t xml:space="preserve"> от 21.12.2001 № 178-ФЗ «О приватизации государственного и муниципального имущества», </w:t>
      </w:r>
      <w:r w:rsidRPr="00114D3A">
        <w:rPr>
          <w:shd w:val="clear" w:color="auto" w:fill="FFFFFF"/>
        </w:rPr>
        <w:t xml:space="preserve">решением Совета народных депутатов Панинского муниципального района Воронежской области от 19.10.2018 № 145 «Об утверждении Положения о порядке управления и распоряжения имуществом, </w:t>
      </w:r>
      <w:r w:rsidRPr="00114D3A">
        <w:rPr>
          <w:shd w:val="clear" w:color="auto" w:fill="FFFFFF"/>
        </w:rPr>
        <w:lastRenderedPageBreak/>
        <w:t xml:space="preserve">находящимся в собственности Панинского муниципального района Воронежской области» </w:t>
      </w:r>
    </w:p>
    <w:p w:rsidR="006E5EAC" w:rsidRPr="00114D3A" w:rsidRDefault="006E5EAC" w:rsidP="006E5EAC">
      <w:pPr>
        <w:pStyle w:val="s1"/>
        <w:shd w:val="clear" w:color="auto" w:fill="FFFFFF"/>
        <w:spacing w:before="0" w:beforeAutospacing="0" w:after="0" w:afterAutospacing="0"/>
        <w:jc w:val="center"/>
        <w:rPr>
          <w:b/>
        </w:rPr>
      </w:pPr>
      <w:r w:rsidRPr="00114D3A">
        <w:rPr>
          <w:b/>
        </w:rPr>
        <w:t>3. Согласно прогнозному плану (программе) приватизации на 2022 год и плановый период 2023-2024 годов предполагается приватизировать 8 объектов муниципального имущества:</w:t>
      </w:r>
    </w:p>
    <w:tbl>
      <w:tblPr>
        <w:tblW w:w="9087" w:type="dxa"/>
        <w:shd w:val="clear" w:color="auto" w:fill="FFFFFF"/>
        <w:tblCellMar>
          <w:top w:w="15" w:type="dxa"/>
          <w:left w:w="15" w:type="dxa"/>
          <w:bottom w:w="15" w:type="dxa"/>
          <w:right w:w="15" w:type="dxa"/>
        </w:tblCellMar>
        <w:tblLook w:val="04A0"/>
      </w:tblPr>
      <w:tblGrid>
        <w:gridCol w:w="434"/>
        <w:gridCol w:w="6"/>
        <w:gridCol w:w="2004"/>
        <w:gridCol w:w="2099"/>
        <w:gridCol w:w="7"/>
        <w:gridCol w:w="2410"/>
        <w:gridCol w:w="2127"/>
      </w:tblGrid>
      <w:tr w:rsidR="006E5EAC" w:rsidRPr="00114D3A" w:rsidTr="004D1B20">
        <w:tc>
          <w:tcPr>
            <w:tcW w:w="4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E5EAC" w:rsidRPr="00114D3A" w:rsidRDefault="006E5EAC" w:rsidP="004D1B20">
            <w:pPr>
              <w:pStyle w:val="empty"/>
              <w:spacing w:before="0" w:beforeAutospacing="0" w:after="0" w:afterAutospacing="0"/>
              <w:jc w:val="both"/>
            </w:pPr>
            <w:r w:rsidRPr="00114D3A">
              <w:t xml:space="preserve"> </w:t>
            </w:r>
          </w:p>
          <w:p w:rsidR="006E5EAC" w:rsidRPr="00114D3A" w:rsidRDefault="006E5EAC" w:rsidP="004D1B20">
            <w:pPr>
              <w:pStyle w:val="s1"/>
              <w:spacing w:before="0" w:beforeAutospacing="0" w:after="0" w:afterAutospacing="0"/>
              <w:jc w:val="both"/>
            </w:pPr>
            <w:r w:rsidRPr="00114D3A">
              <w:t xml:space="preserve">№ </w:t>
            </w:r>
            <w:proofErr w:type="gramStart"/>
            <w:r w:rsidRPr="00114D3A">
              <w:t>п</w:t>
            </w:r>
            <w:proofErr w:type="gramEnd"/>
            <w:r w:rsidRPr="00114D3A">
              <w:t>/п</w:t>
            </w:r>
          </w:p>
        </w:tc>
        <w:tc>
          <w:tcPr>
            <w:tcW w:w="2004" w:type="dxa"/>
            <w:tcBorders>
              <w:top w:val="single" w:sz="6" w:space="0" w:color="000000"/>
              <w:left w:val="single" w:sz="6" w:space="0" w:color="000000"/>
              <w:bottom w:val="single" w:sz="6" w:space="0" w:color="000000"/>
              <w:right w:val="single" w:sz="6" w:space="0" w:color="000000"/>
            </w:tcBorders>
            <w:shd w:val="clear" w:color="auto" w:fill="FFFFFF"/>
            <w:hideMark/>
          </w:tcPr>
          <w:p w:rsidR="006E5EAC" w:rsidRPr="00114D3A" w:rsidRDefault="006E5EAC" w:rsidP="004D1B20">
            <w:pPr>
              <w:pStyle w:val="empty"/>
              <w:spacing w:before="0" w:beforeAutospacing="0" w:after="0" w:afterAutospacing="0"/>
              <w:jc w:val="both"/>
            </w:pPr>
            <w:r w:rsidRPr="00114D3A">
              <w:t xml:space="preserve"> </w:t>
            </w:r>
          </w:p>
          <w:p w:rsidR="006E5EAC" w:rsidRPr="00114D3A" w:rsidRDefault="006E5EAC" w:rsidP="004D1B20">
            <w:pPr>
              <w:pStyle w:val="s1"/>
              <w:spacing w:before="0" w:beforeAutospacing="0" w:after="0" w:afterAutospacing="0"/>
              <w:jc w:val="center"/>
            </w:pPr>
            <w:r w:rsidRPr="00114D3A">
              <w:t>Наименование имущества</w:t>
            </w:r>
          </w:p>
        </w:tc>
        <w:tc>
          <w:tcPr>
            <w:tcW w:w="21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E5EAC" w:rsidRPr="00114D3A" w:rsidRDefault="006E5EAC" w:rsidP="004D1B20">
            <w:pPr>
              <w:pStyle w:val="empty"/>
              <w:spacing w:before="0" w:beforeAutospacing="0" w:after="0" w:afterAutospacing="0"/>
              <w:jc w:val="both"/>
            </w:pPr>
            <w:r w:rsidRPr="00114D3A">
              <w:t xml:space="preserve"> </w:t>
            </w:r>
          </w:p>
          <w:p w:rsidR="006E5EAC" w:rsidRPr="00114D3A" w:rsidRDefault="006E5EAC" w:rsidP="004D1B20">
            <w:pPr>
              <w:pStyle w:val="s1"/>
              <w:spacing w:before="0" w:beforeAutospacing="0" w:after="0" w:afterAutospacing="0"/>
              <w:jc w:val="center"/>
            </w:pPr>
            <w:r w:rsidRPr="00114D3A">
              <w:t>Адрес местоположения имущества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6E5EAC" w:rsidRPr="00114D3A" w:rsidRDefault="006E5EAC" w:rsidP="004D1B20">
            <w:pPr>
              <w:pStyle w:val="s1"/>
              <w:spacing w:before="0" w:beforeAutospacing="0" w:after="0" w:afterAutospacing="0"/>
              <w:jc w:val="center"/>
            </w:pPr>
            <w:r w:rsidRPr="00114D3A">
              <w:t>Характеристика объекта</w:t>
            </w:r>
          </w:p>
          <w:p w:rsidR="006E5EAC" w:rsidRPr="00114D3A" w:rsidRDefault="006E5EAC" w:rsidP="004D1B20">
            <w:pPr>
              <w:pStyle w:val="s1"/>
              <w:spacing w:before="0" w:beforeAutospacing="0" w:after="0" w:afterAutospacing="0"/>
              <w:jc w:val="center"/>
            </w:pPr>
            <w:r w:rsidRPr="00114D3A">
              <w:t>(количественный или иной показатель)</w:t>
            </w:r>
          </w:p>
        </w:tc>
        <w:tc>
          <w:tcPr>
            <w:tcW w:w="2127" w:type="dxa"/>
            <w:tcBorders>
              <w:top w:val="single" w:sz="4" w:space="0" w:color="auto"/>
              <w:bottom w:val="single" w:sz="4" w:space="0" w:color="auto"/>
              <w:right w:val="single" w:sz="4" w:space="0" w:color="auto"/>
            </w:tcBorders>
            <w:shd w:val="clear" w:color="auto" w:fill="auto"/>
          </w:tcPr>
          <w:p w:rsidR="006E5EAC" w:rsidRPr="00114D3A" w:rsidRDefault="006E5EAC" w:rsidP="004D1B20">
            <w:pPr>
              <w:jc w:val="center"/>
            </w:pPr>
            <w:r w:rsidRPr="00114D3A">
              <w:t>Планируемый срок продажи (приватизации) объекта</w:t>
            </w:r>
          </w:p>
        </w:tc>
      </w:tr>
      <w:tr w:rsidR="006E5EAC" w:rsidRPr="00114D3A" w:rsidTr="004D1B20">
        <w:trPr>
          <w:trHeight w:val="1655"/>
        </w:trPr>
        <w:tc>
          <w:tcPr>
            <w:tcW w:w="4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E5EAC" w:rsidRPr="00114D3A" w:rsidRDefault="006E5EAC" w:rsidP="004D1B20">
            <w:pPr>
              <w:pStyle w:val="s1"/>
              <w:spacing w:before="0" w:beforeAutospacing="0" w:after="0" w:afterAutospacing="0"/>
              <w:jc w:val="both"/>
            </w:pPr>
            <w:r w:rsidRPr="00114D3A">
              <w:t xml:space="preserve"> 1.</w:t>
            </w:r>
          </w:p>
        </w:tc>
        <w:tc>
          <w:tcPr>
            <w:tcW w:w="2004" w:type="dxa"/>
            <w:tcBorders>
              <w:top w:val="single" w:sz="6" w:space="0" w:color="000000"/>
              <w:left w:val="single" w:sz="6" w:space="0" w:color="000000"/>
              <w:bottom w:val="single" w:sz="6" w:space="0" w:color="000000"/>
              <w:right w:val="single" w:sz="6" w:space="0" w:color="000000"/>
            </w:tcBorders>
            <w:shd w:val="clear" w:color="auto" w:fill="FFFFFF"/>
            <w:hideMark/>
          </w:tcPr>
          <w:p w:rsidR="006E5EAC" w:rsidRPr="00114D3A" w:rsidRDefault="006E5EAC" w:rsidP="004D1B20">
            <w:pPr>
              <w:pStyle w:val="s1"/>
              <w:spacing w:before="0" w:beforeAutospacing="0" w:after="0" w:afterAutospacing="0"/>
              <w:jc w:val="center"/>
            </w:pPr>
            <w:r w:rsidRPr="00114D3A">
              <w:t>Административное здание</w:t>
            </w:r>
          </w:p>
        </w:tc>
        <w:tc>
          <w:tcPr>
            <w:tcW w:w="210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E5EAC" w:rsidRPr="00114D3A" w:rsidRDefault="006E5EAC" w:rsidP="004D1B20">
            <w:pPr>
              <w:pStyle w:val="s1"/>
              <w:spacing w:before="0" w:beforeAutospacing="0" w:after="0" w:afterAutospacing="0"/>
              <w:jc w:val="center"/>
            </w:pPr>
            <w:r w:rsidRPr="00114D3A">
              <w:t xml:space="preserve">Воронежская область, </w:t>
            </w:r>
          </w:p>
          <w:p w:rsidR="006E5EAC" w:rsidRPr="00114D3A" w:rsidRDefault="006E5EAC" w:rsidP="004D1B20">
            <w:pPr>
              <w:pStyle w:val="s1"/>
              <w:spacing w:before="0" w:beforeAutospacing="0" w:after="0" w:afterAutospacing="0"/>
              <w:jc w:val="center"/>
            </w:pPr>
            <w:r w:rsidRPr="00114D3A">
              <w:t>Панинский район, р.п. Панино, ул. Советская, 31.</w:t>
            </w:r>
          </w:p>
          <w:p w:rsidR="006E5EAC" w:rsidRPr="00114D3A" w:rsidRDefault="006E5EAC" w:rsidP="004D1B20">
            <w:pPr>
              <w:pStyle w:val="s1"/>
              <w:spacing w:before="0" w:beforeAutospacing="0" w:after="0" w:afterAutospacing="0"/>
              <w:jc w:val="cente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6E5EAC" w:rsidRPr="00114D3A" w:rsidRDefault="006E5EAC" w:rsidP="004D1B20">
            <w:pPr>
              <w:pStyle w:val="s1"/>
              <w:spacing w:before="0" w:beforeAutospacing="0" w:after="0" w:afterAutospacing="0"/>
              <w:jc w:val="center"/>
            </w:pPr>
            <w:r w:rsidRPr="00114D3A">
              <w:t xml:space="preserve">Кадастровый номер 36:21:0100031:549, общая площадь 154,1 кв.м. </w:t>
            </w:r>
          </w:p>
        </w:tc>
        <w:tc>
          <w:tcPr>
            <w:tcW w:w="2127" w:type="dxa"/>
            <w:tcBorders>
              <w:top w:val="single" w:sz="4" w:space="0" w:color="auto"/>
              <w:bottom w:val="single" w:sz="4" w:space="0" w:color="auto"/>
              <w:right w:val="single" w:sz="4" w:space="0" w:color="auto"/>
            </w:tcBorders>
            <w:shd w:val="clear" w:color="auto" w:fill="auto"/>
          </w:tcPr>
          <w:p w:rsidR="006E5EAC" w:rsidRPr="00114D3A" w:rsidRDefault="006E5EAC" w:rsidP="004D1B20">
            <w:pPr>
              <w:jc w:val="center"/>
            </w:pPr>
            <w:r w:rsidRPr="00114D3A">
              <w:rPr>
                <w:lang w:val="en-US"/>
              </w:rPr>
              <w:t>III</w:t>
            </w:r>
            <w:r w:rsidRPr="00114D3A">
              <w:t xml:space="preserve"> квартал</w:t>
            </w:r>
          </w:p>
          <w:p w:rsidR="006E5EAC" w:rsidRPr="00114D3A" w:rsidRDefault="006E5EAC" w:rsidP="004D1B20">
            <w:pPr>
              <w:jc w:val="center"/>
            </w:pPr>
            <w:r w:rsidRPr="00114D3A">
              <w:t>2022</w:t>
            </w:r>
          </w:p>
        </w:tc>
      </w:tr>
      <w:tr w:rsidR="006E5EAC" w:rsidRPr="00114D3A" w:rsidTr="004D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70"/>
        </w:trPr>
        <w:tc>
          <w:tcPr>
            <w:tcW w:w="440" w:type="dxa"/>
            <w:gridSpan w:val="2"/>
          </w:tcPr>
          <w:p w:rsidR="006E5EAC" w:rsidRPr="00114D3A" w:rsidRDefault="006E5EAC" w:rsidP="004D1B20">
            <w:pPr>
              <w:pStyle w:val="s1"/>
              <w:shd w:val="clear" w:color="auto" w:fill="FFFFFF"/>
              <w:spacing w:before="0" w:beforeAutospacing="0" w:after="0" w:afterAutospacing="0"/>
              <w:jc w:val="both"/>
            </w:pPr>
            <w:r w:rsidRPr="00114D3A">
              <w:t>2.</w:t>
            </w:r>
          </w:p>
        </w:tc>
        <w:tc>
          <w:tcPr>
            <w:tcW w:w="2004" w:type="dxa"/>
          </w:tcPr>
          <w:p w:rsidR="006E5EAC" w:rsidRPr="00114D3A" w:rsidRDefault="006E5EAC" w:rsidP="004D1B20">
            <w:pPr>
              <w:pStyle w:val="s1"/>
              <w:shd w:val="clear" w:color="auto" w:fill="FFFFFF"/>
              <w:spacing w:before="0" w:beforeAutospacing="0" w:after="0" w:afterAutospacing="0"/>
              <w:jc w:val="center"/>
            </w:pPr>
            <w:r w:rsidRPr="00114D3A">
              <w:t>Нежилое здание сарай-гараж</w:t>
            </w:r>
          </w:p>
        </w:tc>
        <w:tc>
          <w:tcPr>
            <w:tcW w:w="2106" w:type="dxa"/>
            <w:gridSpan w:val="2"/>
          </w:tcPr>
          <w:p w:rsidR="006E5EAC" w:rsidRPr="00114D3A" w:rsidRDefault="006E5EAC" w:rsidP="004D1B20">
            <w:pPr>
              <w:pStyle w:val="s1"/>
              <w:spacing w:before="0" w:beforeAutospacing="0" w:after="0" w:afterAutospacing="0"/>
              <w:jc w:val="center"/>
            </w:pPr>
            <w:r w:rsidRPr="00114D3A">
              <w:t>Воронежская область, Панинский район, р.п. Панино, ул. Советская, 31.</w:t>
            </w:r>
          </w:p>
          <w:p w:rsidR="006E5EAC" w:rsidRPr="00114D3A" w:rsidRDefault="006E5EAC" w:rsidP="004D1B20">
            <w:pPr>
              <w:pStyle w:val="s1"/>
              <w:shd w:val="clear" w:color="auto" w:fill="FFFFFF"/>
              <w:spacing w:before="0" w:beforeAutospacing="0" w:after="0" w:afterAutospacing="0"/>
              <w:jc w:val="both"/>
            </w:pPr>
          </w:p>
        </w:tc>
        <w:tc>
          <w:tcPr>
            <w:tcW w:w="2410" w:type="dxa"/>
          </w:tcPr>
          <w:p w:rsidR="006E5EAC" w:rsidRPr="00114D3A" w:rsidRDefault="006E5EAC" w:rsidP="004D1B20">
            <w:pPr>
              <w:pStyle w:val="s1"/>
              <w:shd w:val="clear" w:color="auto" w:fill="FFFFFF"/>
              <w:spacing w:before="0" w:beforeAutospacing="0" w:after="0" w:afterAutospacing="0"/>
              <w:jc w:val="center"/>
            </w:pPr>
            <w:r w:rsidRPr="00114D3A">
              <w:t>Кадастровый номер 36:21:0100031:544, общая площадь 34,8 кв.м.</w:t>
            </w:r>
          </w:p>
        </w:tc>
        <w:tc>
          <w:tcPr>
            <w:tcW w:w="2127" w:type="dxa"/>
            <w:tcBorders>
              <w:top w:val="nil"/>
            </w:tcBorders>
            <w:shd w:val="clear" w:color="auto" w:fill="auto"/>
          </w:tcPr>
          <w:p w:rsidR="006E5EAC" w:rsidRPr="00114D3A" w:rsidRDefault="006E5EAC" w:rsidP="004D1B20">
            <w:pPr>
              <w:jc w:val="center"/>
            </w:pPr>
            <w:r w:rsidRPr="00114D3A">
              <w:rPr>
                <w:lang w:val="en-US"/>
              </w:rPr>
              <w:t>III</w:t>
            </w:r>
            <w:r w:rsidRPr="00114D3A">
              <w:t xml:space="preserve"> квартал</w:t>
            </w:r>
          </w:p>
          <w:p w:rsidR="006E5EAC" w:rsidRPr="00114D3A" w:rsidRDefault="006E5EAC" w:rsidP="004D1B20">
            <w:pPr>
              <w:jc w:val="center"/>
            </w:pPr>
            <w:r w:rsidRPr="00114D3A">
              <w:t>2022</w:t>
            </w:r>
          </w:p>
        </w:tc>
      </w:tr>
      <w:tr w:rsidR="006E5EAC" w:rsidRPr="00114D3A" w:rsidTr="004D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00"/>
        </w:trPr>
        <w:tc>
          <w:tcPr>
            <w:tcW w:w="440" w:type="dxa"/>
            <w:gridSpan w:val="2"/>
          </w:tcPr>
          <w:p w:rsidR="006E5EAC" w:rsidRPr="00114D3A" w:rsidRDefault="006E5EAC" w:rsidP="004D1B20">
            <w:pPr>
              <w:pStyle w:val="s1"/>
              <w:shd w:val="clear" w:color="auto" w:fill="FFFFFF"/>
              <w:spacing w:before="0" w:beforeAutospacing="0" w:after="0" w:afterAutospacing="0"/>
              <w:jc w:val="both"/>
            </w:pPr>
            <w:r w:rsidRPr="00114D3A">
              <w:t>3.</w:t>
            </w:r>
          </w:p>
        </w:tc>
        <w:tc>
          <w:tcPr>
            <w:tcW w:w="2004" w:type="dxa"/>
          </w:tcPr>
          <w:p w:rsidR="006E5EAC" w:rsidRPr="00114D3A" w:rsidRDefault="006E5EAC" w:rsidP="004D1B20">
            <w:pPr>
              <w:pStyle w:val="s1"/>
              <w:shd w:val="clear" w:color="auto" w:fill="FFFFFF"/>
              <w:spacing w:before="0" w:beforeAutospacing="0" w:after="0" w:afterAutospacing="0"/>
              <w:jc w:val="center"/>
            </w:pPr>
            <w:r w:rsidRPr="00114D3A">
              <w:t>Земельный участок</w:t>
            </w:r>
          </w:p>
        </w:tc>
        <w:tc>
          <w:tcPr>
            <w:tcW w:w="2106" w:type="dxa"/>
            <w:gridSpan w:val="2"/>
          </w:tcPr>
          <w:p w:rsidR="006E5EAC" w:rsidRPr="00114D3A" w:rsidRDefault="006E5EAC" w:rsidP="004D1B20">
            <w:pPr>
              <w:pStyle w:val="s1"/>
              <w:shd w:val="clear" w:color="auto" w:fill="FFFFFF"/>
              <w:spacing w:before="0" w:beforeAutospacing="0" w:after="0" w:afterAutospacing="0"/>
              <w:jc w:val="center"/>
            </w:pPr>
            <w:r w:rsidRPr="00114D3A">
              <w:t>Воронежская область, Панинский район, р.п. Панино, ул. Советская, 31.</w:t>
            </w:r>
          </w:p>
        </w:tc>
        <w:tc>
          <w:tcPr>
            <w:tcW w:w="2410" w:type="dxa"/>
          </w:tcPr>
          <w:p w:rsidR="006E5EAC" w:rsidRPr="00114D3A" w:rsidRDefault="006E5EAC" w:rsidP="004D1B20">
            <w:pPr>
              <w:pStyle w:val="s1"/>
              <w:shd w:val="clear" w:color="auto" w:fill="FFFFFF"/>
              <w:spacing w:before="0" w:beforeAutospacing="0" w:after="0" w:afterAutospacing="0"/>
              <w:jc w:val="center"/>
            </w:pPr>
            <w:r w:rsidRPr="00114D3A">
              <w:t>Кадастровый номер 36:21:0100031:562, общая площадь 1075 кв.м. вид разрешенного использования: для индивидуального жилищного строительства</w:t>
            </w:r>
          </w:p>
        </w:tc>
        <w:tc>
          <w:tcPr>
            <w:tcW w:w="2127" w:type="dxa"/>
            <w:tcBorders>
              <w:top w:val="single" w:sz="4" w:space="0" w:color="auto"/>
            </w:tcBorders>
            <w:shd w:val="clear" w:color="auto" w:fill="auto"/>
          </w:tcPr>
          <w:p w:rsidR="006E5EAC" w:rsidRPr="00114D3A" w:rsidRDefault="006E5EAC" w:rsidP="004D1B20">
            <w:pPr>
              <w:jc w:val="center"/>
            </w:pPr>
            <w:r w:rsidRPr="00114D3A">
              <w:rPr>
                <w:lang w:val="en-US"/>
              </w:rPr>
              <w:t>II</w:t>
            </w:r>
            <w:r w:rsidRPr="00114D3A">
              <w:t xml:space="preserve"> квартал</w:t>
            </w:r>
          </w:p>
          <w:p w:rsidR="006E5EAC" w:rsidRPr="00114D3A" w:rsidRDefault="006E5EAC" w:rsidP="004D1B20">
            <w:pPr>
              <w:jc w:val="center"/>
            </w:pPr>
            <w:r w:rsidRPr="00114D3A">
              <w:t>2023</w:t>
            </w:r>
          </w:p>
        </w:tc>
      </w:tr>
      <w:tr w:rsidR="006E5EAC" w:rsidRPr="00114D3A" w:rsidTr="004D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40"/>
        </w:trPr>
        <w:tc>
          <w:tcPr>
            <w:tcW w:w="440" w:type="dxa"/>
            <w:gridSpan w:val="2"/>
          </w:tcPr>
          <w:p w:rsidR="006E5EAC" w:rsidRPr="00114D3A" w:rsidRDefault="006E5EAC" w:rsidP="004D1B20">
            <w:pPr>
              <w:pStyle w:val="s1"/>
              <w:shd w:val="clear" w:color="auto" w:fill="FFFFFF"/>
              <w:spacing w:before="0" w:beforeAutospacing="0" w:after="0" w:afterAutospacing="0"/>
              <w:jc w:val="both"/>
            </w:pPr>
            <w:r w:rsidRPr="00114D3A">
              <w:t>4.</w:t>
            </w:r>
          </w:p>
        </w:tc>
        <w:tc>
          <w:tcPr>
            <w:tcW w:w="2004" w:type="dxa"/>
          </w:tcPr>
          <w:p w:rsidR="006E5EAC" w:rsidRPr="00114D3A" w:rsidRDefault="006E5EAC" w:rsidP="004D1B20">
            <w:pPr>
              <w:pStyle w:val="s1"/>
              <w:shd w:val="clear" w:color="auto" w:fill="FFFFFF"/>
              <w:spacing w:before="0" w:beforeAutospacing="0" w:after="0" w:afterAutospacing="0"/>
              <w:jc w:val="center"/>
            </w:pPr>
            <w:r w:rsidRPr="00114D3A">
              <w:t>Земельный участок</w:t>
            </w:r>
          </w:p>
        </w:tc>
        <w:tc>
          <w:tcPr>
            <w:tcW w:w="2106" w:type="dxa"/>
            <w:gridSpan w:val="2"/>
          </w:tcPr>
          <w:p w:rsidR="006E5EAC" w:rsidRPr="00114D3A" w:rsidRDefault="006E5EAC" w:rsidP="004D1B20">
            <w:pPr>
              <w:pStyle w:val="s1"/>
              <w:shd w:val="clear" w:color="auto" w:fill="FFFFFF"/>
              <w:spacing w:before="0" w:beforeAutospacing="0" w:after="0" w:afterAutospacing="0"/>
              <w:jc w:val="center"/>
            </w:pPr>
            <w:r w:rsidRPr="00114D3A">
              <w:t>Воронежская область, Панинский район, ПКС «Авиатор», участок № 99</w:t>
            </w:r>
          </w:p>
        </w:tc>
        <w:tc>
          <w:tcPr>
            <w:tcW w:w="2410" w:type="dxa"/>
          </w:tcPr>
          <w:p w:rsidR="006E5EAC" w:rsidRPr="00114D3A" w:rsidRDefault="006E5EAC" w:rsidP="004D1B20">
            <w:pPr>
              <w:pStyle w:val="s1"/>
              <w:shd w:val="clear" w:color="auto" w:fill="FFFFFF"/>
              <w:spacing w:before="0" w:beforeAutospacing="0" w:after="0" w:afterAutospacing="0"/>
              <w:jc w:val="center"/>
            </w:pPr>
            <w:r w:rsidRPr="00114D3A">
              <w:t>Кадастровый номер 36:21:8401000:65, общая площадь 1473 кв.м. вид разрешенного использования: для ведения садоводства.</w:t>
            </w:r>
          </w:p>
        </w:tc>
        <w:tc>
          <w:tcPr>
            <w:tcW w:w="2127" w:type="dxa"/>
            <w:tcBorders>
              <w:top w:val="single" w:sz="4" w:space="0" w:color="auto"/>
            </w:tcBorders>
            <w:shd w:val="clear" w:color="auto" w:fill="auto"/>
          </w:tcPr>
          <w:p w:rsidR="006E5EAC" w:rsidRPr="00114D3A" w:rsidRDefault="006E5EAC" w:rsidP="004D1B20">
            <w:pPr>
              <w:jc w:val="center"/>
            </w:pPr>
            <w:r w:rsidRPr="00114D3A">
              <w:rPr>
                <w:lang w:val="en-US"/>
              </w:rPr>
              <w:t>II</w:t>
            </w:r>
            <w:r w:rsidRPr="00114D3A">
              <w:t xml:space="preserve"> квартал</w:t>
            </w:r>
          </w:p>
          <w:p w:rsidR="006E5EAC" w:rsidRPr="00114D3A" w:rsidRDefault="006E5EAC" w:rsidP="004D1B20">
            <w:pPr>
              <w:jc w:val="center"/>
            </w:pPr>
            <w:r w:rsidRPr="00114D3A">
              <w:t>2023</w:t>
            </w:r>
          </w:p>
        </w:tc>
      </w:tr>
      <w:tr w:rsidR="006E5EAC" w:rsidRPr="00114D3A" w:rsidTr="004D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40"/>
        </w:trPr>
        <w:tc>
          <w:tcPr>
            <w:tcW w:w="440" w:type="dxa"/>
            <w:gridSpan w:val="2"/>
          </w:tcPr>
          <w:p w:rsidR="006E5EAC" w:rsidRPr="00114D3A" w:rsidRDefault="006E5EAC" w:rsidP="004D1B20">
            <w:pPr>
              <w:pStyle w:val="s1"/>
              <w:shd w:val="clear" w:color="auto" w:fill="FFFFFF"/>
              <w:spacing w:before="0" w:beforeAutospacing="0" w:after="0" w:afterAutospacing="0"/>
              <w:jc w:val="center"/>
            </w:pPr>
            <w:r w:rsidRPr="00114D3A">
              <w:t>5.</w:t>
            </w:r>
          </w:p>
        </w:tc>
        <w:tc>
          <w:tcPr>
            <w:tcW w:w="2004" w:type="dxa"/>
          </w:tcPr>
          <w:p w:rsidR="006E5EAC" w:rsidRPr="00114D3A" w:rsidRDefault="006E5EAC" w:rsidP="004D1B20">
            <w:pPr>
              <w:pStyle w:val="s1"/>
              <w:shd w:val="clear" w:color="auto" w:fill="FFFFFF"/>
              <w:spacing w:before="0" w:beforeAutospacing="0" w:after="0" w:afterAutospacing="0"/>
              <w:jc w:val="center"/>
            </w:pPr>
            <w:r w:rsidRPr="00114D3A">
              <w:t>Земельный участок</w:t>
            </w:r>
          </w:p>
        </w:tc>
        <w:tc>
          <w:tcPr>
            <w:tcW w:w="2106" w:type="dxa"/>
            <w:gridSpan w:val="2"/>
          </w:tcPr>
          <w:p w:rsidR="006E5EAC" w:rsidRPr="00114D3A" w:rsidRDefault="006E5EAC" w:rsidP="004D1B20">
            <w:pPr>
              <w:pStyle w:val="s1"/>
              <w:shd w:val="clear" w:color="auto" w:fill="FFFFFF"/>
              <w:spacing w:before="0" w:beforeAutospacing="0" w:after="0" w:afterAutospacing="0"/>
              <w:jc w:val="center"/>
            </w:pPr>
            <w:r w:rsidRPr="00114D3A">
              <w:t>Воронежская область, Панинский район, ПКС «Авиатор», участок № 1110</w:t>
            </w:r>
          </w:p>
        </w:tc>
        <w:tc>
          <w:tcPr>
            <w:tcW w:w="2410" w:type="dxa"/>
          </w:tcPr>
          <w:p w:rsidR="006E5EAC" w:rsidRPr="00114D3A" w:rsidRDefault="006E5EAC" w:rsidP="004D1B20">
            <w:pPr>
              <w:pStyle w:val="s1"/>
              <w:shd w:val="clear" w:color="auto" w:fill="FFFFFF"/>
              <w:spacing w:before="0" w:beforeAutospacing="0" w:after="0" w:afterAutospacing="0"/>
              <w:jc w:val="center"/>
            </w:pPr>
            <w:r w:rsidRPr="00114D3A">
              <w:t>Кадастровый номер 36:21:8401000:1106, общая площадь 1652 кв.м. вид разрешенного использования: для ведения садоводства.</w:t>
            </w:r>
          </w:p>
        </w:tc>
        <w:tc>
          <w:tcPr>
            <w:tcW w:w="2127" w:type="dxa"/>
            <w:tcBorders>
              <w:top w:val="single" w:sz="4" w:space="0" w:color="auto"/>
            </w:tcBorders>
            <w:shd w:val="clear" w:color="auto" w:fill="auto"/>
          </w:tcPr>
          <w:p w:rsidR="006E5EAC" w:rsidRPr="00114D3A" w:rsidRDefault="006E5EAC" w:rsidP="004D1B20">
            <w:pPr>
              <w:jc w:val="center"/>
            </w:pPr>
            <w:r w:rsidRPr="00114D3A">
              <w:rPr>
                <w:lang w:val="en-US"/>
              </w:rPr>
              <w:t>III</w:t>
            </w:r>
            <w:r w:rsidRPr="00114D3A">
              <w:t xml:space="preserve"> квартал</w:t>
            </w:r>
          </w:p>
          <w:p w:rsidR="006E5EAC" w:rsidRPr="00114D3A" w:rsidRDefault="006E5EAC" w:rsidP="004D1B20">
            <w:pPr>
              <w:jc w:val="center"/>
            </w:pPr>
            <w:r w:rsidRPr="00114D3A">
              <w:t>2023</w:t>
            </w:r>
          </w:p>
        </w:tc>
      </w:tr>
      <w:tr w:rsidR="006E5EAC" w:rsidRPr="00114D3A" w:rsidTr="004D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180"/>
        </w:trPr>
        <w:tc>
          <w:tcPr>
            <w:tcW w:w="440" w:type="dxa"/>
            <w:gridSpan w:val="2"/>
          </w:tcPr>
          <w:p w:rsidR="006E5EAC" w:rsidRPr="00114D3A" w:rsidRDefault="006E5EAC" w:rsidP="004D1B20">
            <w:pPr>
              <w:pStyle w:val="s1"/>
              <w:shd w:val="clear" w:color="auto" w:fill="FFFFFF"/>
              <w:spacing w:before="0" w:beforeAutospacing="0" w:after="0" w:afterAutospacing="0"/>
              <w:jc w:val="both"/>
            </w:pPr>
            <w:r w:rsidRPr="00114D3A">
              <w:t>6.</w:t>
            </w:r>
          </w:p>
        </w:tc>
        <w:tc>
          <w:tcPr>
            <w:tcW w:w="2004" w:type="dxa"/>
          </w:tcPr>
          <w:p w:rsidR="006E5EAC" w:rsidRPr="00114D3A" w:rsidRDefault="006E5EAC" w:rsidP="004D1B20">
            <w:pPr>
              <w:pStyle w:val="s1"/>
              <w:shd w:val="clear" w:color="auto" w:fill="FFFFFF"/>
              <w:spacing w:before="0" w:beforeAutospacing="0" w:after="0" w:afterAutospacing="0"/>
              <w:jc w:val="center"/>
            </w:pPr>
            <w:r w:rsidRPr="00114D3A">
              <w:t>Земельный участок</w:t>
            </w:r>
          </w:p>
        </w:tc>
        <w:tc>
          <w:tcPr>
            <w:tcW w:w="2106" w:type="dxa"/>
            <w:gridSpan w:val="2"/>
          </w:tcPr>
          <w:p w:rsidR="006E5EAC" w:rsidRPr="00114D3A" w:rsidRDefault="006E5EAC" w:rsidP="004D1B20">
            <w:pPr>
              <w:pStyle w:val="s1"/>
              <w:shd w:val="clear" w:color="auto" w:fill="FFFFFF"/>
              <w:spacing w:before="0" w:beforeAutospacing="0" w:after="0" w:afterAutospacing="0"/>
              <w:jc w:val="center"/>
            </w:pPr>
            <w:r w:rsidRPr="00114D3A">
              <w:t>Воронежская область, Панинский район, ПКС «Авиатор», участок № 841</w:t>
            </w:r>
          </w:p>
        </w:tc>
        <w:tc>
          <w:tcPr>
            <w:tcW w:w="2410" w:type="dxa"/>
          </w:tcPr>
          <w:p w:rsidR="006E5EAC" w:rsidRPr="00114D3A" w:rsidRDefault="006E5EAC" w:rsidP="004D1B20">
            <w:pPr>
              <w:pStyle w:val="s1"/>
              <w:shd w:val="clear" w:color="auto" w:fill="FFFFFF"/>
              <w:spacing w:before="0" w:beforeAutospacing="0" w:after="0" w:afterAutospacing="0"/>
              <w:jc w:val="center"/>
            </w:pPr>
            <w:r w:rsidRPr="00114D3A">
              <w:t xml:space="preserve">Кадастровый номер 36:21:8401000:63, общая площадь 1521 кв.м. вид разрешенного использования: для </w:t>
            </w:r>
            <w:r w:rsidRPr="00114D3A">
              <w:lastRenderedPageBreak/>
              <w:t>ведения садоводства.</w:t>
            </w:r>
          </w:p>
        </w:tc>
        <w:tc>
          <w:tcPr>
            <w:tcW w:w="2127" w:type="dxa"/>
            <w:tcBorders>
              <w:top w:val="single" w:sz="4" w:space="0" w:color="auto"/>
            </w:tcBorders>
            <w:shd w:val="clear" w:color="auto" w:fill="auto"/>
          </w:tcPr>
          <w:p w:rsidR="006E5EAC" w:rsidRPr="00114D3A" w:rsidRDefault="006E5EAC" w:rsidP="004D1B20">
            <w:pPr>
              <w:jc w:val="center"/>
            </w:pPr>
            <w:r w:rsidRPr="00114D3A">
              <w:rPr>
                <w:lang w:val="en-US"/>
              </w:rPr>
              <w:lastRenderedPageBreak/>
              <w:t>III</w:t>
            </w:r>
            <w:r w:rsidRPr="00114D3A">
              <w:t xml:space="preserve"> квартал</w:t>
            </w:r>
          </w:p>
          <w:p w:rsidR="006E5EAC" w:rsidRPr="00114D3A" w:rsidRDefault="006E5EAC" w:rsidP="004D1B20">
            <w:pPr>
              <w:jc w:val="center"/>
            </w:pPr>
            <w:r w:rsidRPr="00114D3A">
              <w:t>2023</w:t>
            </w:r>
          </w:p>
        </w:tc>
      </w:tr>
      <w:tr w:rsidR="006E5EAC" w:rsidRPr="00114D3A" w:rsidTr="004D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135"/>
        </w:trPr>
        <w:tc>
          <w:tcPr>
            <w:tcW w:w="440" w:type="dxa"/>
            <w:gridSpan w:val="2"/>
          </w:tcPr>
          <w:p w:rsidR="006E5EAC" w:rsidRPr="00114D3A" w:rsidRDefault="006E5EAC" w:rsidP="004D1B20">
            <w:pPr>
              <w:pStyle w:val="s1"/>
              <w:shd w:val="clear" w:color="auto" w:fill="FFFFFF"/>
              <w:spacing w:before="0" w:beforeAutospacing="0" w:after="0" w:afterAutospacing="0"/>
              <w:jc w:val="both"/>
            </w:pPr>
            <w:r w:rsidRPr="00114D3A">
              <w:lastRenderedPageBreak/>
              <w:t>7.</w:t>
            </w:r>
          </w:p>
        </w:tc>
        <w:tc>
          <w:tcPr>
            <w:tcW w:w="2004" w:type="dxa"/>
          </w:tcPr>
          <w:p w:rsidR="006E5EAC" w:rsidRPr="00114D3A" w:rsidRDefault="006E5EAC" w:rsidP="004D1B20">
            <w:pPr>
              <w:pStyle w:val="s1"/>
              <w:shd w:val="clear" w:color="auto" w:fill="FFFFFF"/>
              <w:spacing w:before="0" w:beforeAutospacing="0" w:after="0" w:afterAutospacing="0"/>
              <w:jc w:val="center"/>
            </w:pPr>
            <w:r w:rsidRPr="00114D3A">
              <w:t>Земельный участок</w:t>
            </w:r>
          </w:p>
        </w:tc>
        <w:tc>
          <w:tcPr>
            <w:tcW w:w="2106" w:type="dxa"/>
            <w:gridSpan w:val="2"/>
          </w:tcPr>
          <w:p w:rsidR="006E5EAC" w:rsidRPr="00114D3A" w:rsidRDefault="006E5EAC" w:rsidP="004D1B20">
            <w:pPr>
              <w:pStyle w:val="s1"/>
              <w:shd w:val="clear" w:color="auto" w:fill="FFFFFF"/>
              <w:spacing w:before="0" w:beforeAutospacing="0" w:after="0" w:afterAutospacing="0"/>
              <w:jc w:val="center"/>
            </w:pPr>
            <w:r w:rsidRPr="00114D3A">
              <w:t>Воронежская область, Панинский район, ПКС «Авиатор», участок № 1022</w:t>
            </w:r>
          </w:p>
        </w:tc>
        <w:tc>
          <w:tcPr>
            <w:tcW w:w="2410" w:type="dxa"/>
          </w:tcPr>
          <w:p w:rsidR="006E5EAC" w:rsidRPr="00114D3A" w:rsidRDefault="006E5EAC" w:rsidP="004D1B20">
            <w:pPr>
              <w:pStyle w:val="s1"/>
              <w:shd w:val="clear" w:color="auto" w:fill="FFFFFF"/>
              <w:spacing w:before="0" w:beforeAutospacing="0" w:after="0" w:afterAutospacing="0"/>
              <w:jc w:val="center"/>
            </w:pPr>
            <w:r w:rsidRPr="00114D3A">
              <w:t>Кадастровый номер 36:21:8401000:1018, общая площадь 1500 кв.м. вид разрешенного использования: для ведения садоводства.</w:t>
            </w:r>
          </w:p>
        </w:tc>
        <w:tc>
          <w:tcPr>
            <w:tcW w:w="2127" w:type="dxa"/>
            <w:tcBorders>
              <w:top w:val="single" w:sz="4" w:space="0" w:color="auto"/>
            </w:tcBorders>
            <w:shd w:val="clear" w:color="auto" w:fill="auto"/>
          </w:tcPr>
          <w:p w:rsidR="006E5EAC" w:rsidRPr="00114D3A" w:rsidRDefault="006E5EAC" w:rsidP="004D1B20">
            <w:pPr>
              <w:jc w:val="center"/>
            </w:pPr>
            <w:r w:rsidRPr="00114D3A">
              <w:rPr>
                <w:lang w:val="en-US"/>
              </w:rPr>
              <w:t>II</w:t>
            </w:r>
            <w:r w:rsidRPr="00114D3A">
              <w:t xml:space="preserve"> квартал</w:t>
            </w:r>
          </w:p>
          <w:p w:rsidR="006E5EAC" w:rsidRPr="00114D3A" w:rsidRDefault="006E5EAC" w:rsidP="004D1B20">
            <w:pPr>
              <w:jc w:val="center"/>
            </w:pPr>
            <w:r w:rsidRPr="00114D3A">
              <w:t>2024</w:t>
            </w:r>
          </w:p>
        </w:tc>
      </w:tr>
      <w:tr w:rsidR="006E5EAC" w:rsidRPr="00114D3A" w:rsidTr="004D1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975"/>
        </w:trPr>
        <w:tc>
          <w:tcPr>
            <w:tcW w:w="434" w:type="dxa"/>
          </w:tcPr>
          <w:p w:rsidR="006E5EAC" w:rsidRPr="00114D3A" w:rsidRDefault="006E5EAC" w:rsidP="004D1B20">
            <w:pPr>
              <w:pStyle w:val="s1"/>
              <w:shd w:val="clear" w:color="auto" w:fill="FFFFFF"/>
              <w:spacing w:before="0" w:beforeAutospacing="0" w:after="0" w:afterAutospacing="0"/>
              <w:jc w:val="both"/>
            </w:pPr>
            <w:r w:rsidRPr="00114D3A">
              <w:t>8.</w:t>
            </w:r>
          </w:p>
        </w:tc>
        <w:tc>
          <w:tcPr>
            <w:tcW w:w="2010" w:type="dxa"/>
            <w:gridSpan w:val="2"/>
          </w:tcPr>
          <w:p w:rsidR="006E5EAC" w:rsidRPr="00114D3A" w:rsidRDefault="006E5EAC" w:rsidP="004D1B20">
            <w:pPr>
              <w:pStyle w:val="s1"/>
              <w:shd w:val="clear" w:color="auto" w:fill="FFFFFF"/>
              <w:spacing w:before="0" w:beforeAutospacing="0" w:after="0" w:afterAutospacing="0"/>
              <w:jc w:val="center"/>
            </w:pPr>
            <w:r w:rsidRPr="00114D3A">
              <w:t>Земельный</w:t>
            </w:r>
          </w:p>
          <w:p w:rsidR="006E5EAC" w:rsidRPr="00114D3A" w:rsidRDefault="006E5EAC" w:rsidP="004D1B20">
            <w:pPr>
              <w:pStyle w:val="s1"/>
              <w:shd w:val="clear" w:color="auto" w:fill="FFFFFF"/>
              <w:spacing w:before="0" w:beforeAutospacing="0" w:after="0" w:afterAutospacing="0"/>
              <w:jc w:val="center"/>
            </w:pPr>
            <w:r w:rsidRPr="00114D3A">
              <w:t>участок</w:t>
            </w:r>
          </w:p>
        </w:tc>
        <w:tc>
          <w:tcPr>
            <w:tcW w:w="2099" w:type="dxa"/>
          </w:tcPr>
          <w:p w:rsidR="006E5EAC" w:rsidRPr="00114D3A" w:rsidRDefault="006E5EAC" w:rsidP="004D1B20">
            <w:pPr>
              <w:pStyle w:val="s1"/>
              <w:shd w:val="clear" w:color="auto" w:fill="FFFFFF"/>
              <w:spacing w:before="0" w:beforeAutospacing="0" w:after="0" w:afterAutospacing="0"/>
              <w:jc w:val="center"/>
            </w:pPr>
            <w:r w:rsidRPr="00114D3A">
              <w:t>Воронежская область, Панинский район, ПКС «Авиатор», участок № 82</w:t>
            </w:r>
          </w:p>
        </w:tc>
        <w:tc>
          <w:tcPr>
            <w:tcW w:w="2417" w:type="dxa"/>
            <w:gridSpan w:val="2"/>
          </w:tcPr>
          <w:p w:rsidR="006E5EAC" w:rsidRPr="00114D3A" w:rsidRDefault="006E5EAC" w:rsidP="004D1B20">
            <w:pPr>
              <w:pStyle w:val="s1"/>
              <w:shd w:val="clear" w:color="auto" w:fill="FFFFFF"/>
              <w:spacing w:before="0" w:beforeAutospacing="0" w:after="0" w:afterAutospacing="0"/>
              <w:jc w:val="center"/>
            </w:pPr>
            <w:r w:rsidRPr="00114D3A">
              <w:t>Кадастровый номер 36:21:8401000:66, общая площадь 1473 кв.м. вид разрешенного использования: для ведения садоводства</w:t>
            </w:r>
          </w:p>
        </w:tc>
        <w:tc>
          <w:tcPr>
            <w:tcW w:w="2127" w:type="dxa"/>
          </w:tcPr>
          <w:p w:rsidR="006E5EAC" w:rsidRPr="00114D3A" w:rsidRDefault="006E5EAC" w:rsidP="004D1B20">
            <w:pPr>
              <w:pStyle w:val="s1"/>
              <w:shd w:val="clear" w:color="auto" w:fill="FFFFFF"/>
              <w:spacing w:before="0" w:beforeAutospacing="0" w:after="0" w:afterAutospacing="0"/>
              <w:jc w:val="center"/>
            </w:pPr>
            <w:r w:rsidRPr="00114D3A">
              <w:rPr>
                <w:lang w:val="en-US"/>
              </w:rPr>
              <w:t>III</w:t>
            </w:r>
            <w:r w:rsidRPr="00114D3A">
              <w:t xml:space="preserve"> квартал</w:t>
            </w:r>
          </w:p>
          <w:p w:rsidR="006E5EAC" w:rsidRPr="00114D3A" w:rsidRDefault="006E5EAC" w:rsidP="004D1B20">
            <w:pPr>
              <w:pStyle w:val="s1"/>
              <w:shd w:val="clear" w:color="auto" w:fill="FFFFFF"/>
              <w:spacing w:before="0" w:beforeAutospacing="0" w:after="0" w:afterAutospacing="0"/>
              <w:jc w:val="center"/>
            </w:pPr>
            <w:r w:rsidRPr="00114D3A">
              <w:t>2024</w:t>
            </w:r>
          </w:p>
        </w:tc>
      </w:tr>
    </w:tbl>
    <w:p w:rsidR="006E5EAC" w:rsidRPr="00114D3A" w:rsidRDefault="006E5EAC" w:rsidP="006E5EAC">
      <w:pPr>
        <w:pStyle w:val="s1"/>
        <w:shd w:val="clear" w:color="auto" w:fill="FFFFFF"/>
        <w:spacing w:before="0" w:beforeAutospacing="0" w:after="0" w:afterAutospacing="0"/>
        <w:jc w:val="both"/>
      </w:pPr>
      <w:r w:rsidRPr="00114D3A">
        <w:t xml:space="preserve"> </w:t>
      </w:r>
    </w:p>
    <w:p w:rsidR="006E5EAC" w:rsidRPr="00114D3A" w:rsidRDefault="006E5EAC" w:rsidP="006E5EAC">
      <w:pPr>
        <w:pStyle w:val="s1"/>
        <w:shd w:val="clear" w:color="auto" w:fill="FFFFFF"/>
        <w:spacing w:before="0" w:beforeAutospacing="0" w:after="0" w:afterAutospacing="0"/>
        <w:jc w:val="both"/>
      </w:pPr>
      <w:r w:rsidRPr="00114D3A">
        <w:t>Экспертная рыночная оценка стоимости вышеперечисленных в таблице объектов составляет 628,00 тысяч рублей.</w:t>
      </w:r>
    </w:p>
    <w:p w:rsidR="006E5EAC" w:rsidRPr="00114D3A" w:rsidRDefault="006E5EAC" w:rsidP="006E5EAC">
      <w:pPr>
        <w:pStyle w:val="s1"/>
        <w:shd w:val="clear" w:color="auto" w:fill="FFFFFF"/>
        <w:spacing w:before="0" w:beforeAutospacing="0" w:after="0" w:afterAutospacing="0"/>
        <w:jc w:val="both"/>
      </w:pPr>
      <w:r w:rsidRPr="00114D3A">
        <w:t>Затраты на подготовку объектов недвижимости к продаже составляют ориентировочно 6 тыс. рублей.</w:t>
      </w:r>
    </w:p>
    <w:p w:rsidR="006E5EAC" w:rsidRPr="00114D3A" w:rsidRDefault="006E5EAC" w:rsidP="006E5EAC">
      <w:pPr>
        <w:pStyle w:val="s1"/>
        <w:shd w:val="clear" w:color="auto" w:fill="FFFFFF"/>
        <w:spacing w:before="0" w:beforeAutospacing="0" w:after="0" w:afterAutospacing="0"/>
        <w:jc w:val="center"/>
        <w:rPr>
          <w:b/>
        </w:rPr>
      </w:pPr>
      <w:r w:rsidRPr="00114D3A">
        <w:rPr>
          <w:b/>
        </w:rPr>
        <w:t>4. Порядок оценки стоимости приватизируемого имущества.</w:t>
      </w:r>
    </w:p>
    <w:p w:rsidR="006E5EAC" w:rsidRPr="00114D3A" w:rsidRDefault="006E5EAC" w:rsidP="006E5EAC">
      <w:pPr>
        <w:pStyle w:val="s1"/>
        <w:shd w:val="clear" w:color="auto" w:fill="FFFFFF"/>
        <w:spacing w:before="0" w:beforeAutospacing="0" w:after="0" w:afterAutospacing="0"/>
        <w:jc w:val="both"/>
      </w:pPr>
      <w:r w:rsidRPr="00114D3A">
        <w:t xml:space="preserve"> Начальная цена приватизируемого имущества, устанавливается в случаях, предусмотренных Федеральными законами от 27.07.1998 № 135-ФЗ «Об оценочной деятельности в Российской Федерации», от 21.12.2001 № 178-ФЗ «О приватизации государственного и муниципального имущества» на основании отчета об оценке муниципального имущества, составленного независимым оценщиком. Продавцами имущества на аукционах и конкурсах являются администрация Панинского муниципального района Воронежской области или с её согласия подведомственные муниципальные учреждения (структурные подразделения).</w:t>
      </w:r>
    </w:p>
    <w:p w:rsidR="006E5EAC" w:rsidRPr="00114D3A" w:rsidRDefault="006E5EAC" w:rsidP="006E5EAC">
      <w:pPr>
        <w:pStyle w:val="s1"/>
        <w:shd w:val="clear" w:color="auto" w:fill="FFFFFF"/>
        <w:spacing w:before="0" w:beforeAutospacing="0" w:after="0" w:afterAutospacing="0"/>
        <w:jc w:val="center"/>
        <w:rPr>
          <w:b/>
        </w:rPr>
      </w:pPr>
      <w:r w:rsidRPr="00114D3A">
        <w:rPr>
          <w:b/>
        </w:rPr>
        <w:t>5. Прогноз поступления в бюджет района доходов от приватизации</w:t>
      </w:r>
    </w:p>
    <w:p w:rsidR="006E5EAC" w:rsidRPr="00114D3A" w:rsidRDefault="006E5EAC" w:rsidP="006E5EAC">
      <w:pPr>
        <w:pStyle w:val="s1"/>
        <w:shd w:val="clear" w:color="auto" w:fill="FFFFFF"/>
        <w:spacing w:before="0" w:beforeAutospacing="0" w:after="0" w:afterAutospacing="0"/>
        <w:jc w:val="both"/>
        <w:rPr>
          <w:b/>
        </w:rPr>
      </w:pPr>
      <w:r w:rsidRPr="00114D3A">
        <w:rPr>
          <w:b/>
        </w:rPr>
        <w:t xml:space="preserve"> муниципального имущества.</w:t>
      </w:r>
    </w:p>
    <w:p w:rsidR="006E5EAC" w:rsidRPr="00114D3A" w:rsidRDefault="006E5EAC" w:rsidP="006E5EAC">
      <w:pPr>
        <w:pStyle w:val="s1"/>
        <w:shd w:val="clear" w:color="auto" w:fill="FFFFFF"/>
        <w:spacing w:before="0" w:beforeAutospacing="0" w:after="0" w:afterAutospacing="0"/>
        <w:jc w:val="both"/>
      </w:pPr>
      <w:r w:rsidRPr="00114D3A">
        <w:t xml:space="preserve"> </w:t>
      </w:r>
      <w:proofErr w:type="gramStart"/>
      <w:r w:rsidRPr="00114D3A">
        <w:t>Исходя из прогноза социально-экономического развития Панинского муниципального района Воронежской области, анализа экономических характеристик предлагаемого к приватизации муниципального имущества при осуществлении организационных мероприятий, с учётом рисков, связанных с отсутствием спроса на объекты приватизации, а также при благоприятной конъюнктуре рынка ожидаемые доходы от реализации муниципального имущества, включенного в Прогнозный план (программу) приватизации Панинского муниципального района Воронежской области на 2022 год и плановый</w:t>
      </w:r>
      <w:proofErr w:type="gramEnd"/>
      <w:r w:rsidRPr="00114D3A">
        <w:t xml:space="preserve"> период 2023-2024 годов предполагаются ориентировочно в размере 628,00 тысяч рублей.</w:t>
      </w:r>
    </w:p>
    <w:p w:rsidR="006E5EAC" w:rsidRPr="00114D3A" w:rsidRDefault="006E5EAC" w:rsidP="006E5EAC">
      <w:pPr>
        <w:pStyle w:val="s1"/>
        <w:shd w:val="clear" w:color="auto" w:fill="FFFFFF"/>
        <w:spacing w:before="0" w:beforeAutospacing="0" w:after="0" w:afterAutospacing="0"/>
        <w:jc w:val="both"/>
      </w:pPr>
      <w:r w:rsidRPr="00114D3A">
        <w:t xml:space="preserve"> В результате приватизации вышеуказанного имущества серьезных изменений в деятельности муниципального сектора экономики района не произойдет.</w:t>
      </w:r>
    </w:p>
    <w:p w:rsidR="006E5EAC" w:rsidRPr="00114D3A" w:rsidRDefault="006E5EAC" w:rsidP="006E5EAC">
      <w:pPr>
        <w:pStyle w:val="a3"/>
        <w:jc w:val="both"/>
        <w:rPr>
          <w:rFonts w:ascii="Times New Roman" w:hAnsi="Times New Roman" w:cs="Times New Roman"/>
          <w:b/>
        </w:rPr>
      </w:pPr>
    </w:p>
    <w:p w:rsidR="00B77509" w:rsidRDefault="00B77509"/>
    <w:sectPr w:rsidR="00B77509" w:rsidSect="00117401">
      <w:headerReference w:type="default" r:id="rId5"/>
      <w:pgSz w:w="11906" w:h="16838"/>
      <w:pgMar w:top="1134" w:right="56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8C03AA" w:rsidRDefault="006E5EAC" w:rsidP="00E50516">
        <w:pPr>
          <w:pStyle w:val="a6"/>
          <w:ind w:firstLine="709"/>
          <w:jc w:val="center"/>
        </w:pPr>
        <w:r>
          <w:fldChar w:fldCharType="begin"/>
        </w:r>
        <w:r>
          <w:instrText xml:space="preserve"> PAGE   \* MERGEFORMAT </w:instrText>
        </w:r>
        <w:r>
          <w:fldChar w:fldCharType="separate"/>
        </w:r>
        <w:r>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E5EAC"/>
    <w:rsid w:val="00285FD2"/>
    <w:rsid w:val="006E5EAC"/>
    <w:rsid w:val="007073B8"/>
    <w:rsid w:val="009A5522"/>
    <w:rsid w:val="00B77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A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6E5EAC"/>
    <w:rPr>
      <w:rFonts w:asciiTheme="minorHAnsi" w:hAnsiTheme="minorHAnsi" w:cstheme="minorBidi"/>
      <w:lang w:eastAsia="en-U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6E5EAC"/>
    <w:rPr>
      <w:rFonts w:eastAsia="Times New Roman"/>
      <w:sz w:val="24"/>
      <w:szCs w:val="24"/>
    </w:rPr>
  </w:style>
  <w:style w:type="character" w:customStyle="1" w:styleId="a5">
    <w:name w:val="Верхний колонтитул Знак"/>
    <w:aliases w:val="Header Char Знак"/>
    <w:basedOn w:val="a0"/>
    <w:link w:val="a6"/>
    <w:uiPriority w:val="99"/>
    <w:locked/>
    <w:rsid w:val="006E5EAC"/>
    <w:rPr>
      <w:rFonts w:ascii="Times New Roman" w:eastAsia="Times New Roman" w:hAnsi="Times New Roman" w:cs="Times New Roman"/>
      <w:sz w:val="24"/>
      <w:szCs w:val="24"/>
      <w:lang w:eastAsia="ar-SA"/>
    </w:rPr>
  </w:style>
  <w:style w:type="paragraph" w:styleId="a6">
    <w:name w:val="header"/>
    <w:aliases w:val="Header Char"/>
    <w:basedOn w:val="a"/>
    <w:link w:val="a5"/>
    <w:uiPriority w:val="99"/>
    <w:unhideWhenUsed/>
    <w:qFormat/>
    <w:rsid w:val="006E5EAC"/>
    <w:pPr>
      <w:tabs>
        <w:tab w:val="center" w:pos="4677"/>
        <w:tab w:val="right" w:pos="9355"/>
      </w:tabs>
    </w:pPr>
  </w:style>
  <w:style w:type="character" w:customStyle="1" w:styleId="1">
    <w:name w:val="Верхний колонтитул Знак1"/>
    <w:basedOn w:val="a0"/>
    <w:link w:val="a6"/>
    <w:uiPriority w:val="99"/>
    <w:semiHidden/>
    <w:rsid w:val="006E5EAC"/>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6E5EAC"/>
    <w:rPr>
      <w:rFonts w:ascii="Arial" w:eastAsia="Times New Roman" w:hAnsi="Arial" w:cs="Arial"/>
      <w:sz w:val="20"/>
      <w:szCs w:val="20"/>
      <w:lang w:eastAsia="ru-RU"/>
    </w:rPr>
  </w:style>
  <w:style w:type="paragraph" w:customStyle="1" w:styleId="ConsPlusNormal0">
    <w:name w:val="ConsPlusNormal"/>
    <w:link w:val="ConsPlusNormal"/>
    <w:qFormat/>
    <w:rsid w:val="006E5E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link w:val="ConsPlusTitle1"/>
    <w:qFormat/>
    <w:rsid w:val="006E5E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qFormat/>
    <w:rsid w:val="006E5EAC"/>
    <w:pPr>
      <w:suppressAutoHyphens w:val="0"/>
      <w:spacing w:before="100" w:beforeAutospacing="1" w:after="100" w:afterAutospacing="1"/>
    </w:pPr>
    <w:rPr>
      <w:lang w:eastAsia="ru-RU"/>
    </w:rPr>
  </w:style>
  <w:style w:type="character" w:customStyle="1" w:styleId="s10">
    <w:name w:val="s_10"/>
    <w:basedOn w:val="a0"/>
    <w:rsid w:val="006E5EAC"/>
  </w:style>
  <w:style w:type="paragraph" w:customStyle="1" w:styleId="s3">
    <w:name w:val="s_3"/>
    <w:basedOn w:val="a"/>
    <w:qFormat/>
    <w:rsid w:val="006E5EAC"/>
    <w:pPr>
      <w:suppressAutoHyphens w:val="0"/>
      <w:spacing w:before="100" w:beforeAutospacing="1" w:after="100" w:afterAutospacing="1"/>
    </w:pPr>
    <w:rPr>
      <w:lang w:eastAsia="ru-RU"/>
    </w:rPr>
  </w:style>
  <w:style w:type="character" w:customStyle="1" w:styleId="ConsPlusTitle1">
    <w:name w:val="ConsPlusTitle1"/>
    <w:link w:val="ConsPlusTitle"/>
    <w:locked/>
    <w:rsid w:val="006E5EAC"/>
    <w:rPr>
      <w:rFonts w:ascii="Arial" w:eastAsia="Times New Roman" w:hAnsi="Arial" w:cs="Arial"/>
      <w:b/>
      <w:bCs/>
      <w:sz w:val="20"/>
      <w:szCs w:val="20"/>
      <w:lang w:eastAsia="ru-RU"/>
    </w:rPr>
  </w:style>
  <w:style w:type="paragraph" w:customStyle="1" w:styleId="s14">
    <w:name w:val="s_14"/>
    <w:basedOn w:val="a"/>
    <w:rsid w:val="006E5EAC"/>
    <w:pPr>
      <w:suppressAutoHyphens w:val="0"/>
      <w:spacing w:before="100" w:beforeAutospacing="1" w:after="100" w:afterAutospacing="1"/>
    </w:pPr>
    <w:rPr>
      <w:lang w:eastAsia="ru-RU"/>
    </w:rPr>
  </w:style>
  <w:style w:type="paragraph" w:customStyle="1" w:styleId="empty">
    <w:name w:val="empty"/>
    <w:basedOn w:val="a"/>
    <w:rsid w:val="006E5EAC"/>
    <w:pPr>
      <w:suppressAutoHyphens w:val="0"/>
      <w:spacing w:before="100" w:beforeAutospacing="1" w:after="100" w:afterAutospacing="1"/>
    </w:pPr>
    <w:rPr>
      <w:lang w:eastAsia="ru-RU"/>
    </w:rPr>
  </w:style>
  <w:style w:type="paragraph" w:styleId="a7">
    <w:name w:val="Balloon Text"/>
    <w:basedOn w:val="a"/>
    <w:link w:val="a8"/>
    <w:uiPriority w:val="99"/>
    <w:semiHidden/>
    <w:unhideWhenUsed/>
    <w:rsid w:val="006E5EAC"/>
    <w:rPr>
      <w:rFonts w:ascii="Tahoma" w:hAnsi="Tahoma" w:cs="Tahoma"/>
      <w:sz w:val="16"/>
      <w:szCs w:val="16"/>
    </w:rPr>
  </w:style>
  <w:style w:type="character" w:customStyle="1" w:styleId="a8">
    <w:name w:val="Текст выноски Знак"/>
    <w:basedOn w:val="a0"/>
    <w:link w:val="a7"/>
    <w:uiPriority w:val="99"/>
    <w:semiHidden/>
    <w:rsid w:val="006E5EA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2022-07-11T05:23:00Z</dcterms:created>
  <dcterms:modified xsi:type="dcterms:W3CDTF">2022-07-11T05:24:00Z</dcterms:modified>
</cp:coreProperties>
</file>