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0D" w:rsidRPr="0031249D" w:rsidRDefault="00C7650D" w:rsidP="00C7650D">
      <w:pPr>
        <w:jc w:val="center"/>
        <w:rPr>
          <w:sz w:val="18"/>
          <w:szCs w:val="18"/>
        </w:rPr>
      </w:pPr>
      <w:r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0D" w:rsidRPr="0031249D" w:rsidRDefault="00C7650D" w:rsidP="00C7650D">
      <w:pPr>
        <w:framePr w:wrap="auto" w:vAnchor="page" w:hAnchor="page" w:x="5731" w:y="511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7650D" w:rsidRPr="0031249D" w:rsidRDefault="00C7650D" w:rsidP="00C7650D">
      <w:pPr>
        <w:jc w:val="center"/>
        <w:rPr>
          <w:b/>
          <w:bCs/>
          <w:sz w:val="18"/>
          <w:szCs w:val="18"/>
        </w:rPr>
      </w:pPr>
    </w:p>
    <w:p w:rsidR="00C7650D" w:rsidRPr="0031249D" w:rsidRDefault="00C7650D" w:rsidP="00C7650D">
      <w:pPr>
        <w:pStyle w:val="4"/>
        <w:spacing w:before="0"/>
        <w:jc w:val="center"/>
        <w:rPr>
          <w:rFonts w:ascii="Times New Roman" w:hAnsi="Times New Roman"/>
          <w:color w:val="000000" w:themeColor="text1"/>
          <w:spacing w:val="40"/>
          <w:sz w:val="18"/>
          <w:szCs w:val="18"/>
        </w:rPr>
      </w:pPr>
      <w:r w:rsidRPr="0031249D">
        <w:rPr>
          <w:rFonts w:ascii="Times New Roman" w:hAnsi="Times New Roman"/>
          <w:color w:val="000000" w:themeColor="text1"/>
          <w:spacing w:val="40"/>
          <w:sz w:val="18"/>
          <w:szCs w:val="18"/>
        </w:rPr>
        <w:t xml:space="preserve">АДМИНИСТРАЦИЯ </w:t>
      </w:r>
    </w:p>
    <w:p w:rsidR="00C7650D" w:rsidRPr="0031249D" w:rsidRDefault="00C7650D" w:rsidP="00C7650D">
      <w:pPr>
        <w:pStyle w:val="4"/>
        <w:spacing w:before="0"/>
        <w:jc w:val="center"/>
        <w:rPr>
          <w:rFonts w:ascii="Times New Roman" w:hAnsi="Times New Roman"/>
          <w:color w:val="000000" w:themeColor="text1"/>
          <w:spacing w:val="40"/>
          <w:sz w:val="18"/>
          <w:szCs w:val="18"/>
        </w:rPr>
      </w:pPr>
      <w:r w:rsidRPr="0031249D">
        <w:rPr>
          <w:rFonts w:ascii="Times New Roman" w:hAnsi="Times New Roman"/>
          <w:color w:val="000000" w:themeColor="text1"/>
          <w:spacing w:val="40"/>
          <w:sz w:val="18"/>
          <w:szCs w:val="18"/>
        </w:rPr>
        <w:t xml:space="preserve">ПАНИНСКОГО МУНИЦИПАЛЬНОГО РАЙОНА </w:t>
      </w:r>
    </w:p>
    <w:p w:rsidR="00C7650D" w:rsidRPr="0031249D" w:rsidRDefault="00C7650D" w:rsidP="00C7650D">
      <w:pPr>
        <w:pStyle w:val="4"/>
        <w:spacing w:before="0"/>
        <w:jc w:val="center"/>
        <w:rPr>
          <w:rFonts w:ascii="Times New Roman" w:hAnsi="Times New Roman"/>
          <w:color w:val="000000" w:themeColor="text1"/>
          <w:spacing w:val="40"/>
          <w:sz w:val="18"/>
          <w:szCs w:val="18"/>
        </w:rPr>
      </w:pPr>
      <w:r w:rsidRPr="0031249D">
        <w:rPr>
          <w:rFonts w:ascii="Times New Roman" w:hAnsi="Times New Roman"/>
          <w:color w:val="000000" w:themeColor="text1"/>
          <w:spacing w:val="40"/>
          <w:sz w:val="18"/>
          <w:szCs w:val="18"/>
        </w:rPr>
        <w:t>ВОРОНЕЖСКОЙ ОБЛАСТИ</w:t>
      </w:r>
    </w:p>
    <w:p w:rsidR="00C7650D" w:rsidRPr="0031249D" w:rsidRDefault="00C7650D" w:rsidP="00C7650D">
      <w:pPr>
        <w:pStyle w:val="4"/>
        <w:spacing w:before="0"/>
        <w:jc w:val="center"/>
        <w:rPr>
          <w:rFonts w:ascii="Times New Roman" w:hAnsi="Times New Roman"/>
          <w:color w:val="000000" w:themeColor="text1"/>
          <w:spacing w:val="60"/>
          <w:sz w:val="18"/>
          <w:szCs w:val="18"/>
        </w:rPr>
      </w:pPr>
      <w:r w:rsidRPr="0031249D">
        <w:rPr>
          <w:rFonts w:ascii="Times New Roman" w:hAnsi="Times New Roman"/>
          <w:color w:val="000000" w:themeColor="text1"/>
          <w:spacing w:val="60"/>
          <w:sz w:val="18"/>
          <w:szCs w:val="18"/>
        </w:rPr>
        <w:t>ПОСТАНОВЛЕНИЕ</w:t>
      </w:r>
    </w:p>
    <w:p w:rsidR="00C7650D" w:rsidRPr="0031249D" w:rsidRDefault="00C7650D" w:rsidP="00C7650D">
      <w:pPr>
        <w:rPr>
          <w:sz w:val="18"/>
          <w:szCs w:val="18"/>
        </w:rPr>
      </w:pPr>
    </w:p>
    <w:p w:rsidR="00C7650D" w:rsidRPr="0031249D" w:rsidRDefault="00C7650D" w:rsidP="00C7650D">
      <w:pPr>
        <w:rPr>
          <w:sz w:val="18"/>
          <w:szCs w:val="18"/>
        </w:rPr>
      </w:pPr>
      <w:r w:rsidRPr="0031249D">
        <w:rPr>
          <w:sz w:val="18"/>
          <w:szCs w:val="18"/>
        </w:rPr>
        <w:t xml:space="preserve">от  25.01.2018 № 22 </w:t>
      </w:r>
    </w:p>
    <w:p w:rsidR="00C7650D" w:rsidRPr="0031249D" w:rsidRDefault="00C7650D" w:rsidP="00C7650D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 р. п. Панино</w:t>
      </w:r>
    </w:p>
    <w:tbl>
      <w:tblPr>
        <w:tblW w:w="0" w:type="auto"/>
        <w:tblLook w:val="04A0"/>
      </w:tblPr>
      <w:tblGrid>
        <w:gridCol w:w="5637"/>
      </w:tblGrid>
      <w:tr w:rsidR="00C7650D" w:rsidRPr="0031249D" w:rsidTr="00460495">
        <w:trPr>
          <w:trHeight w:val="2825"/>
        </w:trPr>
        <w:tc>
          <w:tcPr>
            <w:tcW w:w="5637" w:type="dxa"/>
          </w:tcPr>
          <w:p w:rsidR="00C7650D" w:rsidRPr="0031249D" w:rsidRDefault="00C7650D" w:rsidP="00460495">
            <w:pPr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 внесении изменений в постановление администрации Панинского муниципального района «Об утверждении муниципальной программы Панинского муниципального района «Развитие образования» на 2014-2020 годы» от 01.09.2015  № 358 (в редакции от 19.12. 2016   391) </w:t>
            </w:r>
          </w:p>
        </w:tc>
      </w:tr>
    </w:tbl>
    <w:p w:rsidR="00C7650D" w:rsidRPr="0031249D" w:rsidRDefault="00C7650D" w:rsidP="00C7650D">
      <w:pPr>
        <w:spacing w:line="360" w:lineRule="auto"/>
        <w:ind w:right="-1" w:firstLine="708"/>
        <w:jc w:val="both"/>
        <w:rPr>
          <w:b/>
          <w:sz w:val="18"/>
          <w:szCs w:val="18"/>
        </w:rPr>
      </w:pPr>
      <w:r w:rsidRPr="0031249D">
        <w:rPr>
          <w:sz w:val="18"/>
          <w:szCs w:val="18"/>
        </w:rPr>
        <w:t xml:space="preserve"> В рамках реализации положений Бюджетного кодекса Российской Федерации, в соответствии с постановлением от 21.09.2016  № 301 «О порядке принятия решений о разработке, реализации и ежегодной оценке эффективности муниципальных программ Панинского муниципального района», администрация Панинского муниципального района </w:t>
      </w:r>
    </w:p>
    <w:p w:rsidR="00C7650D" w:rsidRPr="0031249D" w:rsidRDefault="00C7650D" w:rsidP="00C7650D">
      <w:pPr>
        <w:spacing w:line="360" w:lineRule="auto"/>
        <w:ind w:right="-1" w:firstLine="708"/>
        <w:jc w:val="center"/>
        <w:rPr>
          <w:b/>
          <w:sz w:val="18"/>
          <w:szCs w:val="18"/>
        </w:rPr>
      </w:pPr>
      <w:proofErr w:type="spellStart"/>
      <w:proofErr w:type="gramStart"/>
      <w:r w:rsidRPr="0031249D">
        <w:rPr>
          <w:b/>
          <w:sz w:val="18"/>
          <w:szCs w:val="18"/>
        </w:rPr>
        <w:t>п</w:t>
      </w:r>
      <w:proofErr w:type="spellEnd"/>
      <w:proofErr w:type="gramEnd"/>
      <w:r w:rsidRPr="0031249D">
        <w:rPr>
          <w:b/>
          <w:sz w:val="18"/>
          <w:szCs w:val="18"/>
        </w:rPr>
        <w:t xml:space="preserve"> о с т а </w:t>
      </w:r>
      <w:proofErr w:type="spellStart"/>
      <w:r w:rsidRPr="0031249D">
        <w:rPr>
          <w:b/>
          <w:sz w:val="18"/>
          <w:szCs w:val="18"/>
        </w:rPr>
        <w:t>н</w:t>
      </w:r>
      <w:proofErr w:type="spellEnd"/>
      <w:r w:rsidRPr="0031249D">
        <w:rPr>
          <w:b/>
          <w:sz w:val="18"/>
          <w:szCs w:val="18"/>
        </w:rPr>
        <w:t xml:space="preserve"> о в л я е т:</w:t>
      </w:r>
    </w:p>
    <w:p w:rsidR="00C7650D" w:rsidRPr="0031249D" w:rsidRDefault="00C7650D" w:rsidP="00C7650D">
      <w:pPr>
        <w:numPr>
          <w:ilvl w:val="0"/>
          <w:numId w:val="1"/>
        </w:numPr>
        <w:suppressAutoHyphens w:val="0"/>
        <w:spacing w:line="360" w:lineRule="auto"/>
        <w:ind w:right="-567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Внести в муниципальную программу «Развитие образования», </w:t>
      </w:r>
    </w:p>
    <w:p w:rsidR="00C7650D" w:rsidRPr="0031249D" w:rsidRDefault="00C7650D" w:rsidP="00C7650D">
      <w:pPr>
        <w:spacing w:line="360" w:lineRule="auto"/>
        <w:ind w:right="-1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 </w:t>
      </w:r>
      <w:proofErr w:type="gramStart"/>
      <w:r w:rsidRPr="0031249D">
        <w:rPr>
          <w:sz w:val="18"/>
          <w:szCs w:val="18"/>
        </w:rPr>
        <w:t>утвержденную</w:t>
      </w:r>
      <w:proofErr w:type="gramEnd"/>
      <w:r w:rsidRPr="0031249D">
        <w:rPr>
          <w:sz w:val="18"/>
          <w:szCs w:val="18"/>
        </w:rPr>
        <w:t xml:space="preserve"> постановлением администрации Панинского муниципального района от 01.09.2015  № 358 «Об утверждении муниципальной программы Панинского муниципального района «Развитие образования» на 2014-2020 годы (в редакции от  19.12.2016 № 391) следующие изменения:</w:t>
      </w:r>
    </w:p>
    <w:p w:rsidR="00C7650D" w:rsidRPr="0031249D" w:rsidRDefault="00C7650D" w:rsidP="00C7650D">
      <w:pPr>
        <w:spacing w:line="360" w:lineRule="auto"/>
        <w:ind w:right="-1"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1.1. В паспорт  подпрограммы 8 «Обеспечение реализации муниципальной программы «Развитие образования» на 2014-2020 годы» в строке «объемы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программы)» добавить мероприятие 4 «Укрепление материально-технической базы». Данное мероприятие предусматривает проведение и финансирование ремонтно-строительных работ, а также другие расходы, не относящиеся к деятельности органов местного самоуправления в сфере образования, приобретение прочих основных средств. </w:t>
      </w:r>
    </w:p>
    <w:tbl>
      <w:tblPr>
        <w:tblW w:w="9485" w:type="dxa"/>
        <w:tblInd w:w="93" w:type="dxa"/>
        <w:tblLook w:val="0000"/>
      </w:tblPr>
      <w:tblGrid>
        <w:gridCol w:w="4551"/>
        <w:gridCol w:w="4934"/>
      </w:tblGrid>
      <w:tr w:rsidR="00C7650D" w:rsidRPr="0031249D" w:rsidTr="00460495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0D" w:rsidRPr="0031249D" w:rsidRDefault="00C7650D" w:rsidP="00460495">
            <w:pPr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 программы) 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50D" w:rsidRPr="0031249D" w:rsidRDefault="00C7650D" w:rsidP="00460495">
            <w:pPr>
              <w:pStyle w:val="ConsPlusCell"/>
              <w:jc w:val="both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2018 год - </w:t>
            </w:r>
            <w:r w:rsidRPr="0031249D">
              <w:rPr>
                <w:color w:val="000000"/>
                <w:sz w:val="18"/>
                <w:szCs w:val="18"/>
              </w:rPr>
              <w:t xml:space="preserve">     3047,5 </w:t>
            </w:r>
            <w:r w:rsidRPr="0031249D">
              <w:rPr>
                <w:sz w:val="18"/>
                <w:szCs w:val="18"/>
              </w:rPr>
              <w:t>тыс. рублей</w:t>
            </w:r>
          </w:p>
          <w:p w:rsidR="00C7650D" w:rsidRPr="0031249D" w:rsidRDefault="00C7650D" w:rsidP="00460495">
            <w:pPr>
              <w:jc w:val="both"/>
              <w:rPr>
                <w:color w:val="000000"/>
                <w:sz w:val="18"/>
                <w:szCs w:val="18"/>
              </w:rPr>
            </w:pPr>
            <w:r w:rsidRPr="0031249D">
              <w:rPr>
                <w:color w:val="000000"/>
                <w:sz w:val="18"/>
                <w:szCs w:val="18"/>
              </w:rPr>
              <w:t>- финансовое обеспечение деятельности органов  муниципальной  власти в сфере образования -2656,8 тыс. рублей;</w:t>
            </w:r>
          </w:p>
          <w:p w:rsidR="00C7650D" w:rsidRPr="0031249D" w:rsidRDefault="00C7650D" w:rsidP="00460495">
            <w:pPr>
              <w:pStyle w:val="ConsPlusCell"/>
              <w:jc w:val="both"/>
              <w:rPr>
                <w:sz w:val="18"/>
                <w:szCs w:val="18"/>
              </w:rPr>
            </w:pPr>
            <w:r w:rsidRPr="0031249D">
              <w:rPr>
                <w:color w:val="000000"/>
                <w:sz w:val="18"/>
                <w:szCs w:val="18"/>
              </w:rPr>
              <w:t>-</w:t>
            </w:r>
            <w:r w:rsidRPr="0031249D">
              <w:rPr>
                <w:sz w:val="18"/>
                <w:szCs w:val="18"/>
              </w:rPr>
              <w:t xml:space="preserve"> укрепление материально-технической базы -  390,7 тыс. рублей.</w:t>
            </w:r>
          </w:p>
          <w:p w:rsidR="00C7650D" w:rsidRPr="0031249D" w:rsidRDefault="00C7650D" w:rsidP="0046049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7650D" w:rsidRDefault="00C7650D" w:rsidP="00C7650D">
      <w:pPr>
        <w:numPr>
          <w:ilvl w:val="0"/>
          <w:numId w:val="1"/>
        </w:numPr>
        <w:suppressAutoHyphens w:val="0"/>
        <w:spacing w:line="360" w:lineRule="auto"/>
        <w:ind w:left="0" w:right="-1"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Опубликовать настоящее постановление в официальном печатном издании Панинского </w:t>
      </w:r>
      <w:proofErr w:type="gramStart"/>
      <w:r w:rsidRPr="0031249D">
        <w:rPr>
          <w:sz w:val="18"/>
          <w:szCs w:val="18"/>
        </w:rPr>
        <w:t>муниципального</w:t>
      </w:r>
      <w:proofErr w:type="gramEnd"/>
      <w:r w:rsidRPr="0031249D">
        <w:rPr>
          <w:sz w:val="18"/>
          <w:szCs w:val="18"/>
        </w:rPr>
        <w:t xml:space="preserve"> района «Панинский муниципальный вестник».</w:t>
      </w:r>
    </w:p>
    <w:p w:rsidR="00C7650D" w:rsidRPr="0031249D" w:rsidRDefault="00C7650D" w:rsidP="00C7650D">
      <w:pPr>
        <w:numPr>
          <w:ilvl w:val="0"/>
          <w:numId w:val="1"/>
        </w:numPr>
        <w:suppressAutoHyphens w:val="0"/>
        <w:spacing w:line="360" w:lineRule="auto"/>
        <w:ind w:left="0" w:right="-1" w:firstLine="708"/>
        <w:jc w:val="both"/>
        <w:rPr>
          <w:sz w:val="18"/>
          <w:szCs w:val="18"/>
        </w:rPr>
      </w:pPr>
      <w:proofErr w:type="gramStart"/>
      <w:r w:rsidRPr="0031249D">
        <w:rPr>
          <w:sz w:val="18"/>
          <w:szCs w:val="18"/>
        </w:rPr>
        <w:t>Контроль за</w:t>
      </w:r>
      <w:proofErr w:type="gramEnd"/>
      <w:r w:rsidRPr="0031249D">
        <w:rPr>
          <w:sz w:val="18"/>
          <w:szCs w:val="1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Сафонову О.В.</w:t>
      </w:r>
    </w:p>
    <w:p w:rsidR="00C7650D" w:rsidRPr="0031249D" w:rsidRDefault="00C7650D" w:rsidP="00C7650D">
      <w:pPr>
        <w:widowControl w:val="0"/>
        <w:autoSpaceDE w:val="0"/>
        <w:autoSpaceDN w:val="0"/>
        <w:adjustRightInd w:val="0"/>
        <w:outlineLvl w:val="0"/>
        <w:rPr>
          <w:bCs/>
          <w:sz w:val="18"/>
          <w:szCs w:val="18"/>
        </w:rPr>
      </w:pPr>
      <w:r w:rsidRPr="0031249D">
        <w:rPr>
          <w:bCs/>
          <w:sz w:val="18"/>
          <w:szCs w:val="18"/>
        </w:rPr>
        <w:t xml:space="preserve">Глава администрации  Панинского </w:t>
      </w:r>
    </w:p>
    <w:p w:rsidR="00C7650D" w:rsidRPr="0031249D" w:rsidRDefault="00C7650D" w:rsidP="00C7650D">
      <w:pPr>
        <w:widowControl w:val="0"/>
        <w:autoSpaceDE w:val="0"/>
        <w:autoSpaceDN w:val="0"/>
        <w:adjustRightInd w:val="0"/>
        <w:outlineLvl w:val="0"/>
        <w:rPr>
          <w:bCs/>
          <w:sz w:val="18"/>
          <w:szCs w:val="18"/>
        </w:rPr>
      </w:pPr>
      <w:r w:rsidRPr="0031249D">
        <w:rPr>
          <w:bCs/>
          <w:sz w:val="18"/>
          <w:szCs w:val="18"/>
        </w:rPr>
        <w:t>муниципального района                                                                      Н.В.Щеглов</w:t>
      </w:r>
    </w:p>
    <w:p w:rsidR="000405AF" w:rsidRDefault="00C7650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C09"/>
    <w:multiLevelType w:val="multilevel"/>
    <w:tmpl w:val="42E6DB28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50D"/>
    <w:rsid w:val="00036C6A"/>
    <w:rsid w:val="000E396B"/>
    <w:rsid w:val="001632D3"/>
    <w:rsid w:val="002119A5"/>
    <w:rsid w:val="002C29E8"/>
    <w:rsid w:val="004523A8"/>
    <w:rsid w:val="007D6492"/>
    <w:rsid w:val="00AB2D76"/>
    <w:rsid w:val="00C7650D"/>
    <w:rsid w:val="00C8686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0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65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65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Cell">
    <w:name w:val="ConsPlusCell"/>
    <w:rsid w:val="00C7650D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2018-03-15T08:14:00Z</dcterms:created>
  <dcterms:modified xsi:type="dcterms:W3CDTF">2018-03-15T08:14:00Z</dcterms:modified>
</cp:coreProperties>
</file>